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</w:rPr>
        <w:t>拟申请注销登记公告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t>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彭水苗族土家族自治县林业行政执法支队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t>拟向事业单位</w:t>
      </w:r>
    </w:p>
    <w:p>
      <w:pPr>
        <w:jc w:val="right"/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t xml:space="preserve">登记管理机关申请注销登记，现已成立清算组。请债权人自 </w:t>
      </w:r>
    </w:p>
    <w:p>
      <w:pPr>
        <w:jc w:val="both"/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t>日起 90 日内向本清算组申报债权。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t>特此公告。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C4843"/>
    <w:rsid w:val="27F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2024-12-30T09:51:00Z</dcterms:created>
  <dc:creator>汪川惠</dc:creator>
  <cp:lastModifiedBy>汪川惠</cp:lastModifiedBy>
  <dcterms:modified xsi:type="dcterms:W3CDTF">2024-12-30T09:53:51Z</dcterms:modified>
  <dc:title>拟申请注销登记公告_x000B__x000B_　　彭水苗族土家族自治县林业行政执法支队拟向事业单位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