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027E8">
      <w:pPr>
        <w:pStyle w:val="16"/>
        <w:widowControl w:val="0"/>
        <w:spacing w:before="0" w:beforeAutospacing="0" w:afterLines="50" w:afterAutospacing="0" w:line="560" w:lineRule="exact"/>
        <w:jc w:val="center"/>
        <w:outlineLvl w:val="0"/>
        <w:rPr>
          <w:rFonts w:ascii="Times New Roman" w:hAnsi="Times New Roman" w:eastAsia="方正小标宋_GBK" w:cs="Times New Roman"/>
          <w:b/>
          <w:sz w:val="44"/>
          <w:szCs w:val="44"/>
        </w:rPr>
      </w:pPr>
      <w:bookmarkStart w:id="2" w:name="_GoBack"/>
      <w:bookmarkStart w:id="0" w:name="_Toc48829050"/>
      <w:bookmarkStart w:id="1" w:name="_Toc113267560"/>
      <w:r>
        <w:rPr>
          <w:rFonts w:ascii="Times New Roman" w:hAnsi="Times New Roman" w:eastAsia="方正小标宋_GBK" w:cs="Times New Roman"/>
          <w:b/>
          <w:sz w:val="44"/>
          <w:szCs w:val="44"/>
        </w:rPr>
        <w:t>彭水</w:t>
      </w:r>
      <w:r>
        <w:rPr>
          <w:rFonts w:hint="eastAsia" w:ascii="Times New Roman" w:hAnsi="Times New Roman" w:eastAsia="方正小标宋_GBK" w:cs="Times New Roman"/>
          <w:b/>
          <w:sz w:val="44"/>
          <w:szCs w:val="44"/>
        </w:rPr>
        <w:t>苗族土家族</w:t>
      </w:r>
      <w:r>
        <w:rPr>
          <w:rFonts w:ascii="Times New Roman" w:hAnsi="Times New Roman" w:eastAsia="方正小标宋_GBK" w:cs="Times New Roman"/>
          <w:b/>
          <w:sz w:val="44"/>
          <w:szCs w:val="44"/>
        </w:rPr>
        <w:t>自治县规划和自然资源局2021年度部门决算情况说明</w:t>
      </w:r>
      <w:bookmarkEnd w:id="0"/>
      <w:bookmarkEnd w:id="1"/>
    </w:p>
    <w:bookmarkEnd w:id="2"/>
    <w:p w14:paraId="10931486">
      <w:pPr>
        <w:pStyle w:val="16"/>
        <w:widowControl w:val="0"/>
        <w:spacing w:before="0" w:beforeAutospacing="0" w:after="0" w:afterAutospacing="0" w:line="580" w:lineRule="exact"/>
        <w:ind w:left="735"/>
        <w:rPr>
          <w:rStyle w:val="29"/>
          <w:sz w:val="30"/>
          <w:szCs w:val="30"/>
        </w:rPr>
      </w:pPr>
    </w:p>
    <w:p w14:paraId="3A8811AA">
      <w:pPr>
        <w:pStyle w:val="16"/>
        <w:widowControl w:val="0"/>
        <w:spacing w:before="0" w:beforeAutospacing="0" w:after="0" w:afterAutospacing="0" w:line="600" w:lineRule="exact"/>
        <w:ind w:firstLine="640" w:firstLineChars="200"/>
        <w:jc w:val="both"/>
        <w:rPr>
          <w:rStyle w:val="29"/>
          <w:rFonts w:eastAsia="方正黑体_GBK"/>
          <w:b w:val="0"/>
          <w:sz w:val="32"/>
          <w:szCs w:val="32"/>
        </w:rPr>
      </w:pPr>
      <w:r>
        <w:rPr>
          <w:rStyle w:val="29"/>
          <w:rFonts w:eastAsia="方正黑体_GBK"/>
          <w:b w:val="0"/>
          <w:sz w:val="32"/>
          <w:szCs w:val="32"/>
        </w:rPr>
        <w:t>一、部门基本情况</w:t>
      </w:r>
    </w:p>
    <w:p w14:paraId="0D80CF65">
      <w:pPr>
        <w:pStyle w:val="16"/>
        <w:widowControl w:val="0"/>
        <w:spacing w:before="0" w:beforeAutospacing="0" w:after="0" w:afterAutospacing="0" w:line="600" w:lineRule="exact"/>
        <w:ind w:firstLine="640" w:firstLineChars="200"/>
        <w:jc w:val="both"/>
        <w:rPr>
          <w:rStyle w:val="29"/>
          <w:rFonts w:eastAsia="方正楷体_GBK"/>
          <w:b w:val="0"/>
          <w:sz w:val="32"/>
          <w:szCs w:val="32"/>
        </w:rPr>
      </w:pPr>
      <w:r>
        <w:rPr>
          <w:rStyle w:val="29"/>
          <w:rFonts w:eastAsia="方正楷体_GBK"/>
          <w:b w:val="0"/>
          <w:sz w:val="32"/>
          <w:szCs w:val="32"/>
        </w:rPr>
        <w:t>（一）职能职责。</w:t>
      </w:r>
    </w:p>
    <w:p w14:paraId="1CB22725">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履行全民所有土地、矿产、森林、草原、湿地、水等自然资源资产所有者职责和所有国土空间用途管制职责。贯彻执行自然资源和国土空间规划及测绘等法律、法规、规章和方针政策。2.负责自然资源调查监测评价。贯彻执行国家和重庆市自然资源调查监测评价制度、标准、规范。实施自然资源基础调查、专项调查和监测。3.负责自然资源统一确权登记工作。贯彻执行各类自然资源和不动产统一确权登记、权籍调查、不动产测绘、争议调处、成果应用的制度、标准、规范。贯彻执行自然资源和不动产登记信息管理基础平台建设和管理的有关规定。负责自然资源和不动产登记资料收集、整理、共享、汇交管理等。承担自然资源和不动产确权登记工作。4.负责自然资源资产有偿使用工作。贯彻执行国家全民所有自然资源资产统计制度，负责全民所有自然资源资产核算。编制全民所有自然资源资产负债表。贯彻执行国家和重庆市全民所有自然资源资产划拨、有偿使用政策，组织实施土地储备整治，合理配置全民所有自然资源资产。负责自然资源资产价值评估管理，依法收缴相关资产收益。负责土地使用权和矿业权出让等自然资源交易活动的监督管理工作。5.负责自然资源的合理开发利用。贯彻执行自然资源发展规划和战略，实施自然资源开发利用标准，建立政府公示自然资源价格体系，组织开展自然资源分等定级价格评估，开展自然资源利用评价考核，拟订自然资源节约集约利用政策并组织实施。负责辖区自然资源市场监管。组织实施城乡建设用地的划拨、出让、租赁、作价出资等及价款的征收。6.负责建立空间规划体系并监督实施。落实国家主体功能区战略和制度，承担国土空间规划和相关专项规划的编制和报批工作。开展国土空间开发适宜性评价，建立国土空间规划实施监测、评估和预警体系。承担划定辖区生态保护红线、永久基本农田、城镇开发边界等控制线，构建节约资源和保护环境的生产、生活、生态空间布局。组织编制和报批全县国土空间规划、乡镇国土空间规划、详细规划、国家级开发区国土空间规划以及地质灾害防治、矿山环境保护等空间规划和自然资源领域重要专项规划，负责对涉及国土空间利用保护的其他各类专项规划进行综合协调与平衡。7.贯彻执行国土空间用途管制制度和城乡规划政策并监督实施。建立规划对城市发展、建设时序、范围、内容等引导和管控机制。按分级管理制度承担建设项目选址意见书、建设用地批准书、建设用地规划许可证和建设工程规划许可证及乡村建设规划许可证的管理工作。承担规划条件的审批工作，承担用地预审、建设工程竣工规划核实、国有建设用地使用权划拨和有偿使用等工作。组织拟订、报批并实施土地等自然资源年度利用计划。负责土地等国土空间用途转用工作。负责土地征收征用管理实施工作。8.负责自然资源文化的挖掘、研究、保护和利用工作。承担历史文化名镇、名村、街区，传统风貌区，历史建筑和传统风貌建筑保护的规划管理与规划统筹工作。9.承担国土空间生态修复。负责本区域国土空间生态修复规划的编制报批并实施有关生态修复工程。负责辖区国土空间综合整治、生态修复类复垦、矿山地质环境恢复治理等工作。承担生态保护补偿相关工作。10.负责实施最严格的耕地保护制度。实施耕地保护政策，负责辖区耕地数量、质量、生态保护。实施耕地保护责任目标考核和永久基本农田特殊保护。负责辖区土地开发整理、农村建设用地复垦、建设类临时用地复垦工作。负责永久基本农田划定、占用和补划的管理。负责设施农用地管理工作。落实耕地占补平衡任务。11.管理地质勘查行业和地质工作。编制辖区地质勘查规划并监督检查执行情况。管理县级地质勘查项目。负责地质灾害预防和治理，监督管理地下水过量开采及引发的地面沉降等地质问题。负责古生物化石的监督管理。12.负责落实综合防灾减灾规划相关要求，组织编制地质灾害防治规划并实施。组织地质灾害调查评价及隐患的普查、详查、排查和防治工作。开展群测群防、专业监测和预报预警等工作。开展地质灾害工程治理工作。承担地质灾害应急救援的技术支撑工作。13.负责矿产资源管理工作。负责矿产资源储量管理及压覆矿产资源审批。负责矿业权管理。会同有关部门承担保护性开采的特定矿种、优势矿产的调控及相关管理工作。监督指导矿产资源合理利用和保护。14.负责测绘地理信息管理工作。负责基础测绘和测绘行业管理，测绘资质资格与信用管理。监督管理地理信息安全和市场秩序。负责地理信息公共服务管理，测量标志保护。15.承担空间规划和自然资源管理的督察工作。负责自然资源权属调查、自然资源保护和开发利用、空间规划管理、测绘地理信息管理等领域的行政执法工作，具体执法交由执法队伍承担，并以部门名义统一执法。16.负责机关、局属单位党建工作。17.归口管理彭水苗族土家族自治县林业局。18.承担县规划委员会的日常工作。19.管理基层所。20.承担脱贫攻坚和乡村振兴相关工作。21.完成县委、县政府交办的其他任务。22.职能转变。县规划</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自然资源局要落实关于统一行使全民所有自然资源资产所有者职责，统一行使所有国土空间用途管制和生态保护修复职责的要求，建立空间规划体系并监督实施，发挥国土空间规划管控作用，为保护和合理开发利用自然资源提供科学指引。进一步加强自然资源的保护和合理开发利用，建立健全源头保护和全过程修复治理相结合的工作机制，实现整体保护、系统修复、综合治理。推进自然资源节约集约利用。进一步强化监管力度，充分发挥市场对资源配置的决定性作用，更好发挥政府作用，强化自然资源管理规则、标准、制度的约束性作用，促进空间规划和自然资源领域科技发展、推进空间规划和自然资源信息化及信息资料的公共服务，推进自然资源确权登记和评估的便民高效。</w:t>
      </w:r>
    </w:p>
    <w:p w14:paraId="5B4B02D0">
      <w:pPr>
        <w:spacing w:line="600" w:lineRule="exact"/>
        <w:ind w:firstLine="643" w:firstLineChars="200"/>
        <w:rPr>
          <w:rFonts w:eastAsia="方正仿宋_GBK"/>
          <w:sz w:val="32"/>
          <w:szCs w:val="32"/>
        </w:rPr>
      </w:pPr>
      <w:r>
        <w:rPr>
          <w:rStyle w:val="29"/>
          <w:rFonts w:eastAsia="方正楷体_GBK"/>
          <w:sz w:val="32"/>
          <w:szCs w:val="32"/>
        </w:rPr>
        <w:t>（二）机构设置。</w:t>
      </w:r>
      <w:r>
        <w:rPr>
          <w:rFonts w:eastAsia="方正仿宋_GBK"/>
          <w:sz w:val="32"/>
          <w:szCs w:val="32"/>
        </w:rPr>
        <w:t>彭水自治县规划和自然资源局为县政府工作部门，设8个行政职能科室、10个片区国土房管所，1个参公管理事业单位、2个正科级公益一类事业单位、3个副科级公益一类事业单位。</w:t>
      </w:r>
    </w:p>
    <w:p w14:paraId="553D8FC1">
      <w:pPr>
        <w:pStyle w:val="16"/>
        <w:widowControl w:val="0"/>
        <w:spacing w:before="0" w:beforeAutospacing="0" w:after="0" w:afterAutospacing="0" w:line="600" w:lineRule="exact"/>
        <w:ind w:firstLine="643" w:firstLineChars="200"/>
        <w:jc w:val="both"/>
        <w:rPr>
          <w:rFonts w:ascii="Times New Roman" w:hAnsi="Times New Roman" w:eastAsia="方正仿宋_GBK" w:cs="Times New Roman"/>
          <w:sz w:val="32"/>
          <w:szCs w:val="32"/>
        </w:rPr>
      </w:pPr>
      <w:r>
        <w:rPr>
          <w:rStyle w:val="29"/>
          <w:rFonts w:eastAsia="方正楷体_GBK"/>
          <w:kern w:val="2"/>
          <w:sz w:val="32"/>
          <w:szCs w:val="32"/>
        </w:rPr>
        <w:t>（三）单位构成。</w:t>
      </w:r>
      <w:r>
        <w:rPr>
          <w:rFonts w:ascii="Times New Roman" w:hAnsi="Times New Roman" w:eastAsia="方正仿宋_GBK" w:cs="Times New Roman"/>
          <w:sz w:val="32"/>
          <w:szCs w:val="32"/>
        </w:rPr>
        <w:t>从预算单位构成看，纳入本部门2021年度决算编制的二级预算单位主要包括县规划和自然资源综合行政执法支队、县土地征收储备中心、县国土整治和生态修复中心、县地质环境监测站、县不动产登记中心、乡镇国土资源和房屋管理所、县规划服务中心。</w:t>
      </w:r>
    </w:p>
    <w:p w14:paraId="28511C0C">
      <w:pPr>
        <w:pStyle w:val="16"/>
        <w:widowControl w:val="0"/>
        <w:spacing w:before="0" w:beforeAutospacing="0" w:after="0" w:afterAutospacing="0" w:line="600" w:lineRule="exact"/>
        <w:ind w:firstLine="640" w:firstLineChars="200"/>
        <w:jc w:val="both"/>
        <w:rPr>
          <w:rStyle w:val="29"/>
          <w:rFonts w:eastAsia="方正黑体_GBK"/>
        </w:rPr>
      </w:pPr>
      <w:r>
        <w:rPr>
          <w:rStyle w:val="29"/>
          <w:rFonts w:eastAsia="方正黑体_GBK"/>
          <w:b w:val="0"/>
          <w:sz w:val="32"/>
          <w:szCs w:val="32"/>
        </w:rPr>
        <w:t>二、部门决算情况说明</w:t>
      </w:r>
    </w:p>
    <w:p w14:paraId="2AE3F333">
      <w:pPr>
        <w:pStyle w:val="16"/>
        <w:widowControl w:val="0"/>
        <w:spacing w:before="0" w:beforeAutospacing="0" w:after="0" w:afterAutospacing="0" w:line="600" w:lineRule="exact"/>
        <w:ind w:firstLine="643" w:firstLineChars="200"/>
        <w:jc w:val="both"/>
        <w:rPr>
          <w:rStyle w:val="29"/>
          <w:rFonts w:eastAsia="方正楷体_GBK"/>
          <w:kern w:val="2"/>
        </w:rPr>
      </w:pPr>
      <w:r>
        <w:rPr>
          <w:rStyle w:val="29"/>
          <w:rFonts w:eastAsia="方正楷体_GBK"/>
          <w:kern w:val="2"/>
          <w:sz w:val="32"/>
          <w:szCs w:val="32"/>
        </w:rPr>
        <w:t>（一）收入支出决算总体情况说明</w:t>
      </w:r>
    </w:p>
    <w:p w14:paraId="1438459E">
      <w:pPr>
        <w:spacing w:line="600" w:lineRule="exact"/>
        <w:ind w:firstLine="643" w:firstLineChars="200"/>
        <w:rPr>
          <w:rFonts w:eastAsia="方正仿宋_GBK"/>
          <w:kern w:val="0"/>
          <w:sz w:val="32"/>
          <w:szCs w:val="32"/>
        </w:rPr>
      </w:pPr>
      <w:r>
        <w:rPr>
          <w:rStyle w:val="29"/>
          <w:rFonts w:eastAsia="方正仿宋_GBK"/>
          <w:sz w:val="32"/>
          <w:szCs w:val="32"/>
        </w:rPr>
        <w:t>1.总体情况。</w:t>
      </w:r>
      <w:r>
        <w:rPr>
          <w:rFonts w:eastAsia="方正仿宋_GBK"/>
          <w:sz w:val="32"/>
          <w:szCs w:val="32"/>
        </w:rPr>
        <w:t>2021年度收入总计117958.66万元，支出总计117958.66万元。收支较上年决算数增加24705.50万元，增加26.5%，主要原因是城乡社区收支、灾害防治及应急管理收支增加。</w:t>
      </w:r>
    </w:p>
    <w:p w14:paraId="3A8DC43E">
      <w:pPr>
        <w:pStyle w:val="16"/>
        <w:widowControl w:val="0"/>
        <w:spacing w:before="0" w:beforeAutospacing="0" w:after="0" w:afterAutospacing="0" w:line="600" w:lineRule="exact"/>
        <w:ind w:firstLine="643" w:firstLineChars="200"/>
        <w:jc w:val="both"/>
        <w:rPr>
          <w:rFonts w:ascii="Times New Roman" w:hAnsi="Times New Roman" w:eastAsia="方正仿宋_GBK" w:cs="Times New Roman"/>
          <w:sz w:val="32"/>
          <w:szCs w:val="32"/>
        </w:rPr>
      </w:pPr>
      <w:r>
        <w:rPr>
          <w:rStyle w:val="29"/>
          <w:rFonts w:eastAsia="方正仿宋_GBK"/>
          <w:sz w:val="32"/>
          <w:szCs w:val="32"/>
        </w:rPr>
        <w:t>2.收入情况。</w:t>
      </w:r>
      <w:r>
        <w:rPr>
          <w:rFonts w:ascii="Times New Roman" w:hAnsi="Times New Roman" w:eastAsia="方正仿宋_GBK" w:cs="Times New Roman"/>
          <w:sz w:val="32"/>
          <w:szCs w:val="32"/>
        </w:rPr>
        <w:t>2021年度收入合计117958.66万元，较上年决算数增加24705.50万元，增加26.5%，主要原因是城乡社区、灾害防治及应急管理等增加。其中：财政拨款收入33315.79万元，占28.2%；其他收入84642.87万元，占71.8%。</w:t>
      </w:r>
    </w:p>
    <w:p w14:paraId="0258C75B">
      <w:pPr>
        <w:pStyle w:val="16"/>
        <w:widowControl w:val="0"/>
        <w:spacing w:before="0" w:beforeAutospacing="0" w:after="0" w:afterAutospacing="0" w:line="600" w:lineRule="exact"/>
        <w:ind w:firstLine="643" w:firstLineChars="200"/>
        <w:jc w:val="both"/>
        <w:rPr>
          <w:rFonts w:ascii="Times New Roman" w:hAnsi="Times New Roman" w:eastAsia="方正仿宋_GBK" w:cs="Times New Roman"/>
          <w:sz w:val="32"/>
          <w:szCs w:val="32"/>
        </w:rPr>
      </w:pPr>
      <w:r>
        <w:rPr>
          <w:rStyle w:val="29"/>
          <w:rFonts w:eastAsia="方正仿宋_GBK"/>
          <w:sz w:val="32"/>
          <w:szCs w:val="32"/>
        </w:rPr>
        <w:t>3.支出情况。</w:t>
      </w:r>
      <w:r>
        <w:rPr>
          <w:rFonts w:ascii="Times New Roman" w:hAnsi="Times New Roman" w:eastAsia="方正仿宋_GBK" w:cs="Times New Roman"/>
          <w:sz w:val="32"/>
          <w:szCs w:val="32"/>
        </w:rPr>
        <w:t>2021年度支出合计117958.66万元，较上年决算数增加24705.50万元，增加26.5%，主要原因是城乡社区支出、灾害防治及应急管理支出增加。其中：基本支出3183.04万元，占2.7%；项目支出114775.62万元，占97.3%。</w:t>
      </w:r>
    </w:p>
    <w:p w14:paraId="7DC47A2F">
      <w:pPr>
        <w:pStyle w:val="16"/>
        <w:widowControl w:val="0"/>
        <w:spacing w:before="0" w:beforeAutospacing="0" w:after="0" w:afterAutospacing="0" w:line="600" w:lineRule="exact"/>
        <w:ind w:firstLine="643" w:firstLineChars="200"/>
        <w:jc w:val="both"/>
        <w:rPr>
          <w:rFonts w:ascii="Times New Roman" w:hAnsi="Times New Roman" w:eastAsia="方正仿宋_GBK" w:cs="Times New Roman"/>
          <w:sz w:val="32"/>
          <w:szCs w:val="32"/>
        </w:rPr>
      </w:pPr>
      <w:r>
        <w:rPr>
          <w:rStyle w:val="29"/>
          <w:rFonts w:eastAsia="方正仿宋_GBK"/>
          <w:sz w:val="32"/>
          <w:szCs w:val="32"/>
        </w:rPr>
        <w:t>4.结转结余情况。</w:t>
      </w:r>
      <w:r>
        <w:rPr>
          <w:rFonts w:ascii="Times New Roman" w:hAnsi="Times New Roman" w:eastAsia="方正仿宋_GBK" w:cs="Times New Roman"/>
          <w:sz w:val="32"/>
          <w:szCs w:val="32"/>
        </w:rPr>
        <w:t>2020年度年末本单位的结转和结余为0。</w:t>
      </w:r>
    </w:p>
    <w:p w14:paraId="26516171">
      <w:pPr>
        <w:pStyle w:val="16"/>
        <w:widowControl w:val="0"/>
        <w:spacing w:before="0" w:beforeAutospacing="0" w:after="0" w:afterAutospacing="0" w:line="600" w:lineRule="exact"/>
        <w:ind w:firstLine="643" w:firstLineChars="200"/>
        <w:jc w:val="both"/>
        <w:rPr>
          <w:rStyle w:val="29"/>
          <w:rFonts w:eastAsia="方正楷体_GBK"/>
          <w:kern w:val="2"/>
        </w:rPr>
      </w:pPr>
      <w:r>
        <w:rPr>
          <w:rStyle w:val="29"/>
          <w:rFonts w:eastAsia="方正楷体_GBK"/>
          <w:kern w:val="2"/>
          <w:sz w:val="32"/>
          <w:szCs w:val="32"/>
        </w:rPr>
        <w:t>（二）财政拨款收入支出决算总体情况说明</w:t>
      </w:r>
    </w:p>
    <w:p w14:paraId="032E3F23">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2021年度财政拨款收、支总计33315.79万元。与2020年相比，财政拨款收、支总计各</w:t>
      </w:r>
      <w:r>
        <w:rPr>
          <w:rFonts w:ascii="Times New Roman" w:hAnsi="Times New Roman" w:eastAsia="方正仿宋_GBK" w:cs="Times New Roman"/>
          <w:kern w:val="2"/>
          <w:sz w:val="32"/>
          <w:szCs w:val="32"/>
        </w:rPr>
        <w:t>减少53019.59</w:t>
      </w:r>
      <w:r>
        <w:rPr>
          <w:rFonts w:ascii="Times New Roman" w:hAnsi="Times New Roman" w:eastAsia="方正仿宋_GBK" w:cs="Times New Roman"/>
          <w:sz w:val="32"/>
          <w:szCs w:val="32"/>
        </w:rPr>
        <w:t>万元，减少61.4%，主要原因是政府性基金预算财政拨款减少。</w:t>
      </w:r>
    </w:p>
    <w:p w14:paraId="5E308699">
      <w:pPr>
        <w:pStyle w:val="16"/>
        <w:widowControl w:val="0"/>
        <w:spacing w:before="0" w:beforeAutospacing="0" w:after="0" w:afterAutospacing="0" w:line="600" w:lineRule="exact"/>
        <w:ind w:firstLine="643" w:firstLineChars="200"/>
        <w:jc w:val="both"/>
        <w:rPr>
          <w:rStyle w:val="29"/>
          <w:rFonts w:eastAsia="方正楷体_GBK"/>
          <w:kern w:val="2"/>
        </w:rPr>
      </w:pPr>
      <w:r>
        <w:rPr>
          <w:rStyle w:val="29"/>
          <w:rFonts w:eastAsia="方正楷体_GBK"/>
          <w:kern w:val="2"/>
          <w:sz w:val="32"/>
          <w:szCs w:val="32"/>
        </w:rPr>
        <w:t>（三）一般公共预算财政拨款收入支出决算情况说明</w:t>
      </w:r>
    </w:p>
    <w:p w14:paraId="611B3FD2">
      <w:pPr>
        <w:spacing w:line="600" w:lineRule="exact"/>
        <w:ind w:firstLine="643" w:firstLineChars="200"/>
        <w:rPr>
          <w:rFonts w:eastAsia="方正仿宋_GBK"/>
          <w:sz w:val="32"/>
          <w:szCs w:val="32"/>
        </w:rPr>
      </w:pPr>
      <w:r>
        <w:rPr>
          <w:rStyle w:val="29"/>
          <w:rFonts w:eastAsia="方正仿宋_GBK"/>
          <w:sz w:val="32"/>
          <w:szCs w:val="32"/>
        </w:rPr>
        <w:t>1.收入情况。</w:t>
      </w:r>
      <w:r>
        <w:rPr>
          <w:rFonts w:eastAsia="方正仿宋_GBK"/>
          <w:sz w:val="32"/>
          <w:szCs w:val="32"/>
        </w:rPr>
        <w:t>2021年度一般公共预算财政拨款收入28108.05万元，较上年决算数增加1502.45万元，增加5.7%。主要原因是灾害防治及应急管理支出增加。较年初预算数增加3121.09万元，增长12.5%。主要原因是灾害防治及应急管理支出等增加。</w:t>
      </w:r>
    </w:p>
    <w:p w14:paraId="342D4868">
      <w:pPr>
        <w:spacing w:line="600" w:lineRule="exact"/>
        <w:ind w:firstLine="643" w:firstLineChars="200"/>
        <w:rPr>
          <w:rFonts w:eastAsia="方正仿宋_GBK"/>
          <w:sz w:val="32"/>
          <w:szCs w:val="32"/>
        </w:rPr>
      </w:pPr>
      <w:r>
        <w:rPr>
          <w:rStyle w:val="29"/>
          <w:rFonts w:eastAsia="方正仿宋_GBK"/>
          <w:sz w:val="32"/>
          <w:szCs w:val="32"/>
        </w:rPr>
        <w:t>2.支出情况。</w:t>
      </w:r>
      <w:r>
        <w:rPr>
          <w:rFonts w:eastAsia="方正仿宋_GBK"/>
          <w:sz w:val="32"/>
          <w:szCs w:val="32"/>
        </w:rPr>
        <w:t>2021年度一般公共预算财政拨款支出28108.05万元，较上年决算数增加1502.45万元，增加5.7%。主要原因是灾害防治及应急管理支出增加。较年初预算数增加3121.09万元，增长12.5%。主要原因是灾害防治及应急管理支出等增加。</w:t>
      </w:r>
    </w:p>
    <w:p w14:paraId="664BFBAD">
      <w:pPr>
        <w:pStyle w:val="16"/>
        <w:widowControl w:val="0"/>
        <w:spacing w:before="0" w:beforeAutospacing="0" w:after="0" w:afterAutospacing="0" w:line="600" w:lineRule="exact"/>
        <w:ind w:firstLine="643" w:firstLineChars="200"/>
        <w:jc w:val="both"/>
        <w:rPr>
          <w:rStyle w:val="29"/>
          <w:rFonts w:eastAsia="方正仿宋_GBK"/>
          <w:sz w:val="32"/>
          <w:szCs w:val="32"/>
        </w:rPr>
      </w:pPr>
      <w:r>
        <w:rPr>
          <w:rStyle w:val="29"/>
          <w:rFonts w:eastAsia="方正仿宋_GBK"/>
          <w:sz w:val="32"/>
          <w:szCs w:val="32"/>
        </w:rPr>
        <w:t>3.结转结余情况。</w:t>
      </w:r>
      <w:r>
        <w:rPr>
          <w:rStyle w:val="29"/>
          <w:rFonts w:eastAsia="方正仿宋_GBK"/>
          <w:b w:val="0"/>
          <w:sz w:val="32"/>
          <w:szCs w:val="32"/>
        </w:rPr>
        <w:t>2021年度年末本单位的结转和结余为0。</w:t>
      </w:r>
    </w:p>
    <w:p w14:paraId="13445F2F">
      <w:pPr>
        <w:pStyle w:val="16"/>
        <w:widowControl w:val="0"/>
        <w:spacing w:before="0" w:beforeAutospacing="0" w:after="0" w:afterAutospacing="0" w:line="600" w:lineRule="exact"/>
        <w:ind w:firstLine="643" w:firstLineChars="200"/>
        <w:jc w:val="both"/>
        <w:rPr>
          <w:rFonts w:ascii="Times New Roman" w:hAnsi="Times New Roman" w:eastAsia="方正仿宋_GBK" w:cs="Times New Roman"/>
          <w:sz w:val="32"/>
          <w:szCs w:val="32"/>
        </w:rPr>
      </w:pPr>
      <w:r>
        <w:rPr>
          <w:rStyle w:val="29"/>
          <w:rFonts w:eastAsia="方正仿宋_GBK"/>
          <w:sz w:val="32"/>
          <w:szCs w:val="32"/>
        </w:rPr>
        <w:t>4.比较情况。</w:t>
      </w:r>
      <w:r>
        <w:rPr>
          <w:rFonts w:ascii="Times New Roman" w:hAnsi="Times New Roman" w:eastAsia="方正仿宋_GBK" w:cs="Times New Roman"/>
          <w:sz w:val="32"/>
          <w:szCs w:val="32"/>
        </w:rPr>
        <w:t>本部门2021年度一般公共预算财政拨款支出主要用于以下几个方面：</w:t>
      </w:r>
    </w:p>
    <w:p w14:paraId="3FAC513E">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（1）社会保障与就业支出365.12万元，占1.3%，较年初预算数增加34.83万元，增加10.5%，主要是事业单位离退休、机关事业单位职业年金缴费支出增加。</w:t>
      </w:r>
    </w:p>
    <w:p w14:paraId="0214DA5F">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（2）卫生健康支出125.93万元，占0.5%，与年初预算数一致。</w:t>
      </w:r>
    </w:p>
    <w:p w14:paraId="7C196F70">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（3）农林水支出19615.65万元，占69.8%，较年初预算数增加2290.65万元，增长13.2 %，主要是年中追加农村基础设施建设支出。</w:t>
      </w:r>
    </w:p>
    <w:p w14:paraId="74534B47">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（4）自然资源海洋气象等支出2781.32万元，占9.9 %，较年初预算数增加245.14万元，增长9.7%，主要是行政运行、自然资源利用与保护支出增加。</w:t>
      </w:r>
    </w:p>
    <w:p w14:paraId="45C1C4FA">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（5）住房保障支出216.67万元，占0.8 %，与年初预算数一致。</w:t>
      </w:r>
    </w:p>
    <w:p w14:paraId="64E7EBBF">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（6）灾害防治及应急管理支出5003.77万元，占17.8%，较年初预算数增加553.87万元，主要是年中追加地质灾害防治专项资金。</w:t>
      </w:r>
    </w:p>
    <w:p w14:paraId="6F34AC63">
      <w:pPr>
        <w:pStyle w:val="16"/>
        <w:widowControl w:val="0"/>
        <w:spacing w:before="0" w:beforeAutospacing="0" w:after="0" w:afterAutospacing="0" w:line="600" w:lineRule="exact"/>
        <w:ind w:firstLine="643" w:firstLineChars="200"/>
        <w:jc w:val="both"/>
        <w:rPr>
          <w:rStyle w:val="29"/>
          <w:rFonts w:eastAsia="方正楷体_GBK"/>
          <w:kern w:val="2"/>
        </w:rPr>
      </w:pPr>
      <w:r>
        <w:rPr>
          <w:rStyle w:val="29"/>
          <w:rFonts w:eastAsia="方正楷体_GBK"/>
          <w:kern w:val="2"/>
          <w:sz w:val="32"/>
          <w:szCs w:val="32"/>
        </w:rPr>
        <w:t>（四）一般公共预算财政拨款基本支出决算情况说明</w:t>
      </w:r>
    </w:p>
    <w:p w14:paraId="42B7C9E0">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一般公共财政拨款基本支出3183.04万元。其中：人员经费2589.66万元，较上年决算数增加58.97万元，增长2.3%，主要原因是机关事业单位职业年金缴费、其他工资福利支出等增加。人员经费用途主要包括基本工资、津补贴、绩效工资、离退休费、机关事业单位养老保险、机关事业单位职业年金、其他社会保障缴费、住房公积金等支出。公用经费593.38万元，较上年决算数减少109.45万元，减少15.6%，主要原因是邮电费、印刷费、劳务费、水电费等支出减少。公用经费用途主要包括办公费、印刷费、水电费、物管费、邮电费、差旅费、出国（境）费、租赁费、会议费、培训费、公务接待费、劳务费、业务委托费、工会经费、公务用车运行维护费及其他交通费等。</w:t>
      </w:r>
    </w:p>
    <w:p w14:paraId="5E3DCF76">
      <w:pPr>
        <w:pStyle w:val="16"/>
        <w:widowControl w:val="0"/>
        <w:spacing w:before="0" w:beforeAutospacing="0" w:after="0" w:afterAutospacing="0" w:line="600" w:lineRule="exact"/>
        <w:ind w:firstLine="643" w:firstLineChars="200"/>
        <w:jc w:val="both"/>
        <w:rPr>
          <w:rStyle w:val="29"/>
          <w:rFonts w:eastAsia="方正楷体_GBK"/>
          <w:kern w:val="2"/>
        </w:rPr>
      </w:pPr>
      <w:r>
        <w:rPr>
          <w:rStyle w:val="29"/>
          <w:rFonts w:eastAsia="方正楷体_GBK"/>
          <w:kern w:val="2"/>
          <w:sz w:val="32"/>
          <w:szCs w:val="32"/>
        </w:rPr>
        <w:t>（五）政府性基金预算收支决算情况说明</w:t>
      </w:r>
    </w:p>
    <w:p w14:paraId="15DD9633">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年收入5207.74万元，较上年决算数减少54522.04万元，减少91.3%，主要原因是征地和拆迁补偿支出、农业土地开发资金安排的支出、土地出让业务支出减少。本年支出5207.74万元，较上年决算数减少54522.04万元，减少91.3%，主要原因是征地和拆迁补偿支出、农业土地开发资金安排的支出、土地出让业务支出减少。</w:t>
      </w:r>
    </w:p>
    <w:p w14:paraId="0679D332">
      <w:pPr>
        <w:pStyle w:val="16"/>
        <w:widowControl w:val="0"/>
        <w:spacing w:before="0" w:beforeAutospacing="0" w:after="0" w:afterAutospacing="0" w:line="600" w:lineRule="exact"/>
        <w:ind w:firstLine="643" w:firstLineChars="200"/>
        <w:jc w:val="both"/>
        <w:rPr>
          <w:rStyle w:val="29"/>
          <w:rFonts w:eastAsia="方正楷体_GBK"/>
          <w:kern w:val="2"/>
          <w:sz w:val="32"/>
          <w:szCs w:val="32"/>
        </w:rPr>
      </w:pPr>
      <w:r>
        <w:rPr>
          <w:rStyle w:val="29"/>
          <w:rFonts w:eastAsia="方正楷体_GBK"/>
          <w:kern w:val="2"/>
          <w:sz w:val="32"/>
          <w:szCs w:val="32"/>
        </w:rPr>
        <w:t>（六）国有资本经营预算财政拨款支出决算情况说明</w:t>
      </w:r>
    </w:p>
    <w:p w14:paraId="4EFF206B">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本部门2021年度无国有资本经营预算财政拨款支出。</w:t>
      </w:r>
    </w:p>
    <w:p w14:paraId="6EE3543B">
      <w:pPr>
        <w:pStyle w:val="16"/>
        <w:widowControl w:val="0"/>
        <w:spacing w:before="0" w:beforeAutospacing="0" w:after="0" w:afterAutospacing="0" w:line="600" w:lineRule="exact"/>
        <w:ind w:firstLine="640" w:firstLineChars="200"/>
        <w:jc w:val="both"/>
        <w:rPr>
          <w:rStyle w:val="29"/>
          <w:rFonts w:eastAsia="方正黑体_GBK"/>
        </w:rPr>
      </w:pPr>
      <w:r>
        <w:rPr>
          <w:rStyle w:val="29"/>
          <w:rFonts w:eastAsia="方正黑体_GBK"/>
          <w:b w:val="0"/>
          <w:sz w:val="32"/>
          <w:szCs w:val="32"/>
        </w:rPr>
        <w:t>三、“三公”经费情况说明</w:t>
      </w:r>
    </w:p>
    <w:p w14:paraId="5233F148">
      <w:pPr>
        <w:pStyle w:val="16"/>
        <w:widowControl w:val="0"/>
        <w:spacing w:before="0" w:beforeAutospacing="0" w:after="0" w:afterAutospacing="0" w:line="600" w:lineRule="exact"/>
        <w:ind w:firstLine="643" w:firstLineChars="200"/>
        <w:jc w:val="both"/>
        <w:rPr>
          <w:rStyle w:val="29"/>
          <w:rFonts w:eastAsia="方正楷体_GBK"/>
          <w:kern w:val="2"/>
        </w:rPr>
      </w:pPr>
      <w:r>
        <w:rPr>
          <w:rStyle w:val="29"/>
          <w:rFonts w:eastAsia="方正楷体_GBK"/>
          <w:kern w:val="2"/>
          <w:sz w:val="32"/>
          <w:szCs w:val="32"/>
        </w:rPr>
        <w:t>（一）“三公”经费支出总体情况说明</w:t>
      </w:r>
    </w:p>
    <w:p w14:paraId="3C257539">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三公”经费支出共计65.41万元，较年初预算数减少15.69万元，下降19.4%；较上年支出数减少3.35万元，减少4.9%，主要是公务接待费及公务用车运行维护费减少。主要原因：贯彻过紧日子要求，压缩三公经费支出，降低运行成本，全年实际支出较年初预算和上年决算均有所下降。</w:t>
      </w:r>
    </w:p>
    <w:p w14:paraId="5B848213">
      <w:pPr>
        <w:pStyle w:val="16"/>
        <w:widowControl w:val="0"/>
        <w:adjustRightInd w:val="0"/>
        <w:spacing w:before="0" w:beforeAutospacing="0" w:after="0" w:afterAutospacing="0" w:line="600" w:lineRule="exact"/>
        <w:ind w:firstLine="643" w:firstLineChars="200"/>
        <w:jc w:val="both"/>
        <w:rPr>
          <w:rStyle w:val="29"/>
          <w:rFonts w:eastAsia="方正楷体_GBK"/>
          <w:kern w:val="2"/>
        </w:rPr>
      </w:pPr>
      <w:r>
        <w:rPr>
          <w:rStyle w:val="29"/>
          <w:rFonts w:eastAsia="方正楷体_GBK"/>
          <w:kern w:val="2"/>
          <w:sz w:val="32"/>
          <w:szCs w:val="32"/>
        </w:rPr>
        <w:t>（二）“三公”经费分项支出情况</w:t>
      </w:r>
    </w:p>
    <w:p w14:paraId="3CB76F22">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本部门2021年度未发生因公出国（境）费。</w:t>
      </w:r>
    </w:p>
    <w:p w14:paraId="7C2FFD44">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本部门2021年度未发生公务车购置费。</w:t>
      </w:r>
    </w:p>
    <w:p w14:paraId="0A6E8E27">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务车运行维护费56.22万元，主要用于县内下乡、市内因公出行所产生的燃料费、维修费、过路过桥费、停车费、洗车费、保险费等支出。费用支出较年初预算数减少3.78万元，下降6.3%；较上年支出数减少1.84万元，减少3.2 %，主要原因是规范公务车辆管理，严格公车派遣制度。</w:t>
      </w:r>
    </w:p>
    <w:p w14:paraId="386AD1F1">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务接待费9.19万元，主要用于接待市级部门检查、学习、调研，接受相关部门检查指导等工作发生的接待支出。费用支出较年初预算数减少11.91万元，下降56.4%；比上年决算数减少1.51万元，减少14.1%。主要原因是受疫情等因素影响，全年公务接待次数减少，同时严控公务接待开支范围、标准和陪餐人数。</w:t>
      </w:r>
    </w:p>
    <w:p w14:paraId="0FE6F375">
      <w:pPr>
        <w:pStyle w:val="16"/>
        <w:widowControl w:val="0"/>
        <w:spacing w:before="0" w:beforeAutospacing="0" w:after="0" w:afterAutospacing="0" w:line="600" w:lineRule="exact"/>
        <w:ind w:firstLine="643" w:firstLineChars="200"/>
        <w:jc w:val="both"/>
        <w:rPr>
          <w:rStyle w:val="29"/>
          <w:rFonts w:eastAsia="方正楷体_GBK"/>
          <w:kern w:val="2"/>
        </w:rPr>
      </w:pPr>
      <w:r>
        <w:rPr>
          <w:rStyle w:val="29"/>
          <w:rFonts w:eastAsia="方正楷体_GBK"/>
          <w:kern w:val="2"/>
          <w:sz w:val="32"/>
          <w:szCs w:val="32"/>
        </w:rPr>
        <w:t>（三）“三公”经费实物量情况</w:t>
      </w:r>
    </w:p>
    <w:p w14:paraId="40AF9C0D">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本部门因公出国（境）共计0个团组，0人；公务用车保有量为9辆；国内公务接待92批次1083人，其中：国内外事接待0批次，0人；国（境）外公务接待0批次，0人。2021年本部门人均接待费84.86元，车均维护费6.25万元。</w:t>
      </w:r>
    </w:p>
    <w:p w14:paraId="1BC97BB5">
      <w:pPr>
        <w:pStyle w:val="16"/>
        <w:widowControl w:val="0"/>
        <w:spacing w:before="0" w:beforeAutospacing="0" w:after="0" w:afterAutospacing="0" w:line="600" w:lineRule="exact"/>
        <w:ind w:firstLine="640" w:firstLineChars="200"/>
        <w:jc w:val="both"/>
        <w:rPr>
          <w:rStyle w:val="29"/>
          <w:rFonts w:eastAsia="方正黑体_GBK"/>
          <w:b w:val="0"/>
          <w:sz w:val="32"/>
          <w:szCs w:val="32"/>
        </w:rPr>
      </w:pPr>
      <w:r>
        <w:rPr>
          <w:rStyle w:val="29"/>
          <w:rFonts w:eastAsia="方正黑体_GBK"/>
          <w:b w:val="0"/>
          <w:sz w:val="32"/>
          <w:szCs w:val="32"/>
        </w:rPr>
        <w:t>四、其他需要说明的事项</w:t>
      </w:r>
    </w:p>
    <w:p w14:paraId="7487FB6E">
      <w:pPr>
        <w:pStyle w:val="16"/>
        <w:widowControl w:val="0"/>
        <w:spacing w:before="0" w:beforeAutospacing="0" w:after="0" w:afterAutospacing="0" w:line="600" w:lineRule="exact"/>
        <w:ind w:firstLine="643" w:firstLineChars="200"/>
        <w:jc w:val="both"/>
        <w:rPr>
          <w:rStyle w:val="29"/>
          <w:rFonts w:eastAsia="方正黑体_GBK"/>
        </w:rPr>
      </w:pPr>
      <w:r>
        <w:rPr>
          <w:rStyle w:val="29"/>
          <w:rFonts w:eastAsia="方正楷体_GBK"/>
          <w:kern w:val="2"/>
          <w:sz w:val="32"/>
          <w:szCs w:val="32"/>
        </w:rPr>
        <w:t>（一）一般公共预算财政拨款会议费和培训费情况说明。</w:t>
      </w:r>
    </w:p>
    <w:p w14:paraId="4273F221">
      <w:pPr>
        <w:pStyle w:val="16"/>
        <w:widowControl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年度会议费支出7.49万元，较上年决算数增加6.89万元，增加1148.3%，主要因2021年举办了全县自然资源和林业工作培训会。本年度培训费支出1.32万元，较上年决算数减少0.9万元，下降40.5%，主要受疫情等因素影响，培训减少。</w:t>
      </w:r>
    </w:p>
    <w:p w14:paraId="1AB5C2FF">
      <w:pPr>
        <w:pStyle w:val="16"/>
        <w:widowControl w:val="0"/>
        <w:spacing w:before="0" w:beforeAutospacing="0" w:after="0" w:afterAutospacing="0" w:line="600" w:lineRule="exact"/>
        <w:ind w:firstLine="643" w:firstLineChars="200"/>
        <w:jc w:val="both"/>
        <w:rPr>
          <w:rFonts w:ascii="Times New Roman" w:hAnsi="Times New Roman" w:eastAsia="方正仿宋_GBK" w:cs="Times New Roman"/>
          <w:sz w:val="32"/>
          <w:szCs w:val="32"/>
        </w:rPr>
      </w:pPr>
      <w:r>
        <w:rPr>
          <w:rStyle w:val="29"/>
          <w:rFonts w:eastAsia="方正楷体_GBK"/>
          <w:kern w:val="2"/>
          <w:sz w:val="32"/>
          <w:szCs w:val="32"/>
        </w:rPr>
        <w:t>（二）机关运行经费情况说明。</w:t>
      </w:r>
      <w:r>
        <w:rPr>
          <w:rFonts w:ascii="Times New Roman" w:hAnsi="Times New Roman" w:eastAsia="方正仿宋_GBK" w:cs="Times New Roman"/>
          <w:sz w:val="32"/>
          <w:szCs w:val="32"/>
        </w:rPr>
        <w:t>2021年度本部门机关运行经费支出593.38万元，机关运行经费主要用于开支办公费、印刷费、水电费、物管费、邮电费、差旅费、出国（境）费、租赁费、会议费、培训费、公务接待费、劳务费、业务委托费、工会经费、公务用车运行维护费及其他交通费等。机关运行经费较上年决算数减少109.45万元，减少15.6%，主要原因是邮电费、印刷费、劳务费、水电费等支出减少。</w:t>
      </w:r>
    </w:p>
    <w:p w14:paraId="4D0740DF">
      <w:pPr>
        <w:pStyle w:val="16"/>
        <w:widowControl w:val="0"/>
        <w:spacing w:before="0" w:beforeAutospacing="0" w:after="0" w:afterAutospacing="0" w:line="600" w:lineRule="exact"/>
        <w:ind w:firstLine="643" w:firstLineChars="200"/>
        <w:jc w:val="both"/>
        <w:rPr>
          <w:rFonts w:ascii="Times New Roman" w:hAnsi="Times New Roman" w:eastAsia="方正仿宋_GBK" w:cs="Times New Roman"/>
          <w:sz w:val="32"/>
          <w:szCs w:val="32"/>
          <w:shd w:val="clear" w:color="auto" w:fill="FFFF00"/>
        </w:rPr>
      </w:pPr>
      <w:r>
        <w:rPr>
          <w:rStyle w:val="29"/>
          <w:rFonts w:eastAsia="方正楷体_GBK"/>
          <w:kern w:val="2"/>
          <w:sz w:val="32"/>
          <w:szCs w:val="32"/>
        </w:rPr>
        <w:t>（三）国有资产占用情况说明。</w:t>
      </w:r>
      <w:r>
        <w:rPr>
          <w:rFonts w:ascii="Times New Roman" w:hAnsi="Times New Roman" w:eastAsia="方正仿宋_GBK" w:cs="Times New Roman"/>
          <w:sz w:val="32"/>
          <w:szCs w:val="32"/>
        </w:rPr>
        <w:t>截至2021年12月31日，本部门共有车辆9辆，其中，应急保障用车9辆。</w:t>
      </w:r>
    </w:p>
    <w:p w14:paraId="4FEFE633">
      <w:pPr>
        <w:spacing w:line="600" w:lineRule="exact"/>
        <w:ind w:firstLine="643" w:firstLineChars="200"/>
        <w:jc w:val="left"/>
        <w:rPr>
          <w:rFonts w:eastAsia="方正仿宋_GBK"/>
          <w:kern w:val="0"/>
          <w:sz w:val="32"/>
          <w:szCs w:val="32"/>
        </w:rPr>
      </w:pPr>
      <w:r>
        <w:rPr>
          <w:rStyle w:val="29"/>
          <w:rFonts w:eastAsia="方正楷体_GBK"/>
          <w:sz w:val="32"/>
          <w:szCs w:val="32"/>
        </w:rPr>
        <w:t>（四）政府采购支出情况说明。</w:t>
      </w:r>
      <w:r>
        <w:rPr>
          <w:rFonts w:eastAsia="方正仿宋_GBK"/>
          <w:kern w:val="0"/>
          <w:sz w:val="32"/>
          <w:szCs w:val="32"/>
        </w:rPr>
        <w:t>2021年度我单位未发生政府采购事项，无相关经费支出。</w:t>
      </w:r>
    </w:p>
    <w:p w14:paraId="01935B81">
      <w:pPr>
        <w:pStyle w:val="16"/>
        <w:widowControl w:val="0"/>
        <w:spacing w:before="0" w:beforeAutospacing="0" w:after="0" w:afterAutospacing="0" w:line="600" w:lineRule="exact"/>
        <w:ind w:firstLine="640" w:firstLineChars="200"/>
        <w:jc w:val="both"/>
        <w:rPr>
          <w:rFonts w:ascii="Times New Roman" w:hAnsi="Times New Roman" w:eastAsia="方正黑体_GBK" w:cs="Times New Roman"/>
          <w:b/>
          <w:sz w:val="32"/>
          <w:szCs w:val="32"/>
        </w:rPr>
      </w:pPr>
      <w:r>
        <w:rPr>
          <w:rStyle w:val="29"/>
          <w:rFonts w:eastAsia="方正黑体_GBK"/>
          <w:b w:val="0"/>
          <w:sz w:val="32"/>
          <w:szCs w:val="32"/>
        </w:rPr>
        <w:t>五、预算绩效管理情况说明</w:t>
      </w:r>
    </w:p>
    <w:p w14:paraId="091549FF">
      <w:pPr>
        <w:pStyle w:val="16"/>
        <w:widowControl w:val="0"/>
        <w:spacing w:before="0" w:beforeAutospacing="0" w:after="0" w:afterAutospacing="0" w:line="600" w:lineRule="exact"/>
        <w:ind w:firstLine="643" w:firstLineChars="200"/>
        <w:rPr>
          <w:rStyle w:val="29"/>
          <w:b w:val="0"/>
        </w:rPr>
      </w:pPr>
      <w:r>
        <w:rPr>
          <w:rStyle w:val="29"/>
          <w:rFonts w:eastAsia="方正楷体_GBK"/>
          <w:kern w:val="2"/>
          <w:sz w:val="32"/>
          <w:szCs w:val="32"/>
        </w:rPr>
        <w:t>（一）预算绩效管理工作开展情况</w:t>
      </w:r>
    </w:p>
    <w:p w14:paraId="3A247240">
      <w:pPr>
        <w:spacing w:line="600" w:lineRule="exact"/>
        <w:ind w:firstLine="640" w:firstLineChars="200"/>
        <w:rPr>
          <w:rFonts w:eastAsia="方正仿宋_GBK"/>
          <w:sz w:val="32"/>
          <w:szCs w:val="32"/>
        </w:rPr>
      </w:pPr>
      <w:r>
        <w:rPr>
          <w:rFonts w:eastAsia="方正仿宋_GBK"/>
          <w:sz w:val="32"/>
          <w:szCs w:val="32"/>
        </w:rPr>
        <w:t>根据预算绩效管理要求，本部门对部门整体和67个项目开展了绩效自评，其中，以填报目标自评表形式开展自评67项，涉及资金40278.22万元。总体看使用绩效较好。但仍需进一步提高专项资金使用效益，强化监督管理，通过绩效评价机制调动各资金使用单位节约资金、发挥资金绩效的积极性和主动性。</w:t>
      </w:r>
    </w:p>
    <w:p w14:paraId="36850A52">
      <w:pPr>
        <w:pStyle w:val="58"/>
        <w:spacing w:line="600" w:lineRule="exact"/>
        <w:ind w:firstLine="640"/>
        <w:rPr>
          <w:rFonts w:ascii="Times New Roman" w:hAnsi="Times New Roman" w:eastAsia="方正楷体_GBK"/>
          <w:sz w:val="32"/>
          <w:szCs w:val="32"/>
        </w:rPr>
      </w:pPr>
      <w:r>
        <w:rPr>
          <w:rFonts w:ascii="Times New Roman" w:hAnsi="Times New Roman" w:eastAsia="方正楷体_GBK"/>
          <w:sz w:val="32"/>
          <w:szCs w:val="32"/>
        </w:rPr>
        <w:t>（二）绩效自评结果</w:t>
      </w:r>
    </w:p>
    <w:p w14:paraId="36163D33">
      <w:pPr>
        <w:pStyle w:val="58"/>
        <w:spacing w:line="60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1.绩效目标自评表</w:t>
      </w:r>
    </w:p>
    <w:p w14:paraId="745C751A">
      <w:pPr>
        <w:pStyle w:val="58"/>
        <w:spacing w:line="600" w:lineRule="exact"/>
        <w:ind w:firstLine="640"/>
        <w:rPr>
          <w:rFonts w:ascii="Times New Roman" w:hAnsi="Times New Roman" w:eastAsia="方正仿宋_GBK"/>
          <w:color w:val="000000"/>
          <w:sz w:val="32"/>
          <w:szCs w:val="32"/>
        </w:rPr>
      </w:pPr>
    </w:p>
    <w:tbl>
      <w:tblPr>
        <w:tblStyle w:val="17"/>
        <w:tblW w:w="0" w:type="auto"/>
        <w:jc w:val="center"/>
        <w:tblLayout w:type="fixed"/>
        <w:tblCellMar>
          <w:top w:w="0" w:type="dxa"/>
          <w:left w:w="108" w:type="dxa"/>
          <w:bottom w:w="0" w:type="dxa"/>
          <w:right w:w="108" w:type="dxa"/>
        </w:tblCellMar>
      </w:tblPr>
      <w:tblGrid>
        <w:gridCol w:w="2882"/>
        <w:gridCol w:w="4292"/>
        <w:gridCol w:w="1806"/>
        <w:gridCol w:w="451"/>
        <w:gridCol w:w="1356"/>
        <w:gridCol w:w="1353"/>
        <w:gridCol w:w="453"/>
        <w:gridCol w:w="1580"/>
      </w:tblGrid>
      <w:tr w14:paraId="31B102C0">
        <w:tblPrEx>
          <w:tblCellMar>
            <w:top w:w="0" w:type="dxa"/>
            <w:left w:w="108" w:type="dxa"/>
            <w:bottom w:w="0" w:type="dxa"/>
            <w:right w:w="108" w:type="dxa"/>
          </w:tblCellMar>
        </w:tblPrEx>
        <w:trPr>
          <w:cantSplit/>
          <w:trHeight w:val="312" w:hRule="atLeast"/>
          <w:jc w:val="center"/>
        </w:trPr>
        <w:tc>
          <w:tcPr>
            <w:tcW w:w="14173" w:type="dxa"/>
            <w:gridSpan w:val="8"/>
            <w:vMerge w:val="restart"/>
            <w:tcBorders>
              <w:top w:val="nil"/>
              <w:left w:val="nil"/>
              <w:bottom w:val="nil"/>
              <w:right w:val="nil"/>
            </w:tcBorders>
            <w:vAlign w:val="center"/>
          </w:tcPr>
          <w:p w14:paraId="7B262F9D">
            <w:pPr>
              <w:jc w:val="center"/>
              <w:rPr>
                <w:rFonts w:eastAsia="方正小标宋_GBK"/>
                <w:kern w:val="0"/>
                <w:sz w:val="34"/>
                <w:szCs w:val="34"/>
              </w:rPr>
            </w:pPr>
            <w:r>
              <w:rPr>
                <w:rFonts w:eastAsia="方正小标宋_GBK"/>
                <w:kern w:val="0"/>
                <w:sz w:val="34"/>
                <w:szCs w:val="34"/>
              </w:rPr>
              <w:t>县规划</w:t>
            </w:r>
            <w:r>
              <w:rPr>
                <w:rFonts w:hint="eastAsia" w:eastAsia="方正小标宋_GBK"/>
                <w:kern w:val="0"/>
                <w:sz w:val="34"/>
                <w:szCs w:val="34"/>
              </w:rPr>
              <w:t>和</w:t>
            </w:r>
            <w:r>
              <w:rPr>
                <w:rFonts w:eastAsia="方正小标宋_GBK"/>
                <w:kern w:val="0"/>
                <w:sz w:val="34"/>
                <w:szCs w:val="34"/>
              </w:rPr>
              <w:t>自然资源局部门整体绩效目标表</w:t>
            </w:r>
          </w:p>
          <w:p w14:paraId="54817B61">
            <w:pPr>
              <w:spacing w:line="240" w:lineRule="exact"/>
              <w:jc w:val="center"/>
              <w:rPr>
                <w:rFonts w:eastAsia="方正仿宋_GBK"/>
                <w:kern w:val="0"/>
                <w:sz w:val="18"/>
                <w:szCs w:val="18"/>
              </w:rPr>
            </w:pPr>
            <w:r>
              <w:rPr>
                <w:rFonts w:eastAsia="方正仿宋_GBK"/>
                <w:kern w:val="0"/>
                <w:sz w:val="18"/>
                <w:szCs w:val="18"/>
              </w:rPr>
              <w:t xml:space="preserve">                                                                         单位：万元</w:t>
            </w:r>
          </w:p>
        </w:tc>
      </w:tr>
      <w:tr w14:paraId="791384B1">
        <w:tblPrEx>
          <w:tblCellMar>
            <w:top w:w="0" w:type="dxa"/>
            <w:left w:w="108" w:type="dxa"/>
            <w:bottom w:w="0" w:type="dxa"/>
            <w:right w:w="108" w:type="dxa"/>
          </w:tblCellMar>
        </w:tblPrEx>
        <w:trPr>
          <w:cantSplit/>
          <w:trHeight w:val="630" w:hRule="atLeast"/>
          <w:jc w:val="center"/>
        </w:trPr>
        <w:tc>
          <w:tcPr>
            <w:tcW w:w="14173" w:type="dxa"/>
            <w:gridSpan w:val="8"/>
            <w:vMerge w:val="continue"/>
            <w:tcBorders>
              <w:top w:val="nil"/>
              <w:left w:val="nil"/>
              <w:bottom w:val="nil"/>
              <w:right w:val="nil"/>
            </w:tcBorders>
            <w:vAlign w:val="center"/>
          </w:tcPr>
          <w:p w14:paraId="72186213">
            <w:pPr>
              <w:jc w:val="left"/>
              <w:rPr>
                <w:rFonts w:eastAsia="方正小标宋_GBK"/>
                <w:kern w:val="0"/>
                <w:sz w:val="34"/>
                <w:szCs w:val="34"/>
              </w:rPr>
            </w:pPr>
          </w:p>
        </w:tc>
      </w:tr>
      <w:tr w14:paraId="4EFBF69F">
        <w:tblPrEx>
          <w:tblCellMar>
            <w:top w:w="0" w:type="dxa"/>
            <w:left w:w="108" w:type="dxa"/>
            <w:bottom w:w="0" w:type="dxa"/>
            <w:right w:w="108" w:type="dxa"/>
          </w:tblCellMar>
        </w:tblPrEx>
        <w:trPr>
          <w:cantSplit/>
          <w:jc w:val="center"/>
        </w:trPr>
        <w:tc>
          <w:tcPr>
            <w:tcW w:w="2882" w:type="dxa"/>
            <w:tcBorders>
              <w:top w:val="single" w:color="000000" w:sz="4" w:space="0"/>
              <w:left w:val="single" w:color="000000" w:sz="4" w:space="0"/>
              <w:bottom w:val="single" w:color="000000" w:sz="4" w:space="0"/>
              <w:right w:val="single" w:color="000000" w:sz="4" w:space="0"/>
            </w:tcBorders>
            <w:vAlign w:val="center"/>
          </w:tcPr>
          <w:p w14:paraId="268796D2">
            <w:pPr>
              <w:jc w:val="center"/>
              <w:rPr>
                <w:rFonts w:eastAsia="方正仿宋_GBK"/>
                <w:b/>
                <w:bCs/>
                <w:kern w:val="0"/>
              </w:rPr>
            </w:pPr>
            <w:r>
              <w:rPr>
                <w:rFonts w:eastAsia="方正仿宋_GBK"/>
                <w:b/>
                <w:bCs/>
                <w:kern w:val="0"/>
              </w:rPr>
              <w:t>部门(单位)名称</w:t>
            </w:r>
          </w:p>
        </w:tc>
        <w:tc>
          <w:tcPr>
            <w:tcW w:w="6549" w:type="dxa"/>
            <w:gridSpan w:val="3"/>
            <w:tcBorders>
              <w:top w:val="single" w:color="000000" w:sz="4" w:space="0"/>
              <w:left w:val="nil"/>
              <w:bottom w:val="single" w:color="000000" w:sz="4" w:space="0"/>
              <w:right w:val="single" w:color="auto" w:sz="4" w:space="0"/>
            </w:tcBorders>
            <w:vAlign w:val="center"/>
          </w:tcPr>
          <w:p w14:paraId="54E5F023">
            <w:pPr>
              <w:jc w:val="left"/>
              <w:rPr>
                <w:rFonts w:eastAsia="方正仿宋_GBK"/>
                <w:b/>
                <w:bCs/>
                <w:kern w:val="0"/>
              </w:rPr>
            </w:pPr>
            <w:r>
              <w:rPr>
                <w:rFonts w:eastAsia="方正仿宋_GBK"/>
                <w:b/>
                <w:bCs/>
                <w:kern w:val="0"/>
              </w:rPr>
              <w:t>彭水苗族土家族自治县规划和自然资源局</w:t>
            </w:r>
          </w:p>
        </w:tc>
        <w:tc>
          <w:tcPr>
            <w:tcW w:w="2709" w:type="dxa"/>
            <w:gridSpan w:val="2"/>
            <w:tcBorders>
              <w:top w:val="single" w:color="auto" w:sz="4" w:space="0"/>
              <w:left w:val="single" w:color="auto" w:sz="4" w:space="0"/>
              <w:bottom w:val="single" w:color="auto" w:sz="4" w:space="0"/>
              <w:right w:val="single" w:color="auto" w:sz="4" w:space="0"/>
            </w:tcBorders>
            <w:vAlign w:val="center"/>
          </w:tcPr>
          <w:p w14:paraId="61A279BA">
            <w:pPr>
              <w:jc w:val="center"/>
              <w:rPr>
                <w:rFonts w:eastAsia="方正仿宋_GBK"/>
                <w:b/>
                <w:bCs/>
                <w:kern w:val="0"/>
              </w:rPr>
            </w:pPr>
            <w:r>
              <w:rPr>
                <w:rFonts w:eastAsia="方正仿宋_GBK"/>
                <w:b/>
                <w:bCs/>
                <w:kern w:val="0"/>
              </w:rPr>
              <w:t>部门支出决算数</w:t>
            </w:r>
          </w:p>
        </w:tc>
        <w:tc>
          <w:tcPr>
            <w:tcW w:w="2033" w:type="dxa"/>
            <w:gridSpan w:val="2"/>
            <w:tcBorders>
              <w:top w:val="single" w:color="000000" w:sz="4" w:space="0"/>
              <w:left w:val="single" w:color="auto" w:sz="4" w:space="0"/>
              <w:bottom w:val="single" w:color="000000" w:sz="4" w:space="0"/>
              <w:right w:val="single" w:color="000000" w:sz="4" w:space="0"/>
            </w:tcBorders>
            <w:vAlign w:val="center"/>
          </w:tcPr>
          <w:p w14:paraId="77AB6EFD">
            <w:pPr>
              <w:jc w:val="center"/>
              <w:rPr>
                <w:kern w:val="0"/>
              </w:rPr>
            </w:pPr>
            <w:r>
              <w:rPr>
                <w:kern w:val="0"/>
              </w:rPr>
              <w:t>117,958.66</w:t>
            </w:r>
          </w:p>
        </w:tc>
      </w:tr>
      <w:tr w14:paraId="1190A1AC">
        <w:tblPrEx>
          <w:tblCellMar>
            <w:top w:w="0" w:type="dxa"/>
            <w:left w:w="108" w:type="dxa"/>
            <w:bottom w:w="0" w:type="dxa"/>
            <w:right w:w="108" w:type="dxa"/>
          </w:tblCellMar>
        </w:tblPrEx>
        <w:trPr>
          <w:cantSplit/>
          <w:jc w:val="center"/>
        </w:trPr>
        <w:tc>
          <w:tcPr>
            <w:tcW w:w="2882" w:type="dxa"/>
            <w:tcBorders>
              <w:top w:val="nil"/>
              <w:left w:val="single" w:color="000000" w:sz="4" w:space="0"/>
              <w:bottom w:val="nil"/>
              <w:right w:val="single" w:color="000000" w:sz="4" w:space="0"/>
            </w:tcBorders>
            <w:vAlign w:val="center"/>
          </w:tcPr>
          <w:p w14:paraId="6C738C26">
            <w:pPr>
              <w:jc w:val="center"/>
              <w:rPr>
                <w:rFonts w:eastAsia="方正仿宋_GBK"/>
                <w:b/>
                <w:bCs/>
                <w:kern w:val="0"/>
              </w:rPr>
            </w:pPr>
            <w:r>
              <w:rPr>
                <w:rFonts w:eastAsia="方正仿宋_GBK"/>
                <w:b/>
                <w:bCs/>
                <w:kern w:val="0"/>
              </w:rPr>
              <w:t>当年整体绩效</w:t>
            </w:r>
          </w:p>
          <w:p w14:paraId="276D64A4">
            <w:pPr>
              <w:jc w:val="center"/>
              <w:rPr>
                <w:rFonts w:eastAsia="方正仿宋_GBK"/>
                <w:b/>
                <w:bCs/>
                <w:kern w:val="0"/>
              </w:rPr>
            </w:pPr>
            <w:r>
              <w:rPr>
                <w:rFonts w:eastAsia="方正仿宋_GBK"/>
                <w:b/>
                <w:bCs/>
                <w:kern w:val="0"/>
              </w:rPr>
              <w:t>目标</w:t>
            </w:r>
          </w:p>
        </w:tc>
        <w:tc>
          <w:tcPr>
            <w:tcW w:w="11291" w:type="dxa"/>
            <w:gridSpan w:val="7"/>
            <w:tcBorders>
              <w:top w:val="single" w:color="000000" w:sz="4" w:space="0"/>
              <w:left w:val="nil"/>
              <w:bottom w:val="nil"/>
              <w:right w:val="single" w:color="000000" w:sz="4" w:space="0"/>
            </w:tcBorders>
            <w:vAlign w:val="center"/>
          </w:tcPr>
          <w:p w14:paraId="55834254">
            <w:pPr>
              <w:spacing w:line="240" w:lineRule="exact"/>
              <w:jc w:val="left"/>
              <w:rPr>
                <w:rFonts w:eastAsia="方正仿宋_GBK"/>
                <w:kern w:val="0"/>
              </w:rPr>
            </w:pPr>
            <w:r>
              <w:rPr>
                <w:rFonts w:eastAsia="方正仿宋_GBK"/>
                <w:kern w:val="0"/>
              </w:rPr>
              <w:t>贯彻执行国家、省（市）有关自然资源管理的法律、法规和政策，编制和实施全县自然资源规划，土地利用总体规划和其他专项工作。 主要包括实现以下四个方面的工作：一、社会效益。保护与合理利用土地、矿产资源等自然资源，保持全县土地利用的良性循环，确保全县耕地、建设用地的动态平衡；消除地灾隐患，保证人民群众生命财产安全。二、经济效益。实现土地收益稳定增长，矿产资源市场规范且得到合理开发利用。三、生态效益。严格耕地保护，通过土地整理使农田水利设施得到明显改善。四、可持续影响。通过合理开发和利用土地、矿产资源，实现优化配置和合理利用国土、矿产资源，落实节约集约利用土地资源工作。</w:t>
            </w:r>
          </w:p>
        </w:tc>
      </w:tr>
      <w:tr w14:paraId="32DF10D6">
        <w:tblPrEx>
          <w:tblCellMar>
            <w:top w:w="0" w:type="dxa"/>
            <w:left w:w="108" w:type="dxa"/>
            <w:bottom w:w="0" w:type="dxa"/>
            <w:right w:w="108" w:type="dxa"/>
          </w:tblCellMar>
        </w:tblPrEx>
        <w:trPr>
          <w:cantSplit/>
          <w:jc w:val="center"/>
        </w:trPr>
        <w:tc>
          <w:tcPr>
            <w:tcW w:w="2882" w:type="dxa"/>
            <w:tcBorders>
              <w:top w:val="single" w:color="auto" w:sz="4" w:space="0"/>
              <w:left w:val="single" w:color="auto" w:sz="4" w:space="0"/>
              <w:bottom w:val="single" w:color="auto" w:sz="4" w:space="0"/>
              <w:right w:val="single" w:color="auto" w:sz="4" w:space="0"/>
            </w:tcBorders>
            <w:vAlign w:val="center"/>
          </w:tcPr>
          <w:p w14:paraId="2B053E1A">
            <w:pPr>
              <w:jc w:val="center"/>
              <w:rPr>
                <w:rFonts w:eastAsia="方正仿宋_GBK"/>
                <w:b/>
                <w:bCs/>
                <w:kern w:val="0"/>
              </w:rPr>
            </w:pPr>
            <w:r>
              <w:rPr>
                <w:rFonts w:eastAsia="方正仿宋_GBK"/>
                <w:b/>
                <w:bCs/>
                <w:kern w:val="0"/>
              </w:rPr>
              <w:t>绩效指标</w:t>
            </w:r>
          </w:p>
        </w:tc>
        <w:tc>
          <w:tcPr>
            <w:tcW w:w="4292" w:type="dxa"/>
            <w:tcBorders>
              <w:top w:val="single" w:color="auto" w:sz="4" w:space="0"/>
              <w:left w:val="nil"/>
              <w:bottom w:val="single" w:color="auto" w:sz="4" w:space="0"/>
              <w:right w:val="single" w:color="auto" w:sz="4" w:space="0"/>
            </w:tcBorders>
            <w:vAlign w:val="center"/>
          </w:tcPr>
          <w:p w14:paraId="46E83106">
            <w:pPr>
              <w:jc w:val="center"/>
              <w:rPr>
                <w:rFonts w:eastAsia="方正仿宋_GBK"/>
                <w:b/>
                <w:bCs/>
                <w:kern w:val="0"/>
              </w:rPr>
            </w:pPr>
            <w:r>
              <w:rPr>
                <w:rFonts w:eastAsia="方正仿宋_GBK"/>
                <w:b/>
                <w:bCs/>
                <w:kern w:val="0"/>
              </w:rPr>
              <w:t>指标</w:t>
            </w:r>
          </w:p>
        </w:tc>
        <w:tc>
          <w:tcPr>
            <w:tcW w:w="1806" w:type="dxa"/>
            <w:tcBorders>
              <w:top w:val="single" w:color="auto" w:sz="4" w:space="0"/>
              <w:left w:val="nil"/>
              <w:bottom w:val="single" w:color="auto" w:sz="4" w:space="0"/>
              <w:right w:val="single" w:color="auto" w:sz="4" w:space="0"/>
            </w:tcBorders>
            <w:vAlign w:val="center"/>
          </w:tcPr>
          <w:p w14:paraId="5065E117">
            <w:pPr>
              <w:jc w:val="center"/>
              <w:rPr>
                <w:rFonts w:eastAsia="方正仿宋_GBK"/>
                <w:b/>
                <w:bCs/>
                <w:kern w:val="0"/>
              </w:rPr>
            </w:pPr>
            <w:r>
              <w:rPr>
                <w:rFonts w:eastAsia="方正仿宋_GBK"/>
                <w:b/>
                <w:bCs/>
                <w:kern w:val="0"/>
              </w:rPr>
              <w:t>指标权重</w:t>
            </w:r>
          </w:p>
        </w:tc>
        <w:tc>
          <w:tcPr>
            <w:tcW w:w="1807" w:type="dxa"/>
            <w:gridSpan w:val="2"/>
            <w:tcBorders>
              <w:top w:val="single" w:color="auto" w:sz="4" w:space="0"/>
              <w:left w:val="nil"/>
              <w:bottom w:val="single" w:color="auto" w:sz="4" w:space="0"/>
              <w:right w:val="single" w:color="auto" w:sz="4" w:space="0"/>
            </w:tcBorders>
            <w:vAlign w:val="center"/>
          </w:tcPr>
          <w:p w14:paraId="58698B1D">
            <w:pPr>
              <w:jc w:val="center"/>
              <w:rPr>
                <w:rFonts w:eastAsia="方正仿宋_GBK"/>
                <w:b/>
                <w:bCs/>
                <w:kern w:val="0"/>
              </w:rPr>
            </w:pPr>
            <w:r>
              <w:rPr>
                <w:rFonts w:eastAsia="方正仿宋_GBK"/>
                <w:b/>
                <w:bCs/>
                <w:kern w:val="0"/>
              </w:rPr>
              <w:t>计量单位</w:t>
            </w:r>
          </w:p>
        </w:tc>
        <w:tc>
          <w:tcPr>
            <w:tcW w:w="1806" w:type="dxa"/>
            <w:gridSpan w:val="2"/>
            <w:tcBorders>
              <w:top w:val="single" w:color="auto" w:sz="4" w:space="0"/>
              <w:left w:val="nil"/>
              <w:bottom w:val="single" w:color="auto" w:sz="4" w:space="0"/>
              <w:right w:val="single" w:color="auto" w:sz="4" w:space="0"/>
            </w:tcBorders>
            <w:vAlign w:val="center"/>
          </w:tcPr>
          <w:p w14:paraId="61B39A4A">
            <w:pPr>
              <w:jc w:val="center"/>
              <w:rPr>
                <w:rFonts w:eastAsia="方正仿宋_GBK"/>
                <w:b/>
                <w:bCs/>
                <w:kern w:val="0"/>
              </w:rPr>
            </w:pPr>
            <w:r>
              <w:rPr>
                <w:rFonts w:eastAsia="方正仿宋_GBK"/>
                <w:b/>
                <w:bCs/>
                <w:kern w:val="0"/>
              </w:rPr>
              <w:t>指标性质</w:t>
            </w:r>
          </w:p>
        </w:tc>
        <w:tc>
          <w:tcPr>
            <w:tcW w:w="1580" w:type="dxa"/>
            <w:tcBorders>
              <w:top w:val="single" w:color="auto" w:sz="4" w:space="0"/>
              <w:left w:val="nil"/>
              <w:bottom w:val="single" w:color="auto" w:sz="4" w:space="0"/>
              <w:right w:val="single" w:color="auto" w:sz="4" w:space="0"/>
            </w:tcBorders>
            <w:vAlign w:val="center"/>
          </w:tcPr>
          <w:p w14:paraId="0AEC9729">
            <w:pPr>
              <w:jc w:val="center"/>
              <w:rPr>
                <w:rFonts w:eastAsia="方正仿宋_GBK"/>
                <w:b/>
                <w:bCs/>
                <w:kern w:val="0"/>
              </w:rPr>
            </w:pPr>
            <w:r>
              <w:rPr>
                <w:rFonts w:eastAsia="方正仿宋_GBK"/>
                <w:b/>
                <w:bCs/>
                <w:kern w:val="0"/>
              </w:rPr>
              <w:t>指标值</w:t>
            </w:r>
          </w:p>
        </w:tc>
      </w:tr>
      <w:tr w14:paraId="4E634850">
        <w:tblPrEx>
          <w:tblCellMar>
            <w:top w:w="0" w:type="dxa"/>
            <w:left w:w="108" w:type="dxa"/>
            <w:bottom w:w="0" w:type="dxa"/>
            <w:right w:w="108" w:type="dxa"/>
          </w:tblCellMar>
        </w:tblPrEx>
        <w:trPr>
          <w:cantSplit/>
          <w:jc w:val="center"/>
        </w:trPr>
        <w:tc>
          <w:tcPr>
            <w:tcW w:w="2882" w:type="dxa"/>
            <w:vMerge w:val="restart"/>
            <w:tcBorders>
              <w:top w:val="nil"/>
              <w:left w:val="single" w:color="auto" w:sz="4" w:space="0"/>
              <w:bottom w:val="single" w:color="auto" w:sz="4" w:space="0"/>
              <w:right w:val="single" w:color="auto" w:sz="4" w:space="0"/>
            </w:tcBorders>
            <w:vAlign w:val="center"/>
          </w:tcPr>
          <w:p w14:paraId="5313F0B6">
            <w:pPr>
              <w:jc w:val="center"/>
              <w:rPr>
                <w:rFonts w:eastAsia="方正仿宋_GBK"/>
                <w:b/>
                <w:bCs/>
                <w:kern w:val="0"/>
              </w:rPr>
            </w:pPr>
            <w:r>
              <w:rPr>
                <w:rFonts w:eastAsia="方正仿宋_GBK"/>
                <w:b/>
                <w:bCs/>
                <w:kern w:val="0"/>
              </w:rPr>
              <w:t>共性指标</w:t>
            </w:r>
          </w:p>
        </w:tc>
        <w:tc>
          <w:tcPr>
            <w:tcW w:w="4292" w:type="dxa"/>
            <w:tcBorders>
              <w:top w:val="nil"/>
              <w:left w:val="nil"/>
              <w:bottom w:val="single" w:color="auto" w:sz="4" w:space="0"/>
              <w:right w:val="single" w:color="auto" w:sz="4" w:space="0"/>
            </w:tcBorders>
            <w:vAlign w:val="center"/>
          </w:tcPr>
          <w:p w14:paraId="2B5D4F3F">
            <w:pPr>
              <w:jc w:val="left"/>
              <w:rPr>
                <w:rFonts w:eastAsia="方正仿宋_GBK"/>
                <w:kern w:val="0"/>
              </w:rPr>
            </w:pPr>
            <w:r>
              <w:rPr>
                <w:rFonts w:eastAsia="方正仿宋_GBK"/>
                <w:kern w:val="0"/>
              </w:rPr>
              <w:t>全年预算支出执行率</w:t>
            </w:r>
          </w:p>
        </w:tc>
        <w:tc>
          <w:tcPr>
            <w:tcW w:w="1806" w:type="dxa"/>
            <w:tcBorders>
              <w:top w:val="nil"/>
              <w:left w:val="nil"/>
              <w:bottom w:val="single" w:color="auto" w:sz="4" w:space="0"/>
              <w:right w:val="single" w:color="auto" w:sz="4" w:space="0"/>
            </w:tcBorders>
            <w:vAlign w:val="center"/>
          </w:tcPr>
          <w:p w14:paraId="58EB6186">
            <w:pPr>
              <w:jc w:val="center"/>
              <w:rPr>
                <w:color w:val="000000"/>
                <w:kern w:val="0"/>
              </w:rPr>
            </w:pPr>
            <w:r>
              <w:rPr>
                <w:color w:val="000000"/>
                <w:kern w:val="0"/>
              </w:rPr>
              <w:t>10</w:t>
            </w:r>
          </w:p>
        </w:tc>
        <w:tc>
          <w:tcPr>
            <w:tcW w:w="1807" w:type="dxa"/>
            <w:gridSpan w:val="2"/>
            <w:tcBorders>
              <w:top w:val="nil"/>
              <w:left w:val="nil"/>
              <w:bottom w:val="single" w:color="auto" w:sz="4" w:space="0"/>
              <w:right w:val="single" w:color="auto" w:sz="4" w:space="0"/>
            </w:tcBorders>
            <w:vAlign w:val="center"/>
          </w:tcPr>
          <w:p w14:paraId="5EA67181">
            <w:pPr>
              <w:jc w:val="center"/>
              <w:rPr>
                <w:color w:val="000000"/>
                <w:kern w:val="0"/>
              </w:rPr>
            </w:pPr>
            <w:r>
              <w:rPr>
                <w:color w:val="000000"/>
                <w:kern w:val="0"/>
              </w:rPr>
              <w:t>%</w:t>
            </w:r>
          </w:p>
        </w:tc>
        <w:tc>
          <w:tcPr>
            <w:tcW w:w="1806" w:type="dxa"/>
            <w:gridSpan w:val="2"/>
            <w:tcBorders>
              <w:top w:val="nil"/>
              <w:left w:val="nil"/>
              <w:bottom w:val="single" w:color="auto" w:sz="4" w:space="0"/>
              <w:right w:val="single" w:color="auto" w:sz="4" w:space="0"/>
            </w:tcBorders>
            <w:vAlign w:val="center"/>
          </w:tcPr>
          <w:p w14:paraId="57F868C5">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5921DB8A">
            <w:pPr>
              <w:jc w:val="center"/>
              <w:rPr>
                <w:color w:val="000000"/>
                <w:kern w:val="0"/>
                <w:sz w:val="20"/>
                <w:szCs w:val="20"/>
              </w:rPr>
            </w:pPr>
            <w:r>
              <w:rPr>
                <w:color w:val="000000"/>
                <w:kern w:val="0"/>
                <w:sz w:val="20"/>
                <w:szCs w:val="20"/>
              </w:rPr>
              <w:t>90%</w:t>
            </w:r>
          </w:p>
        </w:tc>
      </w:tr>
      <w:tr w14:paraId="4FDBA42A">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auto" w:sz="4" w:space="0"/>
              <w:right w:val="single" w:color="auto" w:sz="4" w:space="0"/>
            </w:tcBorders>
            <w:vAlign w:val="center"/>
          </w:tcPr>
          <w:p w14:paraId="0F067A36">
            <w:pPr>
              <w:jc w:val="left"/>
              <w:rPr>
                <w:rFonts w:eastAsia="方正仿宋_GBK"/>
                <w:b/>
                <w:bCs/>
                <w:kern w:val="0"/>
              </w:rPr>
            </w:pPr>
          </w:p>
        </w:tc>
        <w:tc>
          <w:tcPr>
            <w:tcW w:w="4292" w:type="dxa"/>
            <w:tcBorders>
              <w:top w:val="nil"/>
              <w:left w:val="nil"/>
              <w:bottom w:val="single" w:color="auto" w:sz="4" w:space="0"/>
              <w:right w:val="single" w:color="auto" w:sz="4" w:space="0"/>
            </w:tcBorders>
            <w:vAlign w:val="center"/>
          </w:tcPr>
          <w:p w14:paraId="3F0EE42B">
            <w:pPr>
              <w:jc w:val="left"/>
              <w:rPr>
                <w:rFonts w:eastAsia="方正仿宋_GBK"/>
                <w:color w:val="000000"/>
                <w:kern w:val="0"/>
              </w:rPr>
            </w:pPr>
            <w:r>
              <w:rPr>
                <w:rFonts w:eastAsia="方正仿宋_GBK"/>
                <w:color w:val="000000"/>
                <w:kern w:val="0"/>
              </w:rPr>
              <w:t>部门预决算按时公开率</w:t>
            </w:r>
          </w:p>
        </w:tc>
        <w:tc>
          <w:tcPr>
            <w:tcW w:w="1806" w:type="dxa"/>
            <w:tcBorders>
              <w:top w:val="nil"/>
              <w:left w:val="nil"/>
              <w:bottom w:val="single" w:color="auto" w:sz="4" w:space="0"/>
              <w:right w:val="single" w:color="auto" w:sz="4" w:space="0"/>
            </w:tcBorders>
            <w:vAlign w:val="center"/>
          </w:tcPr>
          <w:p w14:paraId="1694D58F">
            <w:pPr>
              <w:jc w:val="center"/>
              <w:rPr>
                <w:color w:val="000000"/>
                <w:kern w:val="0"/>
              </w:rPr>
            </w:pPr>
            <w:r>
              <w:rPr>
                <w:color w:val="000000"/>
                <w:kern w:val="0"/>
              </w:rPr>
              <w:t>10</w:t>
            </w:r>
          </w:p>
        </w:tc>
        <w:tc>
          <w:tcPr>
            <w:tcW w:w="1807" w:type="dxa"/>
            <w:gridSpan w:val="2"/>
            <w:tcBorders>
              <w:top w:val="nil"/>
              <w:left w:val="nil"/>
              <w:bottom w:val="single" w:color="auto" w:sz="4" w:space="0"/>
              <w:right w:val="single" w:color="auto" w:sz="4" w:space="0"/>
            </w:tcBorders>
            <w:vAlign w:val="center"/>
          </w:tcPr>
          <w:p w14:paraId="2C31EC7E">
            <w:pPr>
              <w:jc w:val="center"/>
              <w:rPr>
                <w:color w:val="000000"/>
                <w:kern w:val="0"/>
              </w:rPr>
            </w:pPr>
            <w:r>
              <w:rPr>
                <w:color w:val="000000"/>
                <w:kern w:val="0"/>
              </w:rPr>
              <w:t>%</w:t>
            </w:r>
          </w:p>
        </w:tc>
        <w:tc>
          <w:tcPr>
            <w:tcW w:w="1806" w:type="dxa"/>
            <w:gridSpan w:val="2"/>
            <w:tcBorders>
              <w:top w:val="nil"/>
              <w:left w:val="nil"/>
              <w:bottom w:val="single" w:color="auto" w:sz="4" w:space="0"/>
              <w:right w:val="single" w:color="auto" w:sz="4" w:space="0"/>
            </w:tcBorders>
            <w:vAlign w:val="center"/>
          </w:tcPr>
          <w:p w14:paraId="79971325">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34B68993">
            <w:pPr>
              <w:jc w:val="center"/>
              <w:rPr>
                <w:color w:val="000000"/>
                <w:kern w:val="0"/>
                <w:sz w:val="20"/>
                <w:szCs w:val="20"/>
              </w:rPr>
            </w:pPr>
            <w:r>
              <w:rPr>
                <w:color w:val="000000"/>
                <w:kern w:val="0"/>
                <w:sz w:val="20"/>
                <w:szCs w:val="20"/>
              </w:rPr>
              <w:t>100%</w:t>
            </w:r>
          </w:p>
        </w:tc>
      </w:tr>
      <w:tr w14:paraId="7C7695E5">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auto" w:sz="4" w:space="0"/>
              <w:right w:val="single" w:color="auto" w:sz="4" w:space="0"/>
            </w:tcBorders>
            <w:vAlign w:val="center"/>
          </w:tcPr>
          <w:p w14:paraId="242B6D26">
            <w:pPr>
              <w:jc w:val="left"/>
              <w:rPr>
                <w:rFonts w:eastAsia="方正仿宋_GBK"/>
                <w:b/>
                <w:bCs/>
                <w:kern w:val="0"/>
              </w:rPr>
            </w:pPr>
          </w:p>
        </w:tc>
        <w:tc>
          <w:tcPr>
            <w:tcW w:w="4292" w:type="dxa"/>
            <w:tcBorders>
              <w:top w:val="nil"/>
              <w:left w:val="nil"/>
              <w:bottom w:val="single" w:color="auto" w:sz="4" w:space="0"/>
              <w:right w:val="single" w:color="auto" w:sz="4" w:space="0"/>
            </w:tcBorders>
            <w:vAlign w:val="center"/>
          </w:tcPr>
          <w:p w14:paraId="6AB94EC1">
            <w:pPr>
              <w:jc w:val="left"/>
              <w:rPr>
                <w:rFonts w:eastAsia="方正仿宋_GBK"/>
                <w:color w:val="000000"/>
                <w:kern w:val="0"/>
              </w:rPr>
            </w:pPr>
            <w:r>
              <w:rPr>
                <w:rFonts w:eastAsia="方正仿宋_GBK"/>
                <w:color w:val="000000"/>
                <w:kern w:val="0"/>
              </w:rPr>
              <w:t>‘三公’经费支出增长率</w:t>
            </w:r>
          </w:p>
        </w:tc>
        <w:tc>
          <w:tcPr>
            <w:tcW w:w="1806" w:type="dxa"/>
            <w:tcBorders>
              <w:top w:val="nil"/>
              <w:left w:val="nil"/>
              <w:bottom w:val="single" w:color="auto" w:sz="4" w:space="0"/>
              <w:right w:val="single" w:color="auto" w:sz="4" w:space="0"/>
            </w:tcBorders>
            <w:vAlign w:val="center"/>
          </w:tcPr>
          <w:p w14:paraId="2458ED99">
            <w:pPr>
              <w:jc w:val="center"/>
              <w:rPr>
                <w:color w:val="000000"/>
                <w:kern w:val="0"/>
              </w:rPr>
            </w:pPr>
            <w:r>
              <w:rPr>
                <w:color w:val="000000"/>
                <w:kern w:val="0"/>
              </w:rPr>
              <w:t>10</w:t>
            </w:r>
          </w:p>
        </w:tc>
        <w:tc>
          <w:tcPr>
            <w:tcW w:w="1807" w:type="dxa"/>
            <w:gridSpan w:val="2"/>
            <w:tcBorders>
              <w:top w:val="nil"/>
              <w:left w:val="nil"/>
              <w:bottom w:val="single" w:color="auto" w:sz="4" w:space="0"/>
              <w:right w:val="single" w:color="auto" w:sz="4" w:space="0"/>
            </w:tcBorders>
            <w:vAlign w:val="center"/>
          </w:tcPr>
          <w:p w14:paraId="5209AE32">
            <w:pPr>
              <w:jc w:val="center"/>
              <w:rPr>
                <w:color w:val="000000"/>
                <w:kern w:val="0"/>
              </w:rPr>
            </w:pPr>
            <w:r>
              <w:rPr>
                <w:color w:val="000000"/>
                <w:kern w:val="0"/>
              </w:rPr>
              <w:t>%</w:t>
            </w:r>
          </w:p>
        </w:tc>
        <w:tc>
          <w:tcPr>
            <w:tcW w:w="1806" w:type="dxa"/>
            <w:gridSpan w:val="2"/>
            <w:tcBorders>
              <w:top w:val="nil"/>
              <w:left w:val="nil"/>
              <w:bottom w:val="single" w:color="auto" w:sz="4" w:space="0"/>
              <w:right w:val="single" w:color="auto" w:sz="4" w:space="0"/>
            </w:tcBorders>
            <w:vAlign w:val="center"/>
          </w:tcPr>
          <w:p w14:paraId="52A7014B">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40F0E9D9">
            <w:pPr>
              <w:jc w:val="center"/>
              <w:rPr>
                <w:color w:val="000000"/>
                <w:kern w:val="0"/>
                <w:sz w:val="20"/>
                <w:szCs w:val="20"/>
              </w:rPr>
            </w:pPr>
            <w:r>
              <w:rPr>
                <w:color w:val="000000"/>
                <w:kern w:val="0"/>
                <w:sz w:val="20"/>
                <w:szCs w:val="20"/>
              </w:rPr>
              <w:t>0%</w:t>
            </w:r>
          </w:p>
        </w:tc>
      </w:tr>
      <w:tr w14:paraId="76764131">
        <w:tblPrEx>
          <w:tblCellMar>
            <w:top w:w="0" w:type="dxa"/>
            <w:left w:w="108" w:type="dxa"/>
            <w:bottom w:w="0" w:type="dxa"/>
            <w:right w:w="108" w:type="dxa"/>
          </w:tblCellMar>
        </w:tblPrEx>
        <w:trPr>
          <w:cantSplit/>
          <w:jc w:val="center"/>
        </w:trPr>
        <w:tc>
          <w:tcPr>
            <w:tcW w:w="2882" w:type="dxa"/>
            <w:vMerge w:val="restart"/>
            <w:tcBorders>
              <w:top w:val="nil"/>
              <w:left w:val="single" w:color="auto" w:sz="4" w:space="0"/>
              <w:bottom w:val="single" w:color="000000" w:sz="4" w:space="0"/>
              <w:right w:val="single" w:color="auto" w:sz="4" w:space="0"/>
            </w:tcBorders>
            <w:vAlign w:val="center"/>
          </w:tcPr>
          <w:p w14:paraId="28EB8349">
            <w:pPr>
              <w:jc w:val="center"/>
              <w:rPr>
                <w:rFonts w:eastAsia="方正仿宋_GBK"/>
                <w:b/>
                <w:bCs/>
                <w:color w:val="000000"/>
                <w:kern w:val="0"/>
              </w:rPr>
            </w:pPr>
            <w:r>
              <w:rPr>
                <w:rFonts w:eastAsia="方正仿宋_GBK"/>
                <w:b/>
                <w:bCs/>
                <w:color w:val="000000"/>
                <w:kern w:val="0"/>
              </w:rPr>
              <w:t>产出指标</w:t>
            </w:r>
          </w:p>
        </w:tc>
        <w:tc>
          <w:tcPr>
            <w:tcW w:w="4292" w:type="dxa"/>
            <w:tcBorders>
              <w:top w:val="nil"/>
              <w:left w:val="nil"/>
              <w:bottom w:val="single" w:color="auto" w:sz="4" w:space="0"/>
              <w:right w:val="single" w:color="auto" w:sz="4" w:space="0"/>
            </w:tcBorders>
            <w:vAlign w:val="center"/>
          </w:tcPr>
          <w:p w14:paraId="6F773C4C">
            <w:pPr>
              <w:jc w:val="left"/>
              <w:rPr>
                <w:rFonts w:eastAsia="方正仿宋_GBK"/>
                <w:color w:val="000000"/>
                <w:kern w:val="0"/>
              </w:rPr>
            </w:pPr>
            <w:r>
              <w:rPr>
                <w:rFonts w:eastAsia="方正仿宋_GBK"/>
                <w:color w:val="000000"/>
                <w:kern w:val="0"/>
              </w:rPr>
              <w:t>土地出让供应项目</w:t>
            </w:r>
          </w:p>
        </w:tc>
        <w:tc>
          <w:tcPr>
            <w:tcW w:w="1806" w:type="dxa"/>
            <w:tcBorders>
              <w:top w:val="nil"/>
              <w:left w:val="nil"/>
              <w:bottom w:val="single" w:color="auto" w:sz="4" w:space="0"/>
              <w:right w:val="single" w:color="auto" w:sz="4" w:space="0"/>
            </w:tcBorders>
            <w:vAlign w:val="center"/>
          </w:tcPr>
          <w:p w14:paraId="2B8FC051">
            <w:pPr>
              <w:jc w:val="center"/>
              <w:rPr>
                <w:color w:val="000000"/>
                <w:kern w:val="0"/>
              </w:rPr>
            </w:pPr>
            <w:r>
              <w:rPr>
                <w:color w:val="000000"/>
                <w:kern w:val="0"/>
              </w:rPr>
              <w:t>5</w:t>
            </w:r>
          </w:p>
        </w:tc>
        <w:tc>
          <w:tcPr>
            <w:tcW w:w="1807" w:type="dxa"/>
            <w:gridSpan w:val="2"/>
            <w:tcBorders>
              <w:top w:val="nil"/>
              <w:left w:val="nil"/>
              <w:bottom w:val="single" w:color="auto" w:sz="4" w:space="0"/>
              <w:right w:val="single" w:color="auto" w:sz="4" w:space="0"/>
            </w:tcBorders>
            <w:vAlign w:val="center"/>
          </w:tcPr>
          <w:p w14:paraId="65C2C2EC">
            <w:pPr>
              <w:jc w:val="center"/>
              <w:rPr>
                <w:color w:val="000000"/>
                <w:kern w:val="0"/>
              </w:rPr>
            </w:pPr>
            <w:r>
              <w:rPr>
                <w:color w:val="000000"/>
                <w:kern w:val="0"/>
              </w:rPr>
              <w:t>项、个</w:t>
            </w:r>
          </w:p>
        </w:tc>
        <w:tc>
          <w:tcPr>
            <w:tcW w:w="1806" w:type="dxa"/>
            <w:gridSpan w:val="2"/>
            <w:tcBorders>
              <w:top w:val="nil"/>
              <w:left w:val="nil"/>
              <w:bottom w:val="single" w:color="auto" w:sz="4" w:space="0"/>
              <w:right w:val="single" w:color="auto" w:sz="4" w:space="0"/>
            </w:tcBorders>
            <w:vAlign w:val="center"/>
          </w:tcPr>
          <w:p w14:paraId="1ED71F5C">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7E6B4552">
            <w:pPr>
              <w:jc w:val="center"/>
              <w:rPr>
                <w:color w:val="000000"/>
                <w:kern w:val="0"/>
                <w:sz w:val="20"/>
                <w:szCs w:val="20"/>
              </w:rPr>
            </w:pPr>
            <w:r>
              <w:rPr>
                <w:color w:val="000000"/>
                <w:kern w:val="0"/>
                <w:sz w:val="20"/>
                <w:szCs w:val="20"/>
              </w:rPr>
              <w:t>5</w:t>
            </w:r>
          </w:p>
        </w:tc>
      </w:tr>
      <w:tr w14:paraId="1C3AAA53">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000000" w:sz="4" w:space="0"/>
              <w:right w:val="single" w:color="auto" w:sz="4" w:space="0"/>
            </w:tcBorders>
            <w:vAlign w:val="center"/>
          </w:tcPr>
          <w:p w14:paraId="56F81BA5">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6CB3B115">
            <w:pPr>
              <w:spacing w:line="260" w:lineRule="exact"/>
              <w:jc w:val="left"/>
              <w:rPr>
                <w:rFonts w:eastAsia="方正仿宋_GBK"/>
                <w:color w:val="000000"/>
                <w:kern w:val="0"/>
              </w:rPr>
            </w:pPr>
            <w:r>
              <w:rPr>
                <w:rFonts w:eastAsia="方正仿宋_GBK"/>
                <w:color w:val="000000"/>
                <w:kern w:val="0"/>
              </w:rPr>
              <w:t>不动产权属调查、发放不动产权证书</w:t>
            </w:r>
          </w:p>
        </w:tc>
        <w:tc>
          <w:tcPr>
            <w:tcW w:w="1806" w:type="dxa"/>
            <w:tcBorders>
              <w:top w:val="nil"/>
              <w:left w:val="nil"/>
              <w:bottom w:val="single" w:color="auto" w:sz="4" w:space="0"/>
              <w:right w:val="single" w:color="auto" w:sz="4" w:space="0"/>
            </w:tcBorders>
            <w:vAlign w:val="center"/>
          </w:tcPr>
          <w:p w14:paraId="7F3B1267">
            <w:pPr>
              <w:jc w:val="center"/>
              <w:rPr>
                <w:color w:val="000000"/>
                <w:kern w:val="0"/>
              </w:rPr>
            </w:pPr>
            <w:r>
              <w:rPr>
                <w:color w:val="000000"/>
                <w:kern w:val="0"/>
              </w:rPr>
              <w:t>3</w:t>
            </w:r>
          </w:p>
        </w:tc>
        <w:tc>
          <w:tcPr>
            <w:tcW w:w="1807" w:type="dxa"/>
            <w:gridSpan w:val="2"/>
            <w:tcBorders>
              <w:top w:val="nil"/>
              <w:left w:val="nil"/>
              <w:bottom w:val="single" w:color="auto" w:sz="4" w:space="0"/>
              <w:right w:val="single" w:color="auto" w:sz="4" w:space="0"/>
            </w:tcBorders>
            <w:vAlign w:val="center"/>
          </w:tcPr>
          <w:p w14:paraId="46C59BF8">
            <w:pPr>
              <w:jc w:val="center"/>
              <w:rPr>
                <w:color w:val="000000"/>
                <w:kern w:val="0"/>
              </w:rPr>
            </w:pPr>
            <w:r>
              <w:rPr>
                <w:color w:val="000000"/>
                <w:kern w:val="0"/>
              </w:rPr>
              <w:t>份</w:t>
            </w:r>
          </w:p>
        </w:tc>
        <w:tc>
          <w:tcPr>
            <w:tcW w:w="1806" w:type="dxa"/>
            <w:gridSpan w:val="2"/>
            <w:tcBorders>
              <w:top w:val="nil"/>
              <w:left w:val="nil"/>
              <w:bottom w:val="single" w:color="auto" w:sz="4" w:space="0"/>
              <w:right w:val="single" w:color="auto" w:sz="4" w:space="0"/>
            </w:tcBorders>
            <w:vAlign w:val="center"/>
          </w:tcPr>
          <w:p w14:paraId="78CF6BF1">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53EF2701">
            <w:pPr>
              <w:jc w:val="center"/>
              <w:rPr>
                <w:color w:val="000000"/>
                <w:kern w:val="0"/>
                <w:sz w:val="20"/>
                <w:szCs w:val="20"/>
              </w:rPr>
            </w:pPr>
            <w:r>
              <w:rPr>
                <w:color w:val="000000"/>
                <w:kern w:val="0"/>
                <w:sz w:val="20"/>
                <w:szCs w:val="20"/>
              </w:rPr>
              <w:t>30000</w:t>
            </w:r>
          </w:p>
        </w:tc>
      </w:tr>
      <w:tr w14:paraId="79740FFE">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000000" w:sz="4" w:space="0"/>
              <w:right w:val="single" w:color="auto" w:sz="4" w:space="0"/>
            </w:tcBorders>
            <w:vAlign w:val="center"/>
          </w:tcPr>
          <w:p w14:paraId="17096215">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76186724">
            <w:pPr>
              <w:jc w:val="left"/>
              <w:rPr>
                <w:rFonts w:eastAsia="方正仿宋_GBK"/>
                <w:color w:val="000000"/>
                <w:kern w:val="0"/>
              </w:rPr>
            </w:pPr>
            <w:r>
              <w:rPr>
                <w:rFonts w:eastAsia="方正仿宋_GBK"/>
                <w:color w:val="000000"/>
                <w:kern w:val="0"/>
              </w:rPr>
              <w:t>补充新增耕地</w:t>
            </w:r>
          </w:p>
        </w:tc>
        <w:tc>
          <w:tcPr>
            <w:tcW w:w="1806" w:type="dxa"/>
            <w:tcBorders>
              <w:top w:val="nil"/>
              <w:left w:val="nil"/>
              <w:bottom w:val="single" w:color="auto" w:sz="4" w:space="0"/>
              <w:right w:val="single" w:color="auto" w:sz="4" w:space="0"/>
            </w:tcBorders>
            <w:vAlign w:val="center"/>
          </w:tcPr>
          <w:p w14:paraId="68E2F000">
            <w:pPr>
              <w:jc w:val="center"/>
              <w:rPr>
                <w:color w:val="000000"/>
                <w:kern w:val="0"/>
              </w:rPr>
            </w:pPr>
            <w:r>
              <w:rPr>
                <w:color w:val="000000"/>
                <w:kern w:val="0"/>
              </w:rPr>
              <w:t>5</w:t>
            </w:r>
          </w:p>
        </w:tc>
        <w:tc>
          <w:tcPr>
            <w:tcW w:w="1807" w:type="dxa"/>
            <w:gridSpan w:val="2"/>
            <w:tcBorders>
              <w:top w:val="nil"/>
              <w:left w:val="nil"/>
              <w:bottom w:val="single" w:color="auto" w:sz="4" w:space="0"/>
              <w:right w:val="single" w:color="auto" w:sz="4" w:space="0"/>
            </w:tcBorders>
            <w:vAlign w:val="center"/>
          </w:tcPr>
          <w:p w14:paraId="6E5B5C61">
            <w:pPr>
              <w:jc w:val="center"/>
              <w:rPr>
                <w:color w:val="000000"/>
                <w:kern w:val="0"/>
              </w:rPr>
            </w:pPr>
            <w:r>
              <w:rPr>
                <w:color w:val="000000"/>
                <w:kern w:val="0"/>
              </w:rPr>
              <w:t>公顷</w:t>
            </w:r>
          </w:p>
        </w:tc>
        <w:tc>
          <w:tcPr>
            <w:tcW w:w="1806" w:type="dxa"/>
            <w:gridSpan w:val="2"/>
            <w:tcBorders>
              <w:top w:val="nil"/>
              <w:left w:val="nil"/>
              <w:bottom w:val="single" w:color="auto" w:sz="4" w:space="0"/>
              <w:right w:val="single" w:color="auto" w:sz="4" w:space="0"/>
            </w:tcBorders>
            <w:vAlign w:val="center"/>
          </w:tcPr>
          <w:p w14:paraId="5523805D">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71C2CF13">
            <w:pPr>
              <w:jc w:val="center"/>
              <w:rPr>
                <w:color w:val="000000"/>
                <w:kern w:val="0"/>
                <w:sz w:val="20"/>
                <w:szCs w:val="20"/>
              </w:rPr>
            </w:pPr>
            <w:r>
              <w:rPr>
                <w:color w:val="000000"/>
                <w:kern w:val="0"/>
                <w:sz w:val="20"/>
                <w:szCs w:val="20"/>
              </w:rPr>
              <w:t>100</w:t>
            </w:r>
          </w:p>
        </w:tc>
      </w:tr>
      <w:tr w14:paraId="384972BC">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000000" w:sz="4" w:space="0"/>
              <w:right w:val="single" w:color="auto" w:sz="4" w:space="0"/>
            </w:tcBorders>
            <w:vAlign w:val="center"/>
          </w:tcPr>
          <w:p w14:paraId="59ADE5EC">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0A66A680">
            <w:pPr>
              <w:jc w:val="left"/>
              <w:rPr>
                <w:rFonts w:eastAsia="方正仿宋_GBK"/>
                <w:color w:val="000000"/>
                <w:kern w:val="0"/>
              </w:rPr>
            </w:pPr>
            <w:r>
              <w:rPr>
                <w:rFonts w:eastAsia="方正仿宋_GBK"/>
                <w:color w:val="000000"/>
                <w:kern w:val="0"/>
              </w:rPr>
              <w:t>国土整治项目开发</w:t>
            </w:r>
          </w:p>
        </w:tc>
        <w:tc>
          <w:tcPr>
            <w:tcW w:w="1806" w:type="dxa"/>
            <w:tcBorders>
              <w:top w:val="nil"/>
              <w:left w:val="nil"/>
              <w:bottom w:val="single" w:color="auto" w:sz="4" w:space="0"/>
              <w:right w:val="single" w:color="auto" w:sz="4" w:space="0"/>
            </w:tcBorders>
            <w:vAlign w:val="center"/>
          </w:tcPr>
          <w:p w14:paraId="00956592">
            <w:pPr>
              <w:jc w:val="center"/>
              <w:rPr>
                <w:color w:val="000000"/>
                <w:kern w:val="0"/>
              </w:rPr>
            </w:pPr>
            <w:r>
              <w:rPr>
                <w:color w:val="000000"/>
                <w:kern w:val="0"/>
              </w:rPr>
              <w:t>5</w:t>
            </w:r>
          </w:p>
        </w:tc>
        <w:tc>
          <w:tcPr>
            <w:tcW w:w="1807" w:type="dxa"/>
            <w:gridSpan w:val="2"/>
            <w:tcBorders>
              <w:top w:val="nil"/>
              <w:left w:val="nil"/>
              <w:bottom w:val="single" w:color="auto" w:sz="4" w:space="0"/>
              <w:right w:val="single" w:color="auto" w:sz="4" w:space="0"/>
            </w:tcBorders>
            <w:vAlign w:val="center"/>
          </w:tcPr>
          <w:p w14:paraId="24D226BD">
            <w:pPr>
              <w:jc w:val="center"/>
              <w:rPr>
                <w:color w:val="000000"/>
                <w:kern w:val="0"/>
              </w:rPr>
            </w:pPr>
            <w:r>
              <w:rPr>
                <w:color w:val="000000"/>
                <w:kern w:val="0"/>
              </w:rPr>
              <w:t>公顷</w:t>
            </w:r>
          </w:p>
        </w:tc>
        <w:tc>
          <w:tcPr>
            <w:tcW w:w="1806" w:type="dxa"/>
            <w:gridSpan w:val="2"/>
            <w:tcBorders>
              <w:top w:val="nil"/>
              <w:left w:val="nil"/>
              <w:bottom w:val="single" w:color="auto" w:sz="4" w:space="0"/>
              <w:right w:val="single" w:color="auto" w:sz="4" w:space="0"/>
            </w:tcBorders>
            <w:vAlign w:val="center"/>
          </w:tcPr>
          <w:p w14:paraId="086AEFC0">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03F25EED">
            <w:pPr>
              <w:jc w:val="center"/>
              <w:rPr>
                <w:color w:val="000000"/>
                <w:kern w:val="0"/>
                <w:sz w:val="20"/>
                <w:szCs w:val="20"/>
              </w:rPr>
            </w:pPr>
            <w:r>
              <w:rPr>
                <w:color w:val="000000"/>
                <w:kern w:val="0"/>
                <w:sz w:val="20"/>
                <w:szCs w:val="20"/>
              </w:rPr>
              <w:t>1000</w:t>
            </w:r>
          </w:p>
        </w:tc>
      </w:tr>
      <w:tr w14:paraId="7722A4B8">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000000" w:sz="4" w:space="0"/>
              <w:right w:val="single" w:color="auto" w:sz="4" w:space="0"/>
            </w:tcBorders>
            <w:vAlign w:val="center"/>
          </w:tcPr>
          <w:p w14:paraId="4B8A47CF">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4F14BEB6">
            <w:pPr>
              <w:jc w:val="left"/>
              <w:rPr>
                <w:rFonts w:eastAsia="方正仿宋_GBK"/>
                <w:color w:val="000000"/>
                <w:kern w:val="0"/>
              </w:rPr>
            </w:pPr>
            <w:r>
              <w:rPr>
                <w:rFonts w:eastAsia="方正仿宋_GBK"/>
                <w:color w:val="000000"/>
                <w:kern w:val="0"/>
              </w:rPr>
              <w:t>地灾防治治理</w:t>
            </w:r>
          </w:p>
        </w:tc>
        <w:tc>
          <w:tcPr>
            <w:tcW w:w="1806" w:type="dxa"/>
            <w:tcBorders>
              <w:top w:val="nil"/>
              <w:left w:val="nil"/>
              <w:bottom w:val="single" w:color="auto" w:sz="4" w:space="0"/>
              <w:right w:val="single" w:color="auto" w:sz="4" w:space="0"/>
            </w:tcBorders>
            <w:vAlign w:val="center"/>
          </w:tcPr>
          <w:p w14:paraId="300A7B5A">
            <w:pPr>
              <w:jc w:val="center"/>
              <w:rPr>
                <w:color w:val="000000"/>
                <w:kern w:val="0"/>
              </w:rPr>
            </w:pPr>
            <w:r>
              <w:rPr>
                <w:color w:val="000000"/>
                <w:kern w:val="0"/>
              </w:rPr>
              <w:t>5</w:t>
            </w:r>
          </w:p>
        </w:tc>
        <w:tc>
          <w:tcPr>
            <w:tcW w:w="1807" w:type="dxa"/>
            <w:gridSpan w:val="2"/>
            <w:tcBorders>
              <w:top w:val="nil"/>
              <w:left w:val="nil"/>
              <w:bottom w:val="single" w:color="auto" w:sz="4" w:space="0"/>
              <w:right w:val="single" w:color="auto" w:sz="4" w:space="0"/>
            </w:tcBorders>
            <w:vAlign w:val="center"/>
          </w:tcPr>
          <w:p w14:paraId="1B303811">
            <w:pPr>
              <w:jc w:val="center"/>
              <w:rPr>
                <w:color w:val="000000"/>
                <w:kern w:val="0"/>
              </w:rPr>
            </w:pPr>
            <w:r>
              <w:rPr>
                <w:color w:val="000000"/>
                <w:kern w:val="0"/>
              </w:rPr>
              <w:t>项、个</w:t>
            </w:r>
          </w:p>
        </w:tc>
        <w:tc>
          <w:tcPr>
            <w:tcW w:w="1806" w:type="dxa"/>
            <w:gridSpan w:val="2"/>
            <w:tcBorders>
              <w:top w:val="nil"/>
              <w:left w:val="nil"/>
              <w:bottom w:val="single" w:color="auto" w:sz="4" w:space="0"/>
              <w:right w:val="single" w:color="auto" w:sz="4" w:space="0"/>
            </w:tcBorders>
            <w:vAlign w:val="center"/>
          </w:tcPr>
          <w:p w14:paraId="3B3B6F06">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4A80C3A1">
            <w:pPr>
              <w:jc w:val="center"/>
              <w:rPr>
                <w:color w:val="000000"/>
                <w:kern w:val="0"/>
                <w:sz w:val="20"/>
                <w:szCs w:val="20"/>
              </w:rPr>
            </w:pPr>
            <w:r>
              <w:rPr>
                <w:color w:val="000000"/>
                <w:kern w:val="0"/>
                <w:sz w:val="20"/>
                <w:szCs w:val="20"/>
              </w:rPr>
              <w:t>15</w:t>
            </w:r>
          </w:p>
        </w:tc>
      </w:tr>
      <w:tr w14:paraId="33259B06">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000000" w:sz="4" w:space="0"/>
              <w:right w:val="single" w:color="auto" w:sz="4" w:space="0"/>
            </w:tcBorders>
            <w:vAlign w:val="center"/>
          </w:tcPr>
          <w:p w14:paraId="5A316C4F">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2EE9FDD3">
            <w:pPr>
              <w:jc w:val="left"/>
              <w:rPr>
                <w:rFonts w:eastAsia="方正仿宋_GBK"/>
                <w:color w:val="000000"/>
                <w:kern w:val="0"/>
              </w:rPr>
            </w:pPr>
            <w:r>
              <w:rPr>
                <w:rFonts w:eastAsia="方正仿宋_GBK"/>
                <w:color w:val="000000"/>
                <w:kern w:val="0"/>
              </w:rPr>
              <w:t>编制规划数量（规划类）</w:t>
            </w:r>
          </w:p>
        </w:tc>
        <w:tc>
          <w:tcPr>
            <w:tcW w:w="1806" w:type="dxa"/>
            <w:tcBorders>
              <w:top w:val="nil"/>
              <w:left w:val="nil"/>
              <w:bottom w:val="single" w:color="auto" w:sz="4" w:space="0"/>
              <w:right w:val="single" w:color="auto" w:sz="4" w:space="0"/>
            </w:tcBorders>
            <w:vAlign w:val="center"/>
          </w:tcPr>
          <w:p w14:paraId="606B0FEE">
            <w:pPr>
              <w:jc w:val="center"/>
              <w:rPr>
                <w:color w:val="000000"/>
                <w:kern w:val="0"/>
              </w:rPr>
            </w:pPr>
            <w:r>
              <w:rPr>
                <w:color w:val="000000"/>
                <w:kern w:val="0"/>
              </w:rPr>
              <w:t>5</w:t>
            </w:r>
          </w:p>
        </w:tc>
        <w:tc>
          <w:tcPr>
            <w:tcW w:w="1807" w:type="dxa"/>
            <w:gridSpan w:val="2"/>
            <w:tcBorders>
              <w:top w:val="nil"/>
              <w:left w:val="nil"/>
              <w:bottom w:val="single" w:color="auto" w:sz="4" w:space="0"/>
              <w:right w:val="single" w:color="auto" w:sz="4" w:space="0"/>
            </w:tcBorders>
            <w:vAlign w:val="center"/>
          </w:tcPr>
          <w:p w14:paraId="6C1CC26A">
            <w:pPr>
              <w:jc w:val="center"/>
              <w:rPr>
                <w:color w:val="000000"/>
                <w:kern w:val="0"/>
              </w:rPr>
            </w:pPr>
            <w:r>
              <w:rPr>
                <w:color w:val="000000"/>
                <w:kern w:val="0"/>
              </w:rPr>
              <w:t>项、个</w:t>
            </w:r>
          </w:p>
        </w:tc>
        <w:tc>
          <w:tcPr>
            <w:tcW w:w="1806" w:type="dxa"/>
            <w:gridSpan w:val="2"/>
            <w:tcBorders>
              <w:top w:val="nil"/>
              <w:left w:val="nil"/>
              <w:bottom w:val="single" w:color="auto" w:sz="4" w:space="0"/>
              <w:right w:val="single" w:color="auto" w:sz="4" w:space="0"/>
            </w:tcBorders>
            <w:vAlign w:val="center"/>
          </w:tcPr>
          <w:p w14:paraId="0FF6070D">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28F6375E">
            <w:pPr>
              <w:jc w:val="center"/>
              <w:rPr>
                <w:color w:val="000000"/>
                <w:kern w:val="0"/>
                <w:sz w:val="20"/>
                <w:szCs w:val="20"/>
              </w:rPr>
            </w:pPr>
            <w:r>
              <w:rPr>
                <w:color w:val="000000"/>
                <w:kern w:val="0"/>
                <w:sz w:val="20"/>
                <w:szCs w:val="20"/>
              </w:rPr>
              <w:t>60</w:t>
            </w:r>
          </w:p>
        </w:tc>
      </w:tr>
      <w:tr w14:paraId="0DED0DBE">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000000" w:sz="4" w:space="0"/>
              <w:right w:val="single" w:color="auto" w:sz="4" w:space="0"/>
            </w:tcBorders>
            <w:vAlign w:val="center"/>
          </w:tcPr>
          <w:p w14:paraId="4777F224">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3707D7AB">
            <w:pPr>
              <w:jc w:val="left"/>
              <w:rPr>
                <w:rFonts w:eastAsia="方正仿宋_GBK"/>
                <w:color w:val="000000"/>
                <w:kern w:val="0"/>
              </w:rPr>
            </w:pPr>
            <w:r>
              <w:rPr>
                <w:rFonts w:eastAsia="方正仿宋_GBK"/>
                <w:color w:val="000000"/>
                <w:kern w:val="0"/>
              </w:rPr>
              <w:t>土地供应率</w:t>
            </w:r>
          </w:p>
        </w:tc>
        <w:tc>
          <w:tcPr>
            <w:tcW w:w="1806" w:type="dxa"/>
            <w:tcBorders>
              <w:top w:val="nil"/>
              <w:left w:val="nil"/>
              <w:bottom w:val="single" w:color="auto" w:sz="4" w:space="0"/>
              <w:right w:val="single" w:color="auto" w:sz="4" w:space="0"/>
            </w:tcBorders>
            <w:vAlign w:val="center"/>
          </w:tcPr>
          <w:p w14:paraId="68B0744F">
            <w:pPr>
              <w:jc w:val="center"/>
              <w:rPr>
                <w:color w:val="000000"/>
                <w:kern w:val="0"/>
              </w:rPr>
            </w:pPr>
            <w:r>
              <w:rPr>
                <w:color w:val="000000"/>
                <w:kern w:val="0"/>
              </w:rPr>
              <w:t>5</w:t>
            </w:r>
          </w:p>
        </w:tc>
        <w:tc>
          <w:tcPr>
            <w:tcW w:w="1807" w:type="dxa"/>
            <w:gridSpan w:val="2"/>
            <w:tcBorders>
              <w:top w:val="nil"/>
              <w:left w:val="nil"/>
              <w:bottom w:val="single" w:color="auto" w:sz="4" w:space="0"/>
              <w:right w:val="single" w:color="auto" w:sz="4" w:space="0"/>
            </w:tcBorders>
            <w:vAlign w:val="center"/>
          </w:tcPr>
          <w:p w14:paraId="5CB421D9">
            <w:pPr>
              <w:jc w:val="center"/>
              <w:rPr>
                <w:color w:val="000000"/>
                <w:kern w:val="0"/>
              </w:rPr>
            </w:pPr>
            <w:r>
              <w:rPr>
                <w:color w:val="000000"/>
                <w:kern w:val="0"/>
              </w:rPr>
              <w:t>%</w:t>
            </w:r>
          </w:p>
        </w:tc>
        <w:tc>
          <w:tcPr>
            <w:tcW w:w="1806" w:type="dxa"/>
            <w:gridSpan w:val="2"/>
            <w:tcBorders>
              <w:top w:val="nil"/>
              <w:left w:val="nil"/>
              <w:bottom w:val="single" w:color="auto" w:sz="4" w:space="0"/>
              <w:right w:val="single" w:color="auto" w:sz="4" w:space="0"/>
            </w:tcBorders>
            <w:vAlign w:val="center"/>
          </w:tcPr>
          <w:p w14:paraId="2510D2B8">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3F8B68F3">
            <w:pPr>
              <w:jc w:val="center"/>
              <w:rPr>
                <w:color w:val="000000"/>
                <w:kern w:val="0"/>
                <w:sz w:val="20"/>
                <w:szCs w:val="20"/>
              </w:rPr>
            </w:pPr>
            <w:r>
              <w:rPr>
                <w:color w:val="000000"/>
                <w:kern w:val="0"/>
                <w:sz w:val="20"/>
                <w:szCs w:val="20"/>
              </w:rPr>
              <w:t>70%</w:t>
            </w:r>
          </w:p>
        </w:tc>
      </w:tr>
      <w:tr w14:paraId="7BFFFA6E">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000000" w:sz="4" w:space="0"/>
              <w:right w:val="single" w:color="auto" w:sz="4" w:space="0"/>
            </w:tcBorders>
            <w:vAlign w:val="center"/>
          </w:tcPr>
          <w:p w14:paraId="0A645159">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48EADEA4">
            <w:pPr>
              <w:spacing w:line="260" w:lineRule="exact"/>
              <w:jc w:val="left"/>
              <w:rPr>
                <w:rFonts w:eastAsia="方正仿宋_GBK"/>
                <w:color w:val="000000"/>
                <w:kern w:val="0"/>
              </w:rPr>
            </w:pPr>
            <w:r>
              <w:rPr>
                <w:rFonts w:eastAsia="方正仿宋_GBK"/>
                <w:color w:val="000000"/>
                <w:kern w:val="0"/>
              </w:rPr>
              <w:t>调查成果权属清楚、界址清晰、面积准确合格率</w:t>
            </w:r>
          </w:p>
        </w:tc>
        <w:tc>
          <w:tcPr>
            <w:tcW w:w="1806" w:type="dxa"/>
            <w:tcBorders>
              <w:top w:val="nil"/>
              <w:left w:val="nil"/>
              <w:bottom w:val="single" w:color="auto" w:sz="4" w:space="0"/>
              <w:right w:val="single" w:color="auto" w:sz="4" w:space="0"/>
            </w:tcBorders>
            <w:vAlign w:val="center"/>
          </w:tcPr>
          <w:p w14:paraId="2293394E">
            <w:pPr>
              <w:jc w:val="center"/>
              <w:rPr>
                <w:color w:val="000000"/>
                <w:kern w:val="0"/>
              </w:rPr>
            </w:pPr>
            <w:r>
              <w:rPr>
                <w:color w:val="000000"/>
                <w:kern w:val="0"/>
              </w:rPr>
              <w:t>3</w:t>
            </w:r>
          </w:p>
        </w:tc>
        <w:tc>
          <w:tcPr>
            <w:tcW w:w="1807" w:type="dxa"/>
            <w:gridSpan w:val="2"/>
            <w:tcBorders>
              <w:top w:val="nil"/>
              <w:left w:val="nil"/>
              <w:bottom w:val="single" w:color="auto" w:sz="4" w:space="0"/>
              <w:right w:val="single" w:color="auto" w:sz="4" w:space="0"/>
            </w:tcBorders>
            <w:vAlign w:val="center"/>
          </w:tcPr>
          <w:p w14:paraId="5426F846">
            <w:pPr>
              <w:jc w:val="center"/>
              <w:rPr>
                <w:color w:val="000000"/>
                <w:kern w:val="0"/>
              </w:rPr>
            </w:pPr>
            <w:r>
              <w:rPr>
                <w:color w:val="000000"/>
                <w:kern w:val="0"/>
              </w:rPr>
              <w:t>%</w:t>
            </w:r>
          </w:p>
        </w:tc>
        <w:tc>
          <w:tcPr>
            <w:tcW w:w="1806" w:type="dxa"/>
            <w:gridSpan w:val="2"/>
            <w:tcBorders>
              <w:top w:val="nil"/>
              <w:left w:val="nil"/>
              <w:bottom w:val="single" w:color="auto" w:sz="4" w:space="0"/>
              <w:right w:val="single" w:color="auto" w:sz="4" w:space="0"/>
            </w:tcBorders>
            <w:vAlign w:val="center"/>
          </w:tcPr>
          <w:p w14:paraId="2F296E7B">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22D03FEE">
            <w:pPr>
              <w:jc w:val="center"/>
              <w:rPr>
                <w:color w:val="000000"/>
                <w:kern w:val="0"/>
                <w:sz w:val="20"/>
                <w:szCs w:val="20"/>
              </w:rPr>
            </w:pPr>
            <w:r>
              <w:rPr>
                <w:color w:val="000000"/>
                <w:kern w:val="0"/>
                <w:sz w:val="20"/>
                <w:szCs w:val="20"/>
              </w:rPr>
              <w:t>90%</w:t>
            </w:r>
          </w:p>
        </w:tc>
      </w:tr>
      <w:tr w14:paraId="58ECCC44">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000000" w:sz="4" w:space="0"/>
              <w:right w:val="single" w:color="auto" w:sz="4" w:space="0"/>
            </w:tcBorders>
            <w:vAlign w:val="center"/>
          </w:tcPr>
          <w:p w14:paraId="15B6508D">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2C55822B">
            <w:pPr>
              <w:jc w:val="left"/>
              <w:rPr>
                <w:rFonts w:eastAsia="方正仿宋_GBK"/>
                <w:color w:val="000000"/>
                <w:kern w:val="0"/>
              </w:rPr>
            </w:pPr>
            <w:r>
              <w:rPr>
                <w:rFonts w:eastAsia="方正仿宋_GBK"/>
                <w:color w:val="000000"/>
                <w:kern w:val="0"/>
              </w:rPr>
              <w:t>基本农田耕地保护率</w:t>
            </w:r>
          </w:p>
        </w:tc>
        <w:tc>
          <w:tcPr>
            <w:tcW w:w="1806" w:type="dxa"/>
            <w:tcBorders>
              <w:top w:val="nil"/>
              <w:left w:val="nil"/>
              <w:bottom w:val="single" w:color="auto" w:sz="4" w:space="0"/>
              <w:right w:val="single" w:color="auto" w:sz="4" w:space="0"/>
            </w:tcBorders>
            <w:vAlign w:val="center"/>
          </w:tcPr>
          <w:p w14:paraId="15E2C40B">
            <w:pPr>
              <w:jc w:val="center"/>
              <w:rPr>
                <w:color w:val="000000"/>
                <w:kern w:val="0"/>
              </w:rPr>
            </w:pPr>
            <w:r>
              <w:rPr>
                <w:color w:val="000000"/>
                <w:kern w:val="0"/>
              </w:rPr>
              <w:t>4</w:t>
            </w:r>
          </w:p>
        </w:tc>
        <w:tc>
          <w:tcPr>
            <w:tcW w:w="1807" w:type="dxa"/>
            <w:gridSpan w:val="2"/>
            <w:tcBorders>
              <w:top w:val="nil"/>
              <w:left w:val="nil"/>
              <w:bottom w:val="single" w:color="auto" w:sz="4" w:space="0"/>
              <w:right w:val="single" w:color="auto" w:sz="4" w:space="0"/>
            </w:tcBorders>
            <w:vAlign w:val="center"/>
          </w:tcPr>
          <w:p w14:paraId="1BA1640C">
            <w:pPr>
              <w:jc w:val="center"/>
              <w:rPr>
                <w:color w:val="000000"/>
                <w:kern w:val="0"/>
              </w:rPr>
            </w:pPr>
            <w:r>
              <w:rPr>
                <w:color w:val="000000"/>
                <w:kern w:val="0"/>
              </w:rPr>
              <w:t>%</w:t>
            </w:r>
          </w:p>
        </w:tc>
        <w:tc>
          <w:tcPr>
            <w:tcW w:w="1806" w:type="dxa"/>
            <w:gridSpan w:val="2"/>
            <w:tcBorders>
              <w:top w:val="nil"/>
              <w:left w:val="nil"/>
              <w:bottom w:val="single" w:color="auto" w:sz="4" w:space="0"/>
              <w:right w:val="single" w:color="auto" w:sz="4" w:space="0"/>
            </w:tcBorders>
            <w:vAlign w:val="center"/>
          </w:tcPr>
          <w:p w14:paraId="3FC7B87A">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251D34AB">
            <w:pPr>
              <w:jc w:val="center"/>
              <w:rPr>
                <w:color w:val="000000"/>
                <w:kern w:val="0"/>
                <w:sz w:val="20"/>
                <w:szCs w:val="20"/>
              </w:rPr>
            </w:pPr>
            <w:r>
              <w:rPr>
                <w:color w:val="000000"/>
                <w:kern w:val="0"/>
                <w:sz w:val="20"/>
                <w:szCs w:val="20"/>
              </w:rPr>
              <w:t>95%</w:t>
            </w:r>
          </w:p>
        </w:tc>
      </w:tr>
      <w:tr w14:paraId="2671351B">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000000" w:sz="4" w:space="0"/>
              <w:right w:val="single" w:color="auto" w:sz="4" w:space="0"/>
            </w:tcBorders>
            <w:vAlign w:val="center"/>
          </w:tcPr>
          <w:p w14:paraId="2E698877">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74096F84">
            <w:pPr>
              <w:jc w:val="left"/>
              <w:rPr>
                <w:rFonts w:eastAsia="方正仿宋_GBK"/>
                <w:color w:val="000000"/>
                <w:kern w:val="0"/>
              </w:rPr>
            </w:pPr>
            <w:r>
              <w:rPr>
                <w:rFonts w:eastAsia="方正仿宋_GBK"/>
                <w:color w:val="000000"/>
                <w:kern w:val="0"/>
              </w:rPr>
              <w:t>在建项目竣工验收率</w:t>
            </w:r>
          </w:p>
        </w:tc>
        <w:tc>
          <w:tcPr>
            <w:tcW w:w="1806" w:type="dxa"/>
            <w:tcBorders>
              <w:top w:val="nil"/>
              <w:left w:val="nil"/>
              <w:bottom w:val="single" w:color="auto" w:sz="4" w:space="0"/>
              <w:right w:val="single" w:color="auto" w:sz="4" w:space="0"/>
            </w:tcBorders>
            <w:vAlign w:val="center"/>
          </w:tcPr>
          <w:p w14:paraId="1185DB29">
            <w:pPr>
              <w:jc w:val="center"/>
              <w:rPr>
                <w:color w:val="000000"/>
                <w:kern w:val="0"/>
              </w:rPr>
            </w:pPr>
            <w:r>
              <w:rPr>
                <w:color w:val="000000"/>
                <w:kern w:val="0"/>
              </w:rPr>
              <w:t>3</w:t>
            </w:r>
          </w:p>
        </w:tc>
        <w:tc>
          <w:tcPr>
            <w:tcW w:w="1807" w:type="dxa"/>
            <w:gridSpan w:val="2"/>
            <w:tcBorders>
              <w:top w:val="nil"/>
              <w:left w:val="nil"/>
              <w:bottom w:val="single" w:color="auto" w:sz="4" w:space="0"/>
              <w:right w:val="single" w:color="auto" w:sz="4" w:space="0"/>
            </w:tcBorders>
            <w:vAlign w:val="center"/>
          </w:tcPr>
          <w:p w14:paraId="52163D7B">
            <w:pPr>
              <w:jc w:val="center"/>
              <w:rPr>
                <w:color w:val="000000"/>
                <w:kern w:val="0"/>
              </w:rPr>
            </w:pPr>
            <w:r>
              <w:rPr>
                <w:color w:val="000000"/>
                <w:kern w:val="0"/>
              </w:rPr>
              <w:t>%</w:t>
            </w:r>
          </w:p>
        </w:tc>
        <w:tc>
          <w:tcPr>
            <w:tcW w:w="1806" w:type="dxa"/>
            <w:gridSpan w:val="2"/>
            <w:tcBorders>
              <w:top w:val="nil"/>
              <w:left w:val="nil"/>
              <w:bottom w:val="single" w:color="auto" w:sz="4" w:space="0"/>
              <w:right w:val="single" w:color="auto" w:sz="4" w:space="0"/>
            </w:tcBorders>
            <w:vAlign w:val="center"/>
          </w:tcPr>
          <w:p w14:paraId="16888DCE">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1E505B6E">
            <w:pPr>
              <w:jc w:val="center"/>
              <w:rPr>
                <w:color w:val="000000"/>
                <w:kern w:val="0"/>
                <w:sz w:val="20"/>
                <w:szCs w:val="20"/>
              </w:rPr>
            </w:pPr>
            <w:r>
              <w:rPr>
                <w:color w:val="000000"/>
                <w:kern w:val="0"/>
                <w:sz w:val="20"/>
                <w:szCs w:val="20"/>
              </w:rPr>
              <w:t>90%</w:t>
            </w:r>
          </w:p>
        </w:tc>
      </w:tr>
      <w:tr w14:paraId="58DE0D51">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000000" w:sz="4" w:space="0"/>
              <w:right w:val="single" w:color="auto" w:sz="4" w:space="0"/>
            </w:tcBorders>
            <w:vAlign w:val="center"/>
          </w:tcPr>
          <w:p w14:paraId="26BF0AE3">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77BE75A0">
            <w:pPr>
              <w:jc w:val="left"/>
              <w:rPr>
                <w:rFonts w:eastAsia="方正仿宋_GBK"/>
                <w:color w:val="000000"/>
                <w:kern w:val="0"/>
              </w:rPr>
            </w:pPr>
            <w:r>
              <w:rPr>
                <w:rFonts w:eastAsia="方正仿宋_GBK"/>
                <w:color w:val="000000"/>
                <w:kern w:val="0"/>
              </w:rPr>
              <w:t>国土空间规划成果合格率</w:t>
            </w:r>
          </w:p>
        </w:tc>
        <w:tc>
          <w:tcPr>
            <w:tcW w:w="1806" w:type="dxa"/>
            <w:tcBorders>
              <w:top w:val="nil"/>
              <w:left w:val="nil"/>
              <w:bottom w:val="single" w:color="auto" w:sz="4" w:space="0"/>
              <w:right w:val="single" w:color="auto" w:sz="4" w:space="0"/>
            </w:tcBorders>
            <w:vAlign w:val="center"/>
          </w:tcPr>
          <w:p w14:paraId="6ECA7180">
            <w:pPr>
              <w:jc w:val="center"/>
              <w:rPr>
                <w:color w:val="000000"/>
                <w:kern w:val="0"/>
              </w:rPr>
            </w:pPr>
            <w:r>
              <w:rPr>
                <w:color w:val="000000"/>
                <w:kern w:val="0"/>
              </w:rPr>
              <w:t>3</w:t>
            </w:r>
          </w:p>
        </w:tc>
        <w:tc>
          <w:tcPr>
            <w:tcW w:w="1807" w:type="dxa"/>
            <w:gridSpan w:val="2"/>
            <w:tcBorders>
              <w:top w:val="nil"/>
              <w:left w:val="nil"/>
              <w:bottom w:val="single" w:color="auto" w:sz="4" w:space="0"/>
              <w:right w:val="single" w:color="auto" w:sz="4" w:space="0"/>
            </w:tcBorders>
            <w:vAlign w:val="center"/>
          </w:tcPr>
          <w:p w14:paraId="33B1846A">
            <w:pPr>
              <w:jc w:val="center"/>
              <w:rPr>
                <w:color w:val="000000"/>
                <w:kern w:val="0"/>
              </w:rPr>
            </w:pPr>
            <w:r>
              <w:rPr>
                <w:color w:val="000000"/>
                <w:kern w:val="0"/>
              </w:rPr>
              <w:t>%</w:t>
            </w:r>
          </w:p>
        </w:tc>
        <w:tc>
          <w:tcPr>
            <w:tcW w:w="1806" w:type="dxa"/>
            <w:gridSpan w:val="2"/>
            <w:tcBorders>
              <w:top w:val="nil"/>
              <w:left w:val="nil"/>
              <w:bottom w:val="single" w:color="auto" w:sz="4" w:space="0"/>
              <w:right w:val="single" w:color="auto" w:sz="4" w:space="0"/>
            </w:tcBorders>
            <w:vAlign w:val="center"/>
          </w:tcPr>
          <w:p w14:paraId="753FCD29">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0A22E0A6">
            <w:pPr>
              <w:jc w:val="center"/>
              <w:rPr>
                <w:color w:val="000000"/>
                <w:kern w:val="0"/>
                <w:sz w:val="20"/>
                <w:szCs w:val="20"/>
              </w:rPr>
            </w:pPr>
            <w:r>
              <w:rPr>
                <w:color w:val="000000"/>
                <w:kern w:val="0"/>
                <w:sz w:val="20"/>
                <w:szCs w:val="20"/>
              </w:rPr>
              <w:t>95%</w:t>
            </w:r>
          </w:p>
        </w:tc>
      </w:tr>
      <w:tr w14:paraId="0EDF5A0F">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000000" w:sz="4" w:space="0"/>
              <w:right w:val="single" w:color="auto" w:sz="4" w:space="0"/>
            </w:tcBorders>
            <w:vAlign w:val="center"/>
          </w:tcPr>
          <w:p w14:paraId="659E5090">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4619F43F">
            <w:pPr>
              <w:jc w:val="left"/>
              <w:rPr>
                <w:rFonts w:eastAsia="方正仿宋_GBK"/>
                <w:color w:val="000000"/>
                <w:kern w:val="0"/>
              </w:rPr>
            </w:pPr>
            <w:r>
              <w:rPr>
                <w:rFonts w:eastAsia="方正仿宋_GBK"/>
                <w:color w:val="000000"/>
                <w:kern w:val="0"/>
              </w:rPr>
              <w:t>工程项目按合同完成情况</w:t>
            </w:r>
          </w:p>
        </w:tc>
        <w:tc>
          <w:tcPr>
            <w:tcW w:w="1806" w:type="dxa"/>
            <w:tcBorders>
              <w:top w:val="nil"/>
              <w:left w:val="nil"/>
              <w:bottom w:val="single" w:color="auto" w:sz="4" w:space="0"/>
              <w:right w:val="single" w:color="auto" w:sz="4" w:space="0"/>
            </w:tcBorders>
            <w:vAlign w:val="center"/>
          </w:tcPr>
          <w:p w14:paraId="0D666C4C">
            <w:pPr>
              <w:jc w:val="center"/>
              <w:rPr>
                <w:color w:val="000000"/>
                <w:kern w:val="0"/>
              </w:rPr>
            </w:pPr>
            <w:r>
              <w:rPr>
                <w:color w:val="000000"/>
                <w:kern w:val="0"/>
              </w:rPr>
              <w:t>3</w:t>
            </w:r>
          </w:p>
        </w:tc>
        <w:tc>
          <w:tcPr>
            <w:tcW w:w="1807" w:type="dxa"/>
            <w:gridSpan w:val="2"/>
            <w:tcBorders>
              <w:top w:val="nil"/>
              <w:left w:val="nil"/>
              <w:bottom w:val="single" w:color="auto" w:sz="4" w:space="0"/>
              <w:right w:val="single" w:color="auto" w:sz="4" w:space="0"/>
            </w:tcBorders>
            <w:vAlign w:val="center"/>
          </w:tcPr>
          <w:p w14:paraId="1FFD1098">
            <w:pPr>
              <w:jc w:val="center"/>
              <w:rPr>
                <w:color w:val="000000"/>
                <w:kern w:val="0"/>
              </w:rPr>
            </w:pPr>
            <w:r>
              <w:rPr>
                <w:color w:val="000000"/>
                <w:kern w:val="0"/>
              </w:rPr>
              <w:t>%</w:t>
            </w:r>
          </w:p>
        </w:tc>
        <w:tc>
          <w:tcPr>
            <w:tcW w:w="1806" w:type="dxa"/>
            <w:gridSpan w:val="2"/>
            <w:tcBorders>
              <w:top w:val="nil"/>
              <w:left w:val="nil"/>
              <w:bottom w:val="single" w:color="auto" w:sz="4" w:space="0"/>
              <w:right w:val="single" w:color="auto" w:sz="4" w:space="0"/>
            </w:tcBorders>
            <w:vAlign w:val="center"/>
          </w:tcPr>
          <w:p w14:paraId="476AA584">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277A0893">
            <w:pPr>
              <w:jc w:val="center"/>
              <w:rPr>
                <w:color w:val="000000"/>
                <w:kern w:val="0"/>
                <w:sz w:val="20"/>
                <w:szCs w:val="20"/>
              </w:rPr>
            </w:pPr>
            <w:r>
              <w:rPr>
                <w:color w:val="000000"/>
                <w:kern w:val="0"/>
                <w:sz w:val="20"/>
                <w:szCs w:val="20"/>
              </w:rPr>
              <w:t>90%</w:t>
            </w:r>
          </w:p>
        </w:tc>
      </w:tr>
      <w:tr w14:paraId="3393CC72">
        <w:tblPrEx>
          <w:tblCellMar>
            <w:top w:w="0" w:type="dxa"/>
            <w:left w:w="108" w:type="dxa"/>
            <w:bottom w:w="0" w:type="dxa"/>
            <w:right w:w="108" w:type="dxa"/>
          </w:tblCellMar>
        </w:tblPrEx>
        <w:trPr>
          <w:cantSplit/>
          <w:jc w:val="center"/>
        </w:trPr>
        <w:tc>
          <w:tcPr>
            <w:tcW w:w="2882" w:type="dxa"/>
            <w:vMerge w:val="restart"/>
            <w:tcBorders>
              <w:top w:val="nil"/>
              <w:left w:val="single" w:color="auto" w:sz="4" w:space="0"/>
              <w:bottom w:val="single" w:color="auto" w:sz="4" w:space="0"/>
              <w:right w:val="single" w:color="auto" w:sz="4" w:space="0"/>
            </w:tcBorders>
            <w:vAlign w:val="center"/>
          </w:tcPr>
          <w:p w14:paraId="192CCA80">
            <w:pPr>
              <w:jc w:val="center"/>
              <w:rPr>
                <w:rFonts w:eastAsia="方正仿宋_GBK"/>
                <w:b/>
                <w:bCs/>
                <w:color w:val="000000"/>
                <w:kern w:val="0"/>
              </w:rPr>
            </w:pPr>
            <w:r>
              <w:rPr>
                <w:rFonts w:eastAsia="方正仿宋_GBK"/>
                <w:b/>
                <w:bCs/>
                <w:color w:val="000000"/>
                <w:kern w:val="0"/>
              </w:rPr>
              <w:t>社会效益</w:t>
            </w:r>
          </w:p>
        </w:tc>
        <w:tc>
          <w:tcPr>
            <w:tcW w:w="4292" w:type="dxa"/>
            <w:tcBorders>
              <w:top w:val="nil"/>
              <w:left w:val="nil"/>
              <w:bottom w:val="single" w:color="auto" w:sz="4" w:space="0"/>
              <w:right w:val="single" w:color="auto" w:sz="4" w:space="0"/>
            </w:tcBorders>
            <w:vAlign w:val="center"/>
          </w:tcPr>
          <w:p w14:paraId="1F493DCA">
            <w:pPr>
              <w:jc w:val="left"/>
              <w:rPr>
                <w:rFonts w:eastAsia="方正仿宋_GBK"/>
                <w:color w:val="000000"/>
                <w:kern w:val="0"/>
              </w:rPr>
            </w:pPr>
            <w:r>
              <w:rPr>
                <w:rFonts w:eastAsia="方正仿宋_GBK"/>
                <w:color w:val="000000"/>
                <w:kern w:val="0"/>
              </w:rPr>
              <w:t>受地灾威胁群众转移户数</w:t>
            </w:r>
          </w:p>
        </w:tc>
        <w:tc>
          <w:tcPr>
            <w:tcW w:w="1806" w:type="dxa"/>
            <w:tcBorders>
              <w:top w:val="nil"/>
              <w:left w:val="nil"/>
              <w:bottom w:val="single" w:color="auto" w:sz="4" w:space="0"/>
              <w:right w:val="single" w:color="auto" w:sz="4" w:space="0"/>
            </w:tcBorders>
            <w:vAlign w:val="center"/>
          </w:tcPr>
          <w:p w14:paraId="083DFD1B">
            <w:pPr>
              <w:jc w:val="center"/>
              <w:rPr>
                <w:color w:val="000000"/>
                <w:kern w:val="0"/>
              </w:rPr>
            </w:pPr>
            <w:r>
              <w:rPr>
                <w:color w:val="000000"/>
                <w:kern w:val="0"/>
              </w:rPr>
              <w:t>3</w:t>
            </w:r>
          </w:p>
        </w:tc>
        <w:tc>
          <w:tcPr>
            <w:tcW w:w="1807" w:type="dxa"/>
            <w:gridSpan w:val="2"/>
            <w:tcBorders>
              <w:top w:val="nil"/>
              <w:left w:val="nil"/>
              <w:bottom w:val="single" w:color="auto" w:sz="4" w:space="0"/>
              <w:right w:val="single" w:color="auto" w:sz="4" w:space="0"/>
            </w:tcBorders>
            <w:vAlign w:val="center"/>
          </w:tcPr>
          <w:p w14:paraId="4A891973">
            <w:pPr>
              <w:jc w:val="center"/>
              <w:rPr>
                <w:color w:val="000000"/>
                <w:kern w:val="0"/>
              </w:rPr>
            </w:pPr>
            <w:r>
              <w:rPr>
                <w:color w:val="000000"/>
                <w:kern w:val="0"/>
              </w:rPr>
              <w:t>户</w:t>
            </w:r>
          </w:p>
        </w:tc>
        <w:tc>
          <w:tcPr>
            <w:tcW w:w="1806" w:type="dxa"/>
            <w:gridSpan w:val="2"/>
            <w:tcBorders>
              <w:top w:val="nil"/>
              <w:left w:val="nil"/>
              <w:bottom w:val="single" w:color="auto" w:sz="4" w:space="0"/>
              <w:right w:val="single" w:color="auto" w:sz="4" w:space="0"/>
            </w:tcBorders>
            <w:vAlign w:val="center"/>
          </w:tcPr>
          <w:p w14:paraId="0D8B094E">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52C84531">
            <w:pPr>
              <w:jc w:val="center"/>
              <w:rPr>
                <w:color w:val="000000"/>
                <w:kern w:val="0"/>
                <w:sz w:val="20"/>
                <w:szCs w:val="20"/>
              </w:rPr>
            </w:pPr>
            <w:r>
              <w:rPr>
                <w:color w:val="000000"/>
                <w:kern w:val="0"/>
                <w:sz w:val="20"/>
                <w:szCs w:val="20"/>
              </w:rPr>
              <w:t>55</w:t>
            </w:r>
          </w:p>
        </w:tc>
      </w:tr>
      <w:tr w14:paraId="16505C55">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auto" w:sz="4" w:space="0"/>
              <w:right w:val="single" w:color="auto" w:sz="4" w:space="0"/>
            </w:tcBorders>
            <w:vAlign w:val="center"/>
          </w:tcPr>
          <w:p w14:paraId="1A329F92">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651FB43F">
            <w:pPr>
              <w:jc w:val="left"/>
              <w:rPr>
                <w:rFonts w:eastAsia="方正仿宋_GBK"/>
                <w:color w:val="000000"/>
                <w:kern w:val="0"/>
              </w:rPr>
            </w:pPr>
            <w:r>
              <w:rPr>
                <w:rFonts w:eastAsia="方正仿宋_GBK"/>
                <w:color w:val="000000"/>
                <w:kern w:val="0"/>
              </w:rPr>
              <w:t>减少权属纠纷</w:t>
            </w:r>
          </w:p>
        </w:tc>
        <w:tc>
          <w:tcPr>
            <w:tcW w:w="1806" w:type="dxa"/>
            <w:tcBorders>
              <w:top w:val="nil"/>
              <w:left w:val="nil"/>
              <w:bottom w:val="single" w:color="auto" w:sz="4" w:space="0"/>
              <w:right w:val="single" w:color="auto" w:sz="4" w:space="0"/>
            </w:tcBorders>
            <w:vAlign w:val="center"/>
          </w:tcPr>
          <w:p w14:paraId="5BB1FB76">
            <w:pPr>
              <w:jc w:val="center"/>
              <w:rPr>
                <w:color w:val="000000"/>
                <w:kern w:val="0"/>
              </w:rPr>
            </w:pPr>
            <w:r>
              <w:rPr>
                <w:color w:val="000000"/>
                <w:kern w:val="0"/>
              </w:rPr>
              <w:t>3</w:t>
            </w:r>
          </w:p>
        </w:tc>
        <w:tc>
          <w:tcPr>
            <w:tcW w:w="1807" w:type="dxa"/>
            <w:gridSpan w:val="2"/>
            <w:tcBorders>
              <w:top w:val="nil"/>
              <w:left w:val="nil"/>
              <w:bottom w:val="single" w:color="auto" w:sz="4" w:space="0"/>
              <w:right w:val="single" w:color="auto" w:sz="4" w:space="0"/>
            </w:tcBorders>
            <w:vAlign w:val="center"/>
          </w:tcPr>
          <w:p w14:paraId="70417AE5">
            <w:pPr>
              <w:jc w:val="center"/>
              <w:rPr>
                <w:color w:val="000000"/>
                <w:kern w:val="0"/>
              </w:rPr>
            </w:pPr>
            <w:r>
              <w:rPr>
                <w:color w:val="000000"/>
                <w:kern w:val="0"/>
              </w:rPr>
              <w:t>%</w:t>
            </w:r>
          </w:p>
        </w:tc>
        <w:tc>
          <w:tcPr>
            <w:tcW w:w="1806" w:type="dxa"/>
            <w:gridSpan w:val="2"/>
            <w:tcBorders>
              <w:top w:val="nil"/>
              <w:left w:val="nil"/>
              <w:bottom w:val="single" w:color="auto" w:sz="4" w:space="0"/>
              <w:right w:val="single" w:color="auto" w:sz="4" w:space="0"/>
            </w:tcBorders>
            <w:vAlign w:val="center"/>
          </w:tcPr>
          <w:p w14:paraId="68C43385">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7825A88C">
            <w:pPr>
              <w:jc w:val="center"/>
              <w:rPr>
                <w:color w:val="000000"/>
                <w:kern w:val="0"/>
                <w:sz w:val="20"/>
                <w:szCs w:val="20"/>
              </w:rPr>
            </w:pPr>
            <w:r>
              <w:rPr>
                <w:color w:val="000000"/>
                <w:kern w:val="0"/>
                <w:sz w:val="20"/>
                <w:szCs w:val="20"/>
              </w:rPr>
              <w:t>95%</w:t>
            </w:r>
          </w:p>
        </w:tc>
      </w:tr>
      <w:tr w14:paraId="401BA3EF">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auto" w:sz="4" w:space="0"/>
              <w:right w:val="single" w:color="auto" w:sz="4" w:space="0"/>
            </w:tcBorders>
            <w:vAlign w:val="center"/>
          </w:tcPr>
          <w:p w14:paraId="6117E61A">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79F356C0">
            <w:pPr>
              <w:spacing w:line="260" w:lineRule="exact"/>
              <w:jc w:val="left"/>
              <w:rPr>
                <w:rFonts w:eastAsia="方正仿宋_GBK"/>
                <w:color w:val="000000"/>
                <w:kern w:val="0"/>
              </w:rPr>
            </w:pPr>
            <w:r>
              <w:rPr>
                <w:rFonts w:eastAsia="方正仿宋_GBK"/>
                <w:color w:val="000000"/>
                <w:kern w:val="0"/>
              </w:rPr>
              <w:t>地灾隐患点实现人员监测全覆盖</w:t>
            </w:r>
          </w:p>
        </w:tc>
        <w:tc>
          <w:tcPr>
            <w:tcW w:w="1806" w:type="dxa"/>
            <w:tcBorders>
              <w:top w:val="nil"/>
              <w:left w:val="nil"/>
              <w:bottom w:val="single" w:color="auto" w:sz="4" w:space="0"/>
              <w:right w:val="single" w:color="auto" w:sz="4" w:space="0"/>
            </w:tcBorders>
            <w:vAlign w:val="center"/>
          </w:tcPr>
          <w:p w14:paraId="33B27052">
            <w:pPr>
              <w:jc w:val="center"/>
              <w:rPr>
                <w:color w:val="000000"/>
                <w:kern w:val="0"/>
              </w:rPr>
            </w:pPr>
            <w:r>
              <w:rPr>
                <w:color w:val="000000"/>
                <w:kern w:val="0"/>
              </w:rPr>
              <w:t>3</w:t>
            </w:r>
          </w:p>
        </w:tc>
        <w:tc>
          <w:tcPr>
            <w:tcW w:w="1807" w:type="dxa"/>
            <w:gridSpan w:val="2"/>
            <w:tcBorders>
              <w:top w:val="nil"/>
              <w:left w:val="nil"/>
              <w:bottom w:val="single" w:color="auto" w:sz="4" w:space="0"/>
              <w:right w:val="single" w:color="auto" w:sz="4" w:space="0"/>
            </w:tcBorders>
            <w:vAlign w:val="center"/>
          </w:tcPr>
          <w:p w14:paraId="1B123A81">
            <w:pPr>
              <w:jc w:val="center"/>
              <w:rPr>
                <w:color w:val="000000"/>
                <w:kern w:val="0"/>
              </w:rPr>
            </w:pPr>
            <w:r>
              <w:rPr>
                <w:color w:val="000000"/>
                <w:kern w:val="0"/>
              </w:rPr>
              <w:t>个</w:t>
            </w:r>
          </w:p>
        </w:tc>
        <w:tc>
          <w:tcPr>
            <w:tcW w:w="1806" w:type="dxa"/>
            <w:gridSpan w:val="2"/>
            <w:tcBorders>
              <w:top w:val="nil"/>
              <w:left w:val="nil"/>
              <w:bottom w:val="single" w:color="auto" w:sz="4" w:space="0"/>
              <w:right w:val="single" w:color="auto" w:sz="4" w:space="0"/>
            </w:tcBorders>
            <w:vAlign w:val="center"/>
          </w:tcPr>
          <w:p w14:paraId="138939FB">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288315A6">
            <w:pPr>
              <w:jc w:val="center"/>
              <w:rPr>
                <w:color w:val="000000"/>
                <w:kern w:val="0"/>
                <w:sz w:val="20"/>
                <w:szCs w:val="20"/>
              </w:rPr>
            </w:pPr>
            <w:r>
              <w:rPr>
                <w:color w:val="000000"/>
                <w:kern w:val="0"/>
                <w:sz w:val="20"/>
                <w:szCs w:val="20"/>
              </w:rPr>
              <w:t>566</w:t>
            </w:r>
          </w:p>
        </w:tc>
      </w:tr>
      <w:tr w14:paraId="7FC8AEC5">
        <w:tblPrEx>
          <w:tblCellMar>
            <w:top w:w="0" w:type="dxa"/>
            <w:left w:w="108" w:type="dxa"/>
            <w:bottom w:w="0" w:type="dxa"/>
            <w:right w:w="108" w:type="dxa"/>
          </w:tblCellMar>
        </w:tblPrEx>
        <w:trPr>
          <w:cantSplit/>
          <w:jc w:val="center"/>
        </w:trPr>
        <w:tc>
          <w:tcPr>
            <w:tcW w:w="2882" w:type="dxa"/>
            <w:vMerge w:val="restart"/>
            <w:tcBorders>
              <w:top w:val="nil"/>
              <w:left w:val="single" w:color="auto" w:sz="4" w:space="0"/>
              <w:bottom w:val="single" w:color="auto" w:sz="4" w:space="0"/>
              <w:right w:val="single" w:color="auto" w:sz="4" w:space="0"/>
            </w:tcBorders>
            <w:vAlign w:val="center"/>
          </w:tcPr>
          <w:p w14:paraId="655EC08F">
            <w:pPr>
              <w:jc w:val="center"/>
              <w:rPr>
                <w:rFonts w:eastAsia="方正仿宋_GBK"/>
                <w:b/>
                <w:bCs/>
                <w:color w:val="000000"/>
                <w:kern w:val="0"/>
              </w:rPr>
            </w:pPr>
            <w:r>
              <w:rPr>
                <w:rFonts w:eastAsia="方正仿宋_GBK"/>
                <w:b/>
                <w:bCs/>
                <w:color w:val="000000"/>
                <w:kern w:val="0"/>
              </w:rPr>
              <w:t>经济效益</w:t>
            </w:r>
          </w:p>
        </w:tc>
        <w:tc>
          <w:tcPr>
            <w:tcW w:w="4292" w:type="dxa"/>
            <w:tcBorders>
              <w:top w:val="nil"/>
              <w:left w:val="nil"/>
              <w:bottom w:val="single" w:color="auto" w:sz="4" w:space="0"/>
              <w:right w:val="single" w:color="auto" w:sz="4" w:space="0"/>
            </w:tcBorders>
            <w:vAlign w:val="center"/>
          </w:tcPr>
          <w:p w14:paraId="15EF06EA">
            <w:pPr>
              <w:jc w:val="left"/>
              <w:rPr>
                <w:rFonts w:eastAsia="方正仿宋_GBK"/>
                <w:color w:val="000000"/>
                <w:kern w:val="0"/>
              </w:rPr>
            </w:pPr>
            <w:r>
              <w:rPr>
                <w:rFonts w:eastAsia="方正仿宋_GBK"/>
                <w:color w:val="000000"/>
                <w:kern w:val="0"/>
              </w:rPr>
              <w:t>土地出让收入</w:t>
            </w:r>
          </w:p>
        </w:tc>
        <w:tc>
          <w:tcPr>
            <w:tcW w:w="1806" w:type="dxa"/>
            <w:tcBorders>
              <w:top w:val="nil"/>
              <w:left w:val="nil"/>
              <w:bottom w:val="single" w:color="auto" w:sz="4" w:space="0"/>
              <w:right w:val="single" w:color="auto" w:sz="4" w:space="0"/>
            </w:tcBorders>
            <w:vAlign w:val="center"/>
          </w:tcPr>
          <w:p w14:paraId="591ED706">
            <w:pPr>
              <w:jc w:val="center"/>
              <w:rPr>
                <w:color w:val="000000"/>
                <w:kern w:val="0"/>
              </w:rPr>
            </w:pPr>
            <w:r>
              <w:rPr>
                <w:color w:val="000000"/>
                <w:kern w:val="0"/>
              </w:rPr>
              <w:t>5</w:t>
            </w:r>
          </w:p>
        </w:tc>
        <w:tc>
          <w:tcPr>
            <w:tcW w:w="1807" w:type="dxa"/>
            <w:gridSpan w:val="2"/>
            <w:tcBorders>
              <w:top w:val="nil"/>
              <w:left w:val="nil"/>
              <w:bottom w:val="single" w:color="auto" w:sz="4" w:space="0"/>
              <w:right w:val="single" w:color="auto" w:sz="4" w:space="0"/>
            </w:tcBorders>
            <w:vAlign w:val="center"/>
          </w:tcPr>
          <w:p w14:paraId="377D64B7">
            <w:pPr>
              <w:jc w:val="center"/>
              <w:rPr>
                <w:color w:val="000000"/>
                <w:kern w:val="0"/>
              </w:rPr>
            </w:pPr>
            <w:r>
              <w:rPr>
                <w:color w:val="000000"/>
                <w:kern w:val="0"/>
              </w:rPr>
              <w:t>万元</w:t>
            </w:r>
          </w:p>
        </w:tc>
        <w:tc>
          <w:tcPr>
            <w:tcW w:w="1806" w:type="dxa"/>
            <w:gridSpan w:val="2"/>
            <w:tcBorders>
              <w:top w:val="nil"/>
              <w:left w:val="nil"/>
              <w:bottom w:val="single" w:color="auto" w:sz="4" w:space="0"/>
              <w:right w:val="single" w:color="auto" w:sz="4" w:space="0"/>
            </w:tcBorders>
            <w:vAlign w:val="center"/>
          </w:tcPr>
          <w:p w14:paraId="1BC1DFB7">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15E7B540">
            <w:pPr>
              <w:jc w:val="center"/>
              <w:rPr>
                <w:color w:val="000000"/>
                <w:kern w:val="0"/>
                <w:sz w:val="20"/>
                <w:szCs w:val="20"/>
              </w:rPr>
            </w:pPr>
            <w:r>
              <w:rPr>
                <w:color w:val="000000"/>
                <w:kern w:val="0"/>
                <w:sz w:val="20"/>
                <w:szCs w:val="20"/>
              </w:rPr>
              <w:t>100000</w:t>
            </w:r>
          </w:p>
        </w:tc>
      </w:tr>
      <w:tr w14:paraId="13105FEB">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auto" w:sz="4" w:space="0"/>
              <w:right w:val="single" w:color="auto" w:sz="4" w:space="0"/>
            </w:tcBorders>
            <w:vAlign w:val="center"/>
          </w:tcPr>
          <w:p w14:paraId="617A947B">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550F0B42">
            <w:pPr>
              <w:jc w:val="left"/>
              <w:rPr>
                <w:rFonts w:eastAsia="方正仿宋_GBK"/>
                <w:color w:val="000000"/>
                <w:kern w:val="0"/>
              </w:rPr>
            </w:pPr>
            <w:r>
              <w:rPr>
                <w:rFonts w:eastAsia="方正仿宋_GBK"/>
                <w:color w:val="000000"/>
                <w:kern w:val="0"/>
              </w:rPr>
              <w:t>矿产资源收益</w:t>
            </w:r>
          </w:p>
        </w:tc>
        <w:tc>
          <w:tcPr>
            <w:tcW w:w="1806" w:type="dxa"/>
            <w:tcBorders>
              <w:top w:val="nil"/>
              <w:left w:val="nil"/>
              <w:bottom w:val="single" w:color="auto" w:sz="4" w:space="0"/>
              <w:right w:val="single" w:color="auto" w:sz="4" w:space="0"/>
            </w:tcBorders>
            <w:vAlign w:val="center"/>
          </w:tcPr>
          <w:p w14:paraId="2F1CC5C1">
            <w:pPr>
              <w:jc w:val="center"/>
              <w:rPr>
                <w:color w:val="000000"/>
                <w:kern w:val="0"/>
              </w:rPr>
            </w:pPr>
            <w:r>
              <w:rPr>
                <w:color w:val="000000"/>
                <w:kern w:val="0"/>
              </w:rPr>
              <w:t>2</w:t>
            </w:r>
          </w:p>
        </w:tc>
        <w:tc>
          <w:tcPr>
            <w:tcW w:w="1807" w:type="dxa"/>
            <w:gridSpan w:val="2"/>
            <w:tcBorders>
              <w:top w:val="nil"/>
              <w:left w:val="nil"/>
              <w:bottom w:val="single" w:color="auto" w:sz="4" w:space="0"/>
              <w:right w:val="single" w:color="auto" w:sz="4" w:space="0"/>
            </w:tcBorders>
            <w:vAlign w:val="center"/>
          </w:tcPr>
          <w:p w14:paraId="1B7C5884">
            <w:pPr>
              <w:jc w:val="center"/>
              <w:rPr>
                <w:color w:val="000000"/>
                <w:kern w:val="0"/>
              </w:rPr>
            </w:pPr>
            <w:r>
              <w:rPr>
                <w:color w:val="000000"/>
                <w:kern w:val="0"/>
              </w:rPr>
              <w:t>万元</w:t>
            </w:r>
          </w:p>
        </w:tc>
        <w:tc>
          <w:tcPr>
            <w:tcW w:w="1806" w:type="dxa"/>
            <w:gridSpan w:val="2"/>
            <w:tcBorders>
              <w:top w:val="nil"/>
              <w:left w:val="nil"/>
              <w:bottom w:val="single" w:color="auto" w:sz="4" w:space="0"/>
              <w:right w:val="single" w:color="auto" w:sz="4" w:space="0"/>
            </w:tcBorders>
            <w:vAlign w:val="center"/>
          </w:tcPr>
          <w:p w14:paraId="55791BDA">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69D81795">
            <w:pPr>
              <w:jc w:val="center"/>
              <w:rPr>
                <w:color w:val="000000"/>
                <w:kern w:val="0"/>
                <w:sz w:val="20"/>
                <w:szCs w:val="20"/>
              </w:rPr>
            </w:pPr>
            <w:r>
              <w:rPr>
                <w:color w:val="000000"/>
                <w:kern w:val="0"/>
                <w:sz w:val="20"/>
                <w:szCs w:val="20"/>
              </w:rPr>
              <w:t>1000</w:t>
            </w:r>
          </w:p>
        </w:tc>
      </w:tr>
      <w:tr w14:paraId="1C5B3687">
        <w:tblPrEx>
          <w:tblCellMar>
            <w:top w:w="0" w:type="dxa"/>
            <w:left w:w="108" w:type="dxa"/>
            <w:bottom w:w="0" w:type="dxa"/>
            <w:right w:w="108" w:type="dxa"/>
          </w:tblCellMar>
        </w:tblPrEx>
        <w:trPr>
          <w:cantSplit/>
          <w:jc w:val="center"/>
        </w:trPr>
        <w:tc>
          <w:tcPr>
            <w:tcW w:w="2882" w:type="dxa"/>
            <w:vMerge w:val="continue"/>
            <w:tcBorders>
              <w:top w:val="nil"/>
              <w:left w:val="single" w:color="auto" w:sz="4" w:space="0"/>
              <w:bottom w:val="single" w:color="auto" w:sz="4" w:space="0"/>
              <w:right w:val="single" w:color="auto" w:sz="4" w:space="0"/>
            </w:tcBorders>
            <w:vAlign w:val="center"/>
          </w:tcPr>
          <w:p w14:paraId="7F9744E9">
            <w:pPr>
              <w:jc w:val="left"/>
              <w:rPr>
                <w:rFonts w:eastAsia="方正仿宋_GBK"/>
                <w:b/>
                <w:bCs/>
                <w:color w:val="000000"/>
                <w:kern w:val="0"/>
              </w:rPr>
            </w:pPr>
          </w:p>
        </w:tc>
        <w:tc>
          <w:tcPr>
            <w:tcW w:w="4292" w:type="dxa"/>
            <w:tcBorders>
              <w:top w:val="nil"/>
              <w:left w:val="nil"/>
              <w:bottom w:val="single" w:color="auto" w:sz="4" w:space="0"/>
              <w:right w:val="single" w:color="auto" w:sz="4" w:space="0"/>
            </w:tcBorders>
            <w:vAlign w:val="center"/>
          </w:tcPr>
          <w:p w14:paraId="417D2672">
            <w:pPr>
              <w:jc w:val="left"/>
              <w:rPr>
                <w:rFonts w:eastAsia="方正仿宋_GBK"/>
                <w:color w:val="000000"/>
                <w:kern w:val="0"/>
              </w:rPr>
            </w:pPr>
            <w:r>
              <w:rPr>
                <w:rFonts w:eastAsia="方正仿宋_GBK"/>
                <w:color w:val="000000"/>
                <w:kern w:val="0"/>
              </w:rPr>
              <w:t>耕地开垦费</w:t>
            </w:r>
          </w:p>
        </w:tc>
        <w:tc>
          <w:tcPr>
            <w:tcW w:w="1806" w:type="dxa"/>
            <w:tcBorders>
              <w:top w:val="nil"/>
              <w:left w:val="nil"/>
              <w:bottom w:val="single" w:color="auto" w:sz="4" w:space="0"/>
              <w:right w:val="single" w:color="auto" w:sz="4" w:space="0"/>
            </w:tcBorders>
            <w:vAlign w:val="center"/>
          </w:tcPr>
          <w:p w14:paraId="665B98E3">
            <w:pPr>
              <w:jc w:val="center"/>
              <w:rPr>
                <w:color w:val="000000"/>
                <w:kern w:val="0"/>
              </w:rPr>
            </w:pPr>
            <w:r>
              <w:rPr>
                <w:color w:val="000000"/>
                <w:kern w:val="0"/>
              </w:rPr>
              <w:t>2</w:t>
            </w:r>
          </w:p>
        </w:tc>
        <w:tc>
          <w:tcPr>
            <w:tcW w:w="1807" w:type="dxa"/>
            <w:gridSpan w:val="2"/>
            <w:tcBorders>
              <w:top w:val="nil"/>
              <w:left w:val="nil"/>
              <w:bottom w:val="single" w:color="auto" w:sz="4" w:space="0"/>
              <w:right w:val="single" w:color="auto" w:sz="4" w:space="0"/>
            </w:tcBorders>
            <w:vAlign w:val="center"/>
          </w:tcPr>
          <w:p w14:paraId="264F28C0">
            <w:pPr>
              <w:jc w:val="center"/>
              <w:rPr>
                <w:color w:val="000000"/>
                <w:kern w:val="0"/>
              </w:rPr>
            </w:pPr>
            <w:r>
              <w:rPr>
                <w:color w:val="000000"/>
                <w:kern w:val="0"/>
              </w:rPr>
              <w:t>万元</w:t>
            </w:r>
          </w:p>
        </w:tc>
        <w:tc>
          <w:tcPr>
            <w:tcW w:w="1806" w:type="dxa"/>
            <w:gridSpan w:val="2"/>
            <w:tcBorders>
              <w:top w:val="nil"/>
              <w:left w:val="nil"/>
              <w:bottom w:val="single" w:color="auto" w:sz="4" w:space="0"/>
              <w:right w:val="single" w:color="auto" w:sz="4" w:space="0"/>
            </w:tcBorders>
            <w:vAlign w:val="center"/>
          </w:tcPr>
          <w:p w14:paraId="1CEE4918">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4C8C3AAD">
            <w:pPr>
              <w:jc w:val="center"/>
              <w:rPr>
                <w:color w:val="000000"/>
                <w:kern w:val="0"/>
                <w:sz w:val="20"/>
                <w:szCs w:val="20"/>
              </w:rPr>
            </w:pPr>
            <w:r>
              <w:rPr>
                <w:color w:val="000000"/>
                <w:kern w:val="0"/>
                <w:sz w:val="20"/>
                <w:szCs w:val="20"/>
              </w:rPr>
              <w:t>800</w:t>
            </w:r>
          </w:p>
        </w:tc>
      </w:tr>
      <w:tr w14:paraId="406F9CFD">
        <w:tblPrEx>
          <w:tblCellMar>
            <w:top w:w="0" w:type="dxa"/>
            <w:left w:w="108" w:type="dxa"/>
            <w:bottom w:w="0" w:type="dxa"/>
            <w:right w:w="108" w:type="dxa"/>
          </w:tblCellMar>
        </w:tblPrEx>
        <w:trPr>
          <w:cantSplit/>
          <w:jc w:val="center"/>
        </w:trPr>
        <w:tc>
          <w:tcPr>
            <w:tcW w:w="2882" w:type="dxa"/>
            <w:tcBorders>
              <w:top w:val="nil"/>
              <w:left w:val="single" w:color="auto" w:sz="4" w:space="0"/>
              <w:bottom w:val="single" w:color="auto" w:sz="4" w:space="0"/>
              <w:right w:val="single" w:color="auto" w:sz="4" w:space="0"/>
            </w:tcBorders>
            <w:vAlign w:val="center"/>
          </w:tcPr>
          <w:p w14:paraId="2C9643AE">
            <w:pPr>
              <w:rPr>
                <w:rFonts w:eastAsia="方正仿宋_GBK"/>
                <w:b/>
                <w:bCs/>
                <w:color w:val="000000"/>
                <w:kern w:val="0"/>
              </w:rPr>
            </w:pPr>
            <w:r>
              <w:rPr>
                <w:rFonts w:eastAsia="方正仿宋_GBK"/>
                <w:b/>
                <w:bCs/>
                <w:color w:val="000000"/>
                <w:kern w:val="0"/>
              </w:rPr>
              <w:t>服务对象满意度</w:t>
            </w:r>
          </w:p>
        </w:tc>
        <w:tc>
          <w:tcPr>
            <w:tcW w:w="4292" w:type="dxa"/>
            <w:tcBorders>
              <w:top w:val="nil"/>
              <w:left w:val="nil"/>
              <w:bottom w:val="single" w:color="auto" w:sz="4" w:space="0"/>
              <w:right w:val="single" w:color="auto" w:sz="4" w:space="0"/>
            </w:tcBorders>
            <w:vAlign w:val="center"/>
          </w:tcPr>
          <w:p w14:paraId="20BAC757">
            <w:pPr>
              <w:jc w:val="left"/>
              <w:rPr>
                <w:rFonts w:eastAsia="方正仿宋_GBK"/>
                <w:color w:val="000000"/>
                <w:kern w:val="0"/>
              </w:rPr>
            </w:pPr>
            <w:r>
              <w:rPr>
                <w:rFonts w:eastAsia="方正仿宋_GBK"/>
                <w:color w:val="000000"/>
                <w:kern w:val="0"/>
              </w:rPr>
              <w:t>服务对象满意度</w:t>
            </w:r>
          </w:p>
        </w:tc>
        <w:tc>
          <w:tcPr>
            <w:tcW w:w="1806" w:type="dxa"/>
            <w:tcBorders>
              <w:top w:val="nil"/>
              <w:left w:val="nil"/>
              <w:bottom w:val="single" w:color="auto" w:sz="4" w:space="0"/>
              <w:right w:val="single" w:color="auto" w:sz="4" w:space="0"/>
            </w:tcBorders>
            <w:vAlign w:val="center"/>
          </w:tcPr>
          <w:p w14:paraId="055168D9">
            <w:pPr>
              <w:jc w:val="center"/>
              <w:rPr>
                <w:color w:val="000000"/>
                <w:kern w:val="0"/>
              </w:rPr>
            </w:pPr>
            <w:r>
              <w:rPr>
                <w:color w:val="000000"/>
                <w:kern w:val="0"/>
              </w:rPr>
              <w:t>3</w:t>
            </w:r>
          </w:p>
        </w:tc>
        <w:tc>
          <w:tcPr>
            <w:tcW w:w="1807" w:type="dxa"/>
            <w:gridSpan w:val="2"/>
            <w:tcBorders>
              <w:top w:val="nil"/>
              <w:left w:val="nil"/>
              <w:bottom w:val="single" w:color="auto" w:sz="4" w:space="0"/>
              <w:right w:val="single" w:color="auto" w:sz="4" w:space="0"/>
            </w:tcBorders>
            <w:vAlign w:val="center"/>
          </w:tcPr>
          <w:p w14:paraId="4034173E">
            <w:pPr>
              <w:jc w:val="center"/>
              <w:rPr>
                <w:color w:val="000000"/>
                <w:kern w:val="0"/>
              </w:rPr>
            </w:pPr>
            <w:r>
              <w:rPr>
                <w:color w:val="000000"/>
                <w:kern w:val="0"/>
              </w:rPr>
              <w:t>%</w:t>
            </w:r>
          </w:p>
        </w:tc>
        <w:tc>
          <w:tcPr>
            <w:tcW w:w="1806" w:type="dxa"/>
            <w:gridSpan w:val="2"/>
            <w:tcBorders>
              <w:top w:val="nil"/>
              <w:left w:val="nil"/>
              <w:bottom w:val="single" w:color="auto" w:sz="4" w:space="0"/>
              <w:right w:val="single" w:color="auto" w:sz="4" w:space="0"/>
            </w:tcBorders>
            <w:vAlign w:val="center"/>
          </w:tcPr>
          <w:p w14:paraId="1507EEAD">
            <w:pPr>
              <w:jc w:val="center"/>
              <w:rPr>
                <w:color w:val="000000"/>
                <w:kern w:val="0"/>
              </w:rPr>
            </w:pPr>
            <w:r>
              <w:rPr>
                <w:color w:val="000000"/>
                <w:kern w:val="0"/>
              </w:rPr>
              <w:t>≥</w:t>
            </w:r>
          </w:p>
        </w:tc>
        <w:tc>
          <w:tcPr>
            <w:tcW w:w="1580" w:type="dxa"/>
            <w:tcBorders>
              <w:top w:val="nil"/>
              <w:left w:val="nil"/>
              <w:bottom w:val="single" w:color="auto" w:sz="4" w:space="0"/>
              <w:right w:val="single" w:color="auto" w:sz="4" w:space="0"/>
            </w:tcBorders>
            <w:vAlign w:val="center"/>
          </w:tcPr>
          <w:p w14:paraId="6FCBB14F">
            <w:pPr>
              <w:jc w:val="center"/>
              <w:rPr>
                <w:color w:val="000000"/>
                <w:kern w:val="0"/>
                <w:sz w:val="20"/>
                <w:szCs w:val="20"/>
              </w:rPr>
            </w:pPr>
            <w:r>
              <w:rPr>
                <w:color w:val="000000"/>
                <w:kern w:val="0"/>
                <w:sz w:val="20"/>
                <w:szCs w:val="20"/>
              </w:rPr>
              <w:t>85%</w:t>
            </w:r>
          </w:p>
        </w:tc>
      </w:tr>
    </w:tbl>
    <w:p w14:paraId="4709F0D6">
      <w:pPr>
        <w:spacing w:line="600" w:lineRule="exact"/>
        <w:rPr>
          <w:rFonts w:eastAsia="方正仿宋_GBK"/>
          <w:color w:val="000000"/>
          <w:kern w:val="0"/>
          <w:sz w:val="32"/>
          <w:szCs w:val="32"/>
        </w:rPr>
      </w:pPr>
    </w:p>
    <w:tbl>
      <w:tblPr>
        <w:tblStyle w:val="17"/>
        <w:tblW w:w="0" w:type="auto"/>
        <w:jc w:val="center"/>
        <w:tblLayout w:type="fixed"/>
        <w:tblCellMar>
          <w:top w:w="0" w:type="dxa"/>
          <w:left w:w="108" w:type="dxa"/>
          <w:bottom w:w="0" w:type="dxa"/>
          <w:right w:w="108" w:type="dxa"/>
        </w:tblCellMar>
      </w:tblPr>
      <w:tblGrid>
        <w:gridCol w:w="2094"/>
        <w:gridCol w:w="2449"/>
        <w:gridCol w:w="2448"/>
        <w:gridCol w:w="34"/>
        <w:gridCol w:w="2415"/>
        <w:gridCol w:w="2449"/>
        <w:gridCol w:w="2285"/>
      </w:tblGrid>
      <w:tr w14:paraId="0F4650E7">
        <w:tblPrEx>
          <w:tblCellMar>
            <w:top w:w="0" w:type="dxa"/>
            <w:left w:w="108" w:type="dxa"/>
            <w:bottom w:w="0" w:type="dxa"/>
            <w:right w:w="108" w:type="dxa"/>
          </w:tblCellMar>
        </w:tblPrEx>
        <w:trPr>
          <w:cantSplit/>
          <w:jc w:val="center"/>
        </w:trPr>
        <w:tc>
          <w:tcPr>
            <w:tcW w:w="14174" w:type="dxa"/>
            <w:gridSpan w:val="7"/>
            <w:tcBorders>
              <w:top w:val="nil"/>
              <w:left w:val="nil"/>
              <w:bottom w:val="single" w:color="auto" w:sz="4" w:space="0"/>
              <w:right w:val="nil"/>
            </w:tcBorders>
            <w:vAlign w:val="center"/>
          </w:tcPr>
          <w:p w14:paraId="49E93C5E">
            <w:pPr>
              <w:jc w:val="center"/>
              <w:rPr>
                <w:rFonts w:eastAsia="方正仿宋_GBK"/>
                <w:color w:val="000000"/>
                <w:kern w:val="0"/>
                <w:sz w:val="20"/>
                <w:szCs w:val="20"/>
              </w:rPr>
            </w:pPr>
            <w:r>
              <w:rPr>
                <w:rFonts w:eastAsia="方正小标宋_GBK"/>
                <w:color w:val="000000"/>
                <w:kern w:val="0"/>
                <w:sz w:val="40"/>
                <w:szCs w:val="40"/>
              </w:rPr>
              <w:t>项目资金绩效目标自评表</w:t>
            </w:r>
          </w:p>
        </w:tc>
      </w:tr>
      <w:tr w14:paraId="7AEE5626">
        <w:tblPrEx>
          <w:tblCellMar>
            <w:top w:w="0" w:type="dxa"/>
            <w:left w:w="108" w:type="dxa"/>
            <w:bottom w:w="0" w:type="dxa"/>
            <w:right w:w="108" w:type="dxa"/>
          </w:tblCellMar>
        </w:tblPrEx>
        <w:trPr>
          <w:cantSplit/>
          <w:jc w:val="center"/>
        </w:trPr>
        <w:tc>
          <w:tcPr>
            <w:tcW w:w="2094" w:type="dxa"/>
            <w:tcBorders>
              <w:top w:val="nil"/>
              <w:left w:val="single" w:color="auto" w:sz="4" w:space="0"/>
              <w:bottom w:val="single" w:color="auto" w:sz="4" w:space="0"/>
              <w:right w:val="single" w:color="auto" w:sz="4" w:space="0"/>
            </w:tcBorders>
            <w:vAlign w:val="center"/>
          </w:tcPr>
          <w:p w14:paraId="0E0B26F4">
            <w:pPr>
              <w:jc w:val="center"/>
              <w:rPr>
                <w:color w:val="000000"/>
                <w:kern w:val="0"/>
                <w:sz w:val="20"/>
                <w:szCs w:val="20"/>
              </w:rPr>
            </w:pPr>
            <w:r>
              <w:rPr>
                <w:color w:val="000000"/>
                <w:kern w:val="0"/>
                <w:sz w:val="20"/>
                <w:szCs w:val="20"/>
              </w:rPr>
              <w:t>专项（项目）名称</w:t>
            </w:r>
          </w:p>
        </w:tc>
        <w:tc>
          <w:tcPr>
            <w:tcW w:w="4931" w:type="dxa"/>
            <w:gridSpan w:val="3"/>
            <w:tcBorders>
              <w:top w:val="single" w:color="auto" w:sz="4" w:space="0"/>
              <w:left w:val="nil"/>
              <w:bottom w:val="single" w:color="auto" w:sz="4" w:space="0"/>
              <w:right w:val="single" w:color="auto" w:sz="4" w:space="0"/>
            </w:tcBorders>
            <w:vAlign w:val="center"/>
          </w:tcPr>
          <w:p w14:paraId="2817FE66">
            <w:pPr>
              <w:jc w:val="center"/>
              <w:rPr>
                <w:color w:val="000000"/>
                <w:kern w:val="0"/>
                <w:sz w:val="20"/>
                <w:szCs w:val="20"/>
              </w:rPr>
            </w:pPr>
            <w:r>
              <w:rPr>
                <w:color w:val="000000"/>
                <w:kern w:val="0"/>
                <w:sz w:val="20"/>
                <w:szCs w:val="20"/>
              </w:rPr>
              <w:t>2021年土地指标跨省域调剂收入</w:t>
            </w:r>
          </w:p>
        </w:tc>
        <w:tc>
          <w:tcPr>
            <w:tcW w:w="2415" w:type="dxa"/>
            <w:tcBorders>
              <w:top w:val="nil"/>
              <w:left w:val="nil"/>
              <w:bottom w:val="single" w:color="auto" w:sz="4" w:space="0"/>
              <w:right w:val="single" w:color="auto" w:sz="4" w:space="0"/>
            </w:tcBorders>
            <w:vAlign w:val="center"/>
          </w:tcPr>
          <w:p w14:paraId="07B4FBE7">
            <w:pPr>
              <w:jc w:val="center"/>
              <w:rPr>
                <w:color w:val="000000"/>
                <w:kern w:val="0"/>
                <w:sz w:val="20"/>
                <w:szCs w:val="20"/>
              </w:rPr>
            </w:pPr>
            <w:r>
              <w:rPr>
                <w:color w:val="000000"/>
                <w:kern w:val="0"/>
                <w:sz w:val="20"/>
                <w:szCs w:val="20"/>
              </w:rPr>
              <w:t>联系人及电话</w:t>
            </w:r>
          </w:p>
        </w:tc>
        <w:tc>
          <w:tcPr>
            <w:tcW w:w="4734" w:type="dxa"/>
            <w:gridSpan w:val="2"/>
            <w:tcBorders>
              <w:top w:val="single" w:color="auto" w:sz="4" w:space="0"/>
              <w:left w:val="nil"/>
              <w:bottom w:val="single" w:color="auto" w:sz="4" w:space="0"/>
              <w:right w:val="single" w:color="auto" w:sz="4" w:space="0"/>
            </w:tcBorders>
            <w:vAlign w:val="center"/>
          </w:tcPr>
          <w:p w14:paraId="062ED8D6">
            <w:pPr>
              <w:jc w:val="center"/>
              <w:rPr>
                <w:color w:val="000000"/>
                <w:kern w:val="0"/>
                <w:sz w:val="20"/>
                <w:szCs w:val="20"/>
              </w:rPr>
            </w:pPr>
            <w:r>
              <w:rPr>
                <w:color w:val="000000"/>
                <w:kern w:val="0"/>
                <w:sz w:val="20"/>
                <w:szCs w:val="20"/>
              </w:rPr>
              <w:t>代朝靖</w:t>
            </w:r>
          </w:p>
        </w:tc>
      </w:tr>
      <w:tr w14:paraId="7E27C335">
        <w:tblPrEx>
          <w:tblCellMar>
            <w:top w:w="0" w:type="dxa"/>
            <w:left w:w="108" w:type="dxa"/>
            <w:bottom w:w="0" w:type="dxa"/>
            <w:right w:w="108" w:type="dxa"/>
          </w:tblCellMar>
        </w:tblPrEx>
        <w:trPr>
          <w:cantSplit/>
          <w:jc w:val="center"/>
        </w:trPr>
        <w:tc>
          <w:tcPr>
            <w:tcW w:w="2094" w:type="dxa"/>
            <w:tcBorders>
              <w:top w:val="nil"/>
              <w:left w:val="single" w:color="auto" w:sz="4" w:space="0"/>
              <w:bottom w:val="single" w:color="auto" w:sz="4" w:space="0"/>
              <w:right w:val="single" w:color="auto" w:sz="4" w:space="0"/>
            </w:tcBorders>
            <w:vAlign w:val="center"/>
          </w:tcPr>
          <w:p w14:paraId="112B3CF1">
            <w:pPr>
              <w:jc w:val="center"/>
              <w:rPr>
                <w:color w:val="000000"/>
                <w:kern w:val="0"/>
                <w:sz w:val="20"/>
                <w:szCs w:val="20"/>
              </w:rPr>
            </w:pPr>
            <w:r>
              <w:rPr>
                <w:color w:val="000000"/>
                <w:kern w:val="0"/>
                <w:sz w:val="20"/>
                <w:szCs w:val="20"/>
              </w:rPr>
              <w:t>主管部门</w:t>
            </w:r>
          </w:p>
        </w:tc>
        <w:tc>
          <w:tcPr>
            <w:tcW w:w="4931" w:type="dxa"/>
            <w:gridSpan w:val="3"/>
            <w:tcBorders>
              <w:top w:val="single" w:color="auto" w:sz="4" w:space="0"/>
              <w:left w:val="nil"/>
              <w:bottom w:val="single" w:color="auto" w:sz="4" w:space="0"/>
              <w:right w:val="single" w:color="auto" w:sz="4" w:space="0"/>
            </w:tcBorders>
            <w:vAlign w:val="center"/>
          </w:tcPr>
          <w:p w14:paraId="169AA390">
            <w:pPr>
              <w:jc w:val="center"/>
              <w:rPr>
                <w:color w:val="000000"/>
                <w:kern w:val="0"/>
                <w:sz w:val="20"/>
                <w:szCs w:val="20"/>
              </w:rPr>
            </w:pPr>
            <w:r>
              <w:rPr>
                <w:color w:val="000000"/>
                <w:kern w:val="0"/>
                <w:sz w:val="20"/>
                <w:szCs w:val="20"/>
              </w:rPr>
              <w:t>县规划和自然资源局</w:t>
            </w:r>
          </w:p>
        </w:tc>
        <w:tc>
          <w:tcPr>
            <w:tcW w:w="2415" w:type="dxa"/>
            <w:tcBorders>
              <w:top w:val="nil"/>
              <w:left w:val="nil"/>
              <w:bottom w:val="single" w:color="auto" w:sz="4" w:space="0"/>
              <w:right w:val="single" w:color="auto" w:sz="4" w:space="0"/>
            </w:tcBorders>
            <w:vAlign w:val="center"/>
          </w:tcPr>
          <w:p w14:paraId="2BB8B05B">
            <w:pPr>
              <w:jc w:val="center"/>
              <w:rPr>
                <w:color w:val="000000"/>
                <w:kern w:val="0"/>
                <w:sz w:val="20"/>
                <w:szCs w:val="20"/>
              </w:rPr>
            </w:pPr>
            <w:r>
              <w:rPr>
                <w:color w:val="000000"/>
                <w:kern w:val="0"/>
                <w:sz w:val="20"/>
                <w:szCs w:val="20"/>
              </w:rPr>
              <w:t>实施单位</w:t>
            </w:r>
          </w:p>
        </w:tc>
        <w:tc>
          <w:tcPr>
            <w:tcW w:w="4734" w:type="dxa"/>
            <w:gridSpan w:val="2"/>
            <w:tcBorders>
              <w:top w:val="single" w:color="auto" w:sz="4" w:space="0"/>
              <w:left w:val="nil"/>
              <w:bottom w:val="single" w:color="auto" w:sz="4" w:space="0"/>
              <w:right w:val="single" w:color="auto" w:sz="4" w:space="0"/>
            </w:tcBorders>
            <w:vAlign w:val="center"/>
          </w:tcPr>
          <w:p w14:paraId="786F3496">
            <w:pPr>
              <w:jc w:val="center"/>
              <w:rPr>
                <w:color w:val="000000"/>
                <w:kern w:val="0"/>
                <w:sz w:val="20"/>
                <w:szCs w:val="20"/>
              </w:rPr>
            </w:pPr>
            <w:r>
              <w:rPr>
                <w:color w:val="000000"/>
                <w:kern w:val="0"/>
                <w:sz w:val="20"/>
                <w:szCs w:val="20"/>
              </w:rPr>
              <w:t>县规划和自然资源局</w:t>
            </w:r>
          </w:p>
        </w:tc>
      </w:tr>
      <w:tr w14:paraId="1D54A361">
        <w:tblPrEx>
          <w:tblCellMar>
            <w:top w:w="0" w:type="dxa"/>
            <w:left w:w="108" w:type="dxa"/>
            <w:bottom w:w="0" w:type="dxa"/>
            <w:right w:w="108" w:type="dxa"/>
          </w:tblCellMar>
        </w:tblPrEx>
        <w:trPr>
          <w:cantSplit/>
          <w:jc w:val="center"/>
        </w:trPr>
        <w:tc>
          <w:tcPr>
            <w:tcW w:w="2094" w:type="dxa"/>
            <w:vMerge w:val="restart"/>
            <w:tcBorders>
              <w:top w:val="nil"/>
              <w:left w:val="single" w:color="auto" w:sz="4" w:space="0"/>
              <w:bottom w:val="single" w:color="auto" w:sz="4" w:space="0"/>
              <w:right w:val="single" w:color="auto" w:sz="4" w:space="0"/>
            </w:tcBorders>
            <w:vAlign w:val="center"/>
          </w:tcPr>
          <w:p w14:paraId="107FF6C0">
            <w:pPr>
              <w:jc w:val="center"/>
              <w:rPr>
                <w:color w:val="000000"/>
                <w:kern w:val="0"/>
                <w:sz w:val="20"/>
                <w:szCs w:val="20"/>
              </w:rPr>
            </w:pPr>
            <w:r>
              <w:rPr>
                <w:color w:val="000000"/>
                <w:kern w:val="0"/>
                <w:sz w:val="20"/>
                <w:szCs w:val="20"/>
              </w:rPr>
              <w:t>项目资金（万元）</w:t>
            </w:r>
          </w:p>
        </w:tc>
        <w:tc>
          <w:tcPr>
            <w:tcW w:w="4931" w:type="dxa"/>
            <w:gridSpan w:val="3"/>
            <w:tcBorders>
              <w:top w:val="single" w:color="auto" w:sz="4" w:space="0"/>
              <w:left w:val="nil"/>
              <w:bottom w:val="single" w:color="auto" w:sz="4" w:space="0"/>
              <w:right w:val="single" w:color="000000" w:sz="4" w:space="0"/>
            </w:tcBorders>
            <w:vAlign w:val="center"/>
          </w:tcPr>
          <w:p w14:paraId="4D53EDF2">
            <w:pPr>
              <w:jc w:val="center"/>
              <w:rPr>
                <w:color w:val="000000"/>
                <w:kern w:val="0"/>
                <w:sz w:val="20"/>
                <w:szCs w:val="20"/>
              </w:rPr>
            </w:pPr>
            <w:r>
              <w:rPr>
                <w:color w:val="000000"/>
                <w:kern w:val="0"/>
                <w:sz w:val="20"/>
                <w:szCs w:val="20"/>
              </w:rPr>
              <w:t>全年预算数（A）</w:t>
            </w:r>
          </w:p>
        </w:tc>
        <w:tc>
          <w:tcPr>
            <w:tcW w:w="4864" w:type="dxa"/>
            <w:gridSpan w:val="2"/>
            <w:tcBorders>
              <w:top w:val="single" w:color="auto" w:sz="4" w:space="0"/>
              <w:left w:val="nil"/>
              <w:bottom w:val="single" w:color="auto" w:sz="4" w:space="0"/>
              <w:right w:val="single" w:color="000000" w:sz="4" w:space="0"/>
            </w:tcBorders>
            <w:vAlign w:val="center"/>
          </w:tcPr>
          <w:p w14:paraId="713A6E3A">
            <w:pPr>
              <w:jc w:val="center"/>
              <w:rPr>
                <w:color w:val="000000"/>
                <w:kern w:val="0"/>
                <w:sz w:val="20"/>
                <w:szCs w:val="20"/>
              </w:rPr>
            </w:pPr>
            <w:r>
              <w:rPr>
                <w:color w:val="000000"/>
                <w:kern w:val="0"/>
                <w:sz w:val="20"/>
                <w:szCs w:val="20"/>
              </w:rPr>
              <w:t>全年执行数（B）</w:t>
            </w:r>
          </w:p>
        </w:tc>
        <w:tc>
          <w:tcPr>
            <w:tcW w:w="2285" w:type="dxa"/>
            <w:tcBorders>
              <w:top w:val="nil"/>
              <w:left w:val="nil"/>
              <w:bottom w:val="single" w:color="auto" w:sz="4" w:space="0"/>
              <w:right w:val="single" w:color="auto" w:sz="4" w:space="0"/>
            </w:tcBorders>
            <w:vAlign w:val="center"/>
          </w:tcPr>
          <w:p w14:paraId="10D891AC">
            <w:pPr>
              <w:jc w:val="center"/>
              <w:rPr>
                <w:color w:val="000000"/>
                <w:kern w:val="0"/>
                <w:sz w:val="20"/>
                <w:szCs w:val="20"/>
              </w:rPr>
            </w:pPr>
            <w:r>
              <w:rPr>
                <w:color w:val="000000"/>
                <w:kern w:val="0"/>
                <w:sz w:val="20"/>
                <w:szCs w:val="20"/>
              </w:rPr>
              <w:t>执行率（B/A,%)</w:t>
            </w:r>
          </w:p>
        </w:tc>
      </w:tr>
      <w:tr w14:paraId="52C8A75E">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auto" w:sz="4" w:space="0"/>
              <w:right w:val="single" w:color="auto" w:sz="4" w:space="0"/>
            </w:tcBorders>
            <w:vAlign w:val="center"/>
          </w:tcPr>
          <w:p w14:paraId="26EE05F6">
            <w:pPr>
              <w:jc w:val="left"/>
              <w:rPr>
                <w:color w:val="000000"/>
                <w:kern w:val="0"/>
                <w:sz w:val="20"/>
                <w:szCs w:val="20"/>
              </w:rPr>
            </w:pPr>
          </w:p>
        </w:tc>
        <w:tc>
          <w:tcPr>
            <w:tcW w:w="2449" w:type="dxa"/>
            <w:tcBorders>
              <w:top w:val="nil"/>
              <w:left w:val="nil"/>
              <w:bottom w:val="single" w:color="auto" w:sz="4" w:space="0"/>
              <w:right w:val="single" w:color="auto" w:sz="4" w:space="0"/>
            </w:tcBorders>
            <w:vAlign w:val="center"/>
          </w:tcPr>
          <w:p w14:paraId="03A5BA86">
            <w:pPr>
              <w:jc w:val="left"/>
              <w:rPr>
                <w:color w:val="000000"/>
                <w:kern w:val="0"/>
                <w:sz w:val="20"/>
                <w:szCs w:val="20"/>
              </w:rPr>
            </w:pPr>
            <w:r>
              <w:rPr>
                <w:color w:val="000000"/>
                <w:kern w:val="0"/>
                <w:sz w:val="20"/>
                <w:szCs w:val="20"/>
              </w:rPr>
              <w:t>总量</w:t>
            </w:r>
          </w:p>
        </w:tc>
        <w:tc>
          <w:tcPr>
            <w:tcW w:w="2482" w:type="dxa"/>
            <w:gridSpan w:val="2"/>
            <w:tcBorders>
              <w:top w:val="nil"/>
              <w:left w:val="nil"/>
              <w:bottom w:val="single" w:color="auto" w:sz="4" w:space="0"/>
              <w:right w:val="single" w:color="auto" w:sz="4" w:space="0"/>
            </w:tcBorders>
            <w:vAlign w:val="center"/>
          </w:tcPr>
          <w:p w14:paraId="762329FB">
            <w:pPr>
              <w:jc w:val="left"/>
              <w:rPr>
                <w:color w:val="000000"/>
                <w:kern w:val="0"/>
                <w:sz w:val="20"/>
                <w:szCs w:val="20"/>
              </w:rPr>
            </w:pPr>
            <w:r>
              <w:rPr>
                <w:color w:val="000000"/>
                <w:kern w:val="0"/>
                <w:sz w:val="20"/>
                <w:szCs w:val="20"/>
              </w:rPr>
              <w:t>17325万元</w:t>
            </w:r>
          </w:p>
        </w:tc>
        <w:tc>
          <w:tcPr>
            <w:tcW w:w="2415" w:type="dxa"/>
            <w:tcBorders>
              <w:top w:val="nil"/>
              <w:left w:val="nil"/>
              <w:bottom w:val="single" w:color="auto" w:sz="4" w:space="0"/>
              <w:right w:val="single" w:color="auto" w:sz="4" w:space="0"/>
            </w:tcBorders>
            <w:vAlign w:val="center"/>
          </w:tcPr>
          <w:p w14:paraId="2056E961">
            <w:pPr>
              <w:jc w:val="left"/>
              <w:rPr>
                <w:color w:val="000000"/>
                <w:kern w:val="0"/>
                <w:sz w:val="20"/>
                <w:szCs w:val="20"/>
              </w:rPr>
            </w:pPr>
            <w:r>
              <w:rPr>
                <w:color w:val="000000"/>
                <w:kern w:val="0"/>
                <w:sz w:val="20"/>
                <w:szCs w:val="20"/>
              </w:rPr>
              <w:t>总量</w:t>
            </w:r>
          </w:p>
        </w:tc>
        <w:tc>
          <w:tcPr>
            <w:tcW w:w="2449" w:type="dxa"/>
            <w:tcBorders>
              <w:top w:val="nil"/>
              <w:left w:val="nil"/>
              <w:bottom w:val="single" w:color="auto" w:sz="4" w:space="0"/>
              <w:right w:val="single" w:color="auto" w:sz="4" w:space="0"/>
            </w:tcBorders>
            <w:vAlign w:val="center"/>
          </w:tcPr>
          <w:p w14:paraId="1BA9746E">
            <w:pPr>
              <w:jc w:val="left"/>
              <w:rPr>
                <w:color w:val="000000"/>
                <w:kern w:val="0"/>
                <w:sz w:val="20"/>
                <w:szCs w:val="20"/>
              </w:rPr>
            </w:pPr>
            <w:r>
              <w:rPr>
                <w:color w:val="000000"/>
                <w:kern w:val="0"/>
                <w:sz w:val="20"/>
                <w:szCs w:val="20"/>
              </w:rPr>
              <w:t>　17325万元</w:t>
            </w:r>
          </w:p>
        </w:tc>
        <w:tc>
          <w:tcPr>
            <w:tcW w:w="2285" w:type="dxa"/>
            <w:tcBorders>
              <w:top w:val="nil"/>
              <w:left w:val="nil"/>
              <w:bottom w:val="single" w:color="auto" w:sz="4" w:space="0"/>
              <w:right w:val="single" w:color="auto" w:sz="4" w:space="0"/>
            </w:tcBorders>
            <w:vAlign w:val="center"/>
          </w:tcPr>
          <w:p w14:paraId="368A391B">
            <w:pPr>
              <w:jc w:val="center"/>
              <w:rPr>
                <w:color w:val="000000"/>
                <w:kern w:val="0"/>
                <w:sz w:val="20"/>
                <w:szCs w:val="20"/>
              </w:rPr>
            </w:pPr>
            <w:r>
              <w:rPr>
                <w:color w:val="000000"/>
                <w:kern w:val="0"/>
                <w:sz w:val="20"/>
                <w:szCs w:val="20"/>
              </w:rPr>
              <w:t>100%</w:t>
            </w:r>
          </w:p>
        </w:tc>
      </w:tr>
      <w:tr w14:paraId="7CBA1E7E">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auto" w:sz="4" w:space="0"/>
              <w:right w:val="single" w:color="auto" w:sz="4" w:space="0"/>
            </w:tcBorders>
            <w:vAlign w:val="center"/>
          </w:tcPr>
          <w:p w14:paraId="6EC1FD5F">
            <w:pPr>
              <w:jc w:val="left"/>
              <w:rPr>
                <w:color w:val="000000"/>
                <w:kern w:val="0"/>
                <w:sz w:val="20"/>
                <w:szCs w:val="20"/>
              </w:rPr>
            </w:pPr>
          </w:p>
        </w:tc>
        <w:tc>
          <w:tcPr>
            <w:tcW w:w="2449" w:type="dxa"/>
            <w:tcBorders>
              <w:top w:val="nil"/>
              <w:left w:val="nil"/>
              <w:bottom w:val="single" w:color="auto" w:sz="4" w:space="0"/>
              <w:right w:val="single" w:color="auto" w:sz="4" w:space="0"/>
            </w:tcBorders>
            <w:vAlign w:val="center"/>
          </w:tcPr>
          <w:p w14:paraId="13135DB3">
            <w:pPr>
              <w:jc w:val="left"/>
              <w:rPr>
                <w:color w:val="000000"/>
                <w:kern w:val="0"/>
                <w:sz w:val="20"/>
                <w:szCs w:val="20"/>
              </w:rPr>
            </w:pPr>
            <w:r>
              <w:rPr>
                <w:color w:val="000000"/>
                <w:kern w:val="0"/>
                <w:sz w:val="20"/>
                <w:szCs w:val="20"/>
              </w:rPr>
              <w:t>其中：财政资金</w:t>
            </w:r>
          </w:p>
        </w:tc>
        <w:tc>
          <w:tcPr>
            <w:tcW w:w="2482" w:type="dxa"/>
            <w:gridSpan w:val="2"/>
            <w:tcBorders>
              <w:top w:val="nil"/>
              <w:left w:val="nil"/>
              <w:bottom w:val="single" w:color="auto" w:sz="4" w:space="0"/>
              <w:right w:val="single" w:color="auto" w:sz="4" w:space="0"/>
            </w:tcBorders>
            <w:vAlign w:val="center"/>
          </w:tcPr>
          <w:p w14:paraId="612C0991">
            <w:pPr>
              <w:jc w:val="left"/>
              <w:rPr>
                <w:color w:val="000000"/>
                <w:kern w:val="0"/>
                <w:sz w:val="20"/>
                <w:szCs w:val="20"/>
              </w:rPr>
            </w:pPr>
            <w:r>
              <w:rPr>
                <w:color w:val="000000"/>
                <w:kern w:val="0"/>
                <w:sz w:val="20"/>
                <w:szCs w:val="20"/>
              </w:rPr>
              <w:t>　</w:t>
            </w:r>
          </w:p>
        </w:tc>
        <w:tc>
          <w:tcPr>
            <w:tcW w:w="2415" w:type="dxa"/>
            <w:tcBorders>
              <w:top w:val="nil"/>
              <w:left w:val="nil"/>
              <w:bottom w:val="single" w:color="auto" w:sz="4" w:space="0"/>
              <w:right w:val="single" w:color="auto" w:sz="4" w:space="0"/>
            </w:tcBorders>
            <w:vAlign w:val="center"/>
          </w:tcPr>
          <w:p w14:paraId="1E819287">
            <w:pPr>
              <w:jc w:val="left"/>
              <w:rPr>
                <w:color w:val="000000"/>
                <w:kern w:val="0"/>
                <w:sz w:val="20"/>
                <w:szCs w:val="20"/>
              </w:rPr>
            </w:pPr>
            <w:r>
              <w:rPr>
                <w:color w:val="000000"/>
                <w:kern w:val="0"/>
                <w:sz w:val="20"/>
                <w:szCs w:val="20"/>
              </w:rPr>
              <w:t>其中：财政资金</w:t>
            </w:r>
          </w:p>
        </w:tc>
        <w:tc>
          <w:tcPr>
            <w:tcW w:w="2449" w:type="dxa"/>
            <w:tcBorders>
              <w:top w:val="nil"/>
              <w:left w:val="nil"/>
              <w:bottom w:val="single" w:color="auto" w:sz="4" w:space="0"/>
              <w:right w:val="single" w:color="auto" w:sz="4" w:space="0"/>
            </w:tcBorders>
            <w:vAlign w:val="center"/>
          </w:tcPr>
          <w:p w14:paraId="2C6934D5">
            <w:pPr>
              <w:jc w:val="left"/>
              <w:rPr>
                <w:color w:val="000000"/>
                <w:kern w:val="0"/>
                <w:sz w:val="20"/>
                <w:szCs w:val="20"/>
              </w:rPr>
            </w:pPr>
            <w:r>
              <w:rPr>
                <w:color w:val="000000"/>
                <w:kern w:val="0"/>
                <w:sz w:val="20"/>
                <w:szCs w:val="20"/>
              </w:rPr>
              <w:t>　</w:t>
            </w:r>
          </w:p>
        </w:tc>
        <w:tc>
          <w:tcPr>
            <w:tcW w:w="2285" w:type="dxa"/>
            <w:tcBorders>
              <w:top w:val="nil"/>
              <w:left w:val="nil"/>
              <w:bottom w:val="single" w:color="auto" w:sz="4" w:space="0"/>
              <w:right w:val="single" w:color="auto" w:sz="4" w:space="0"/>
            </w:tcBorders>
            <w:vAlign w:val="center"/>
          </w:tcPr>
          <w:p w14:paraId="4AB66D65">
            <w:pPr>
              <w:jc w:val="left"/>
              <w:rPr>
                <w:color w:val="000000"/>
                <w:kern w:val="0"/>
                <w:sz w:val="20"/>
                <w:szCs w:val="20"/>
              </w:rPr>
            </w:pPr>
            <w:r>
              <w:rPr>
                <w:color w:val="000000"/>
                <w:kern w:val="0"/>
                <w:sz w:val="20"/>
                <w:szCs w:val="20"/>
              </w:rPr>
              <w:t>　</w:t>
            </w:r>
          </w:p>
        </w:tc>
      </w:tr>
      <w:tr w14:paraId="2E4C0965">
        <w:tblPrEx>
          <w:tblCellMar>
            <w:top w:w="0" w:type="dxa"/>
            <w:left w:w="108" w:type="dxa"/>
            <w:bottom w:w="0" w:type="dxa"/>
            <w:right w:w="108" w:type="dxa"/>
          </w:tblCellMar>
        </w:tblPrEx>
        <w:trPr>
          <w:cantSplit/>
          <w:jc w:val="center"/>
        </w:trPr>
        <w:tc>
          <w:tcPr>
            <w:tcW w:w="2094" w:type="dxa"/>
            <w:vMerge w:val="restart"/>
            <w:tcBorders>
              <w:top w:val="nil"/>
              <w:left w:val="single" w:color="auto" w:sz="4" w:space="0"/>
              <w:bottom w:val="single" w:color="000000" w:sz="4" w:space="0"/>
              <w:right w:val="single" w:color="auto" w:sz="4" w:space="0"/>
            </w:tcBorders>
            <w:vAlign w:val="center"/>
          </w:tcPr>
          <w:p w14:paraId="043EB902">
            <w:pPr>
              <w:jc w:val="center"/>
              <w:rPr>
                <w:color w:val="000000"/>
                <w:kern w:val="0"/>
                <w:sz w:val="20"/>
                <w:szCs w:val="20"/>
              </w:rPr>
            </w:pPr>
            <w:r>
              <w:rPr>
                <w:color w:val="000000"/>
                <w:kern w:val="0"/>
                <w:sz w:val="20"/>
                <w:szCs w:val="20"/>
              </w:rPr>
              <w:t>年度总体目标</w:t>
            </w:r>
          </w:p>
        </w:tc>
        <w:tc>
          <w:tcPr>
            <w:tcW w:w="7346" w:type="dxa"/>
            <w:gridSpan w:val="4"/>
            <w:tcBorders>
              <w:top w:val="single" w:color="auto" w:sz="4" w:space="0"/>
              <w:left w:val="nil"/>
              <w:bottom w:val="single" w:color="auto" w:sz="4" w:space="0"/>
              <w:right w:val="single" w:color="auto" w:sz="4" w:space="0"/>
            </w:tcBorders>
            <w:vAlign w:val="center"/>
          </w:tcPr>
          <w:p w14:paraId="64E0C7AF">
            <w:pPr>
              <w:jc w:val="center"/>
              <w:rPr>
                <w:color w:val="000000"/>
                <w:kern w:val="0"/>
                <w:sz w:val="20"/>
                <w:szCs w:val="20"/>
              </w:rPr>
            </w:pPr>
            <w:r>
              <w:rPr>
                <w:color w:val="000000"/>
                <w:kern w:val="0"/>
                <w:sz w:val="20"/>
                <w:szCs w:val="20"/>
              </w:rPr>
              <w:t>年初设定目标</w:t>
            </w:r>
          </w:p>
        </w:tc>
        <w:tc>
          <w:tcPr>
            <w:tcW w:w="4734" w:type="dxa"/>
            <w:gridSpan w:val="2"/>
            <w:tcBorders>
              <w:top w:val="single" w:color="auto" w:sz="4" w:space="0"/>
              <w:left w:val="nil"/>
              <w:bottom w:val="single" w:color="auto" w:sz="4" w:space="0"/>
              <w:right w:val="single" w:color="auto" w:sz="4" w:space="0"/>
            </w:tcBorders>
            <w:vAlign w:val="center"/>
          </w:tcPr>
          <w:p w14:paraId="39864C8E">
            <w:pPr>
              <w:jc w:val="center"/>
              <w:rPr>
                <w:color w:val="000000"/>
                <w:kern w:val="0"/>
                <w:sz w:val="20"/>
                <w:szCs w:val="20"/>
              </w:rPr>
            </w:pPr>
            <w:r>
              <w:rPr>
                <w:color w:val="000000"/>
                <w:kern w:val="0"/>
                <w:sz w:val="20"/>
                <w:szCs w:val="20"/>
              </w:rPr>
              <w:t>全年目标实际完成情况</w:t>
            </w:r>
          </w:p>
        </w:tc>
      </w:tr>
      <w:tr w14:paraId="6A7B1EEE">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000000" w:sz="4" w:space="0"/>
              <w:right w:val="single" w:color="auto" w:sz="4" w:space="0"/>
            </w:tcBorders>
            <w:vAlign w:val="center"/>
          </w:tcPr>
          <w:p w14:paraId="3371C065">
            <w:pPr>
              <w:jc w:val="left"/>
              <w:rPr>
                <w:color w:val="000000"/>
                <w:kern w:val="0"/>
                <w:sz w:val="20"/>
                <w:szCs w:val="20"/>
              </w:rPr>
            </w:pPr>
          </w:p>
        </w:tc>
        <w:tc>
          <w:tcPr>
            <w:tcW w:w="7346" w:type="dxa"/>
            <w:gridSpan w:val="4"/>
            <w:tcBorders>
              <w:top w:val="single" w:color="auto" w:sz="4" w:space="0"/>
              <w:left w:val="nil"/>
              <w:bottom w:val="single" w:color="auto" w:sz="4" w:space="0"/>
              <w:right w:val="single" w:color="000000" w:sz="4" w:space="0"/>
            </w:tcBorders>
            <w:vAlign w:val="center"/>
          </w:tcPr>
          <w:p w14:paraId="7F642990">
            <w:pPr>
              <w:jc w:val="center"/>
              <w:rPr>
                <w:color w:val="000000"/>
                <w:kern w:val="0"/>
                <w:sz w:val="20"/>
                <w:szCs w:val="20"/>
              </w:rPr>
            </w:pPr>
            <w:r>
              <w:rPr>
                <w:color w:val="000000"/>
                <w:kern w:val="0"/>
                <w:sz w:val="20"/>
                <w:szCs w:val="20"/>
              </w:rPr>
              <w:t>优先和重点保障产生结余指标农户的旧房复垦收益，结余自资金统筹安排至</w:t>
            </w:r>
            <w:r>
              <w:rPr>
                <w:rFonts w:hint="eastAsia"/>
                <w:color w:val="000000"/>
                <w:kern w:val="0"/>
                <w:sz w:val="20"/>
                <w:szCs w:val="20"/>
              </w:rPr>
              <w:t>巩固拓展脱贫攻坚成果</w:t>
            </w:r>
            <w:r>
              <w:rPr>
                <w:color w:val="000000"/>
                <w:kern w:val="0"/>
                <w:sz w:val="20"/>
                <w:szCs w:val="20"/>
              </w:rPr>
              <w:t>和支持乡村振兴战略</w:t>
            </w:r>
          </w:p>
        </w:tc>
        <w:tc>
          <w:tcPr>
            <w:tcW w:w="4734" w:type="dxa"/>
            <w:gridSpan w:val="2"/>
            <w:tcBorders>
              <w:top w:val="single" w:color="auto" w:sz="4" w:space="0"/>
              <w:left w:val="nil"/>
              <w:bottom w:val="single" w:color="auto" w:sz="4" w:space="0"/>
              <w:right w:val="single" w:color="auto" w:sz="4" w:space="0"/>
            </w:tcBorders>
            <w:vAlign w:val="center"/>
          </w:tcPr>
          <w:p w14:paraId="063815AE">
            <w:pPr>
              <w:jc w:val="center"/>
              <w:rPr>
                <w:color w:val="000000"/>
                <w:kern w:val="0"/>
                <w:sz w:val="20"/>
                <w:szCs w:val="20"/>
              </w:rPr>
            </w:pPr>
            <w:r>
              <w:rPr>
                <w:color w:val="000000"/>
                <w:kern w:val="0"/>
                <w:sz w:val="20"/>
                <w:szCs w:val="20"/>
              </w:rPr>
              <w:t>优先和重点保障产生结余指标农户的旧房复垦收益，结余自资金统筹安排至巩固</w:t>
            </w:r>
            <w:r>
              <w:rPr>
                <w:rFonts w:hint="eastAsia"/>
                <w:color w:val="000000"/>
                <w:kern w:val="0"/>
                <w:sz w:val="20"/>
                <w:szCs w:val="20"/>
              </w:rPr>
              <w:t>拓展</w:t>
            </w:r>
            <w:r>
              <w:rPr>
                <w:color w:val="000000"/>
                <w:kern w:val="0"/>
                <w:sz w:val="20"/>
                <w:szCs w:val="20"/>
              </w:rPr>
              <w:t>脱贫攻坚成果和支持乡村振兴战略</w:t>
            </w:r>
          </w:p>
        </w:tc>
      </w:tr>
      <w:tr w14:paraId="673099DC">
        <w:tblPrEx>
          <w:tblCellMar>
            <w:top w:w="0" w:type="dxa"/>
            <w:left w:w="108" w:type="dxa"/>
            <w:bottom w:w="0" w:type="dxa"/>
            <w:right w:w="108" w:type="dxa"/>
          </w:tblCellMar>
        </w:tblPrEx>
        <w:trPr>
          <w:cantSplit/>
          <w:jc w:val="center"/>
        </w:trPr>
        <w:tc>
          <w:tcPr>
            <w:tcW w:w="2094" w:type="dxa"/>
            <w:vMerge w:val="restart"/>
            <w:tcBorders>
              <w:top w:val="nil"/>
              <w:left w:val="single" w:color="auto" w:sz="4" w:space="0"/>
              <w:bottom w:val="single" w:color="auto" w:sz="4" w:space="0"/>
              <w:right w:val="single" w:color="auto" w:sz="4" w:space="0"/>
            </w:tcBorders>
            <w:textDirection w:val="tbRlV"/>
            <w:vAlign w:val="center"/>
          </w:tcPr>
          <w:p w14:paraId="55A8796C">
            <w:pPr>
              <w:jc w:val="center"/>
              <w:rPr>
                <w:color w:val="000000"/>
                <w:kern w:val="0"/>
                <w:sz w:val="20"/>
                <w:szCs w:val="20"/>
              </w:rPr>
            </w:pPr>
            <w:r>
              <w:rPr>
                <w:color w:val="000000"/>
                <w:kern w:val="0"/>
                <w:sz w:val="20"/>
                <w:szCs w:val="20"/>
              </w:rPr>
              <w:t>绩效指标</w:t>
            </w:r>
          </w:p>
        </w:tc>
        <w:tc>
          <w:tcPr>
            <w:tcW w:w="2449" w:type="dxa"/>
            <w:tcBorders>
              <w:top w:val="nil"/>
              <w:left w:val="nil"/>
              <w:bottom w:val="single" w:color="auto" w:sz="4" w:space="0"/>
              <w:right w:val="single" w:color="auto" w:sz="4" w:space="0"/>
            </w:tcBorders>
            <w:vAlign w:val="center"/>
          </w:tcPr>
          <w:p w14:paraId="76662859">
            <w:pPr>
              <w:jc w:val="center"/>
              <w:rPr>
                <w:color w:val="000000"/>
                <w:kern w:val="0"/>
                <w:sz w:val="20"/>
                <w:szCs w:val="20"/>
              </w:rPr>
            </w:pPr>
            <w:r>
              <w:rPr>
                <w:color w:val="000000"/>
                <w:kern w:val="0"/>
                <w:sz w:val="20"/>
                <w:szCs w:val="20"/>
              </w:rPr>
              <w:t>指标名称</w:t>
            </w:r>
          </w:p>
        </w:tc>
        <w:tc>
          <w:tcPr>
            <w:tcW w:w="2448" w:type="dxa"/>
            <w:tcBorders>
              <w:top w:val="nil"/>
              <w:left w:val="nil"/>
              <w:bottom w:val="single" w:color="auto" w:sz="4" w:space="0"/>
              <w:right w:val="single" w:color="auto" w:sz="4" w:space="0"/>
            </w:tcBorders>
            <w:vAlign w:val="center"/>
          </w:tcPr>
          <w:p w14:paraId="06011098">
            <w:pPr>
              <w:jc w:val="center"/>
              <w:rPr>
                <w:color w:val="000000"/>
                <w:kern w:val="0"/>
                <w:sz w:val="20"/>
                <w:szCs w:val="20"/>
              </w:rPr>
            </w:pPr>
            <w:r>
              <w:rPr>
                <w:color w:val="000000"/>
                <w:kern w:val="0"/>
                <w:sz w:val="20"/>
                <w:szCs w:val="20"/>
              </w:rPr>
              <w:t>年度指标值</w:t>
            </w:r>
          </w:p>
        </w:tc>
        <w:tc>
          <w:tcPr>
            <w:tcW w:w="2449" w:type="dxa"/>
            <w:gridSpan w:val="2"/>
            <w:tcBorders>
              <w:top w:val="nil"/>
              <w:left w:val="nil"/>
              <w:bottom w:val="single" w:color="auto" w:sz="4" w:space="0"/>
              <w:right w:val="single" w:color="auto" w:sz="4" w:space="0"/>
            </w:tcBorders>
            <w:vAlign w:val="center"/>
          </w:tcPr>
          <w:p w14:paraId="1AFF5798">
            <w:pPr>
              <w:jc w:val="center"/>
              <w:rPr>
                <w:color w:val="000000"/>
                <w:kern w:val="0"/>
                <w:sz w:val="20"/>
                <w:szCs w:val="20"/>
              </w:rPr>
            </w:pPr>
            <w:r>
              <w:rPr>
                <w:color w:val="000000"/>
                <w:kern w:val="0"/>
                <w:sz w:val="20"/>
                <w:szCs w:val="20"/>
              </w:rPr>
              <w:t>全年完成值</w:t>
            </w:r>
          </w:p>
        </w:tc>
        <w:tc>
          <w:tcPr>
            <w:tcW w:w="2449" w:type="dxa"/>
            <w:tcBorders>
              <w:top w:val="nil"/>
              <w:left w:val="nil"/>
              <w:bottom w:val="single" w:color="auto" w:sz="4" w:space="0"/>
              <w:right w:val="single" w:color="auto" w:sz="4" w:space="0"/>
            </w:tcBorders>
            <w:vAlign w:val="center"/>
          </w:tcPr>
          <w:p w14:paraId="00370ED2">
            <w:pPr>
              <w:jc w:val="center"/>
              <w:rPr>
                <w:color w:val="000000"/>
                <w:kern w:val="0"/>
                <w:sz w:val="20"/>
                <w:szCs w:val="20"/>
              </w:rPr>
            </w:pPr>
            <w:r>
              <w:rPr>
                <w:color w:val="000000"/>
                <w:kern w:val="0"/>
                <w:sz w:val="20"/>
                <w:szCs w:val="20"/>
              </w:rPr>
              <w:t>完成比例</w:t>
            </w:r>
          </w:p>
        </w:tc>
        <w:tc>
          <w:tcPr>
            <w:tcW w:w="2285" w:type="dxa"/>
            <w:tcBorders>
              <w:top w:val="nil"/>
              <w:left w:val="nil"/>
              <w:bottom w:val="single" w:color="auto" w:sz="4" w:space="0"/>
              <w:right w:val="single" w:color="auto" w:sz="4" w:space="0"/>
            </w:tcBorders>
            <w:vAlign w:val="center"/>
          </w:tcPr>
          <w:p w14:paraId="28D0F0DE">
            <w:pPr>
              <w:jc w:val="center"/>
              <w:rPr>
                <w:color w:val="000000"/>
                <w:kern w:val="0"/>
                <w:sz w:val="20"/>
                <w:szCs w:val="20"/>
              </w:rPr>
            </w:pPr>
            <w:r>
              <w:rPr>
                <w:color w:val="000000"/>
                <w:kern w:val="0"/>
                <w:sz w:val="20"/>
                <w:szCs w:val="20"/>
              </w:rPr>
              <w:t>未完成原因和改进措施</w:t>
            </w:r>
            <w:r>
              <w:rPr>
                <w:color w:val="000000"/>
                <w:kern w:val="0"/>
                <w:sz w:val="20"/>
                <w:szCs w:val="20"/>
              </w:rPr>
              <w:br w:type="textWrapping"/>
            </w:r>
            <w:r>
              <w:rPr>
                <w:color w:val="000000"/>
                <w:kern w:val="0"/>
                <w:sz w:val="20"/>
                <w:szCs w:val="20"/>
              </w:rPr>
              <w:t>及相关说明</w:t>
            </w:r>
          </w:p>
        </w:tc>
      </w:tr>
      <w:tr w14:paraId="67CE3D34">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auto" w:sz="4" w:space="0"/>
              <w:right w:val="single" w:color="auto" w:sz="4" w:space="0"/>
            </w:tcBorders>
            <w:vAlign w:val="center"/>
          </w:tcPr>
          <w:p w14:paraId="0FD8CCAE">
            <w:pPr>
              <w:jc w:val="left"/>
              <w:rPr>
                <w:color w:val="000000"/>
                <w:kern w:val="0"/>
                <w:sz w:val="20"/>
                <w:szCs w:val="20"/>
              </w:rPr>
            </w:pPr>
          </w:p>
        </w:tc>
        <w:tc>
          <w:tcPr>
            <w:tcW w:w="2449" w:type="dxa"/>
            <w:vMerge w:val="restart"/>
            <w:tcBorders>
              <w:top w:val="nil"/>
              <w:left w:val="single" w:color="auto" w:sz="4" w:space="0"/>
              <w:bottom w:val="single" w:color="000000" w:sz="4" w:space="0"/>
              <w:right w:val="single" w:color="auto" w:sz="4" w:space="0"/>
            </w:tcBorders>
            <w:vAlign w:val="center"/>
          </w:tcPr>
          <w:p w14:paraId="3436B255">
            <w:pPr>
              <w:jc w:val="center"/>
              <w:rPr>
                <w:color w:val="000000"/>
                <w:kern w:val="0"/>
                <w:sz w:val="20"/>
                <w:szCs w:val="20"/>
              </w:rPr>
            </w:pPr>
            <w:r>
              <w:rPr>
                <w:color w:val="000000"/>
                <w:kern w:val="0"/>
                <w:sz w:val="20"/>
                <w:szCs w:val="20"/>
              </w:rPr>
              <w:t>数量指标</w:t>
            </w:r>
          </w:p>
        </w:tc>
        <w:tc>
          <w:tcPr>
            <w:tcW w:w="2448" w:type="dxa"/>
            <w:tcBorders>
              <w:top w:val="nil"/>
              <w:left w:val="nil"/>
              <w:bottom w:val="single" w:color="auto" w:sz="4" w:space="0"/>
              <w:right w:val="single" w:color="auto" w:sz="4" w:space="0"/>
            </w:tcBorders>
            <w:vAlign w:val="center"/>
          </w:tcPr>
          <w:p w14:paraId="7312F857">
            <w:pPr>
              <w:jc w:val="left"/>
              <w:rPr>
                <w:color w:val="000000"/>
                <w:kern w:val="0"/>
                <w:sz w:val="20"/>
                <w:szCs w:val="20"/>
              </w:rPr>
            </w:pPr>
            <w:r>
              <w:rPr>
                <w:color w:val="000000"/>
                <w:kern w:val="0"/>
                <w:sz w:val="20"/>
                <w:szCs w:val="20"/>
              </w:rPr>
              <w:t>完成825亩农村低效利用宅基地复垦</w:t>
            </w:r>
          </w:p>
        </w:tc>
        <w:tc>
          <w:tcPr>
            <w:tcW w:w="2449" w:type="dxa"/>
            <w:gridSpan w:val="2"/>
            <w:tcBorders>
              <w:top w:val="nil"/>
              <w:left w:val="nil"/>
              <w:bottom w:val="single" w:color="auto" w:sz="4" w:space="0"/>
              <w:right w:val="single" w:color="auto" w:sz="4" w:space="0"/>
            </w:tcBorders>
            <w:vAlign w:val="center"/>
          </w:tcPr>
          <w:p w14:paraId="0C812F99">
            <w:pPr>
              <w:jc w:val="center"/>
              <w:rPr>
                <w:color w:val="000000"/>
                <w:kern w:val="0"/>
                <w:sz w:val="20"/>
                <w:szCs w:val="20"/>
              </w:rPr>
            </w:pPr>
            <w:r>
              <w:rPr>
                <w:color w:val="000000"/>
                <w:kern w:val="0"/>
                <w:sz w:val="20"/>
                <w:szCs w:val="20"/>
              </w:rPr>
              <w:t>完成1000亩农村低效宅基地复垦</w:t>
            </w:r>
          </w:p>
        </w:tc>
        <w:tc>
          <w:tcPr>
            <w:tcW w:w="2449" w:type="dxa"/>
            <w:tcBorders>
              <w:top w:val="nil"/>
              <w:left w:val="nil"/>
              <w:bottom w:val="single" w:color="auto" w:sz="4" w:space="0"/>
              <w:right w:val="single" w:color="auto" w:sz="4" w:space="0"/>
            </w:tcBorders>
            <w:vAlign w:val="center"/>
          </w:tcPr>
          <w:p w14:paraId="72BFC1F3">
            <w:pPr>
              <w:jc w:val="center"/>
              <w:rPr>
                <w:color w:val="000000"/>
                <w:kern w:val="0"/>
                <w:sz w:val="20"/>
                <w:szCs w:val="20"/>
              </w:rPr>
            </w:pPr>
            <w:r>
              <w:rPr>
                <w:color w:val="000000"/>
                <w:kern w:val="0"/>
                <w:sz w:val="20"/>
                <w:szCs w:val="20"/>
              </w:rPr>
              <w:t>100%</w:t>
            </w:r>
          </w:p>
        </w:tc>
        <w:tc>
          <w:tcPr>
            <w:tcW w:w="2285" w:type="dxa"/>
            <w:tcBorders>
              <w:top w:val="nil"/>
              <w:left w:val="nil"/>
              <w:bottom w:val="single" w:color="auto" w:sz="4" w:space="0"/>
              <w:right w:val="single" w:color="auto" w:sz="4" w:space="0"/>
            </w:tcBorders>
            <w:vAlign w:val="center"/>
          </w:tcPr>
          <w:p w14:paraId="559F2FA4">
            <w:pPr>
              <w:jc w:val="left"/>
              <w:rPr>
                <w:color w:val="000000"/>
                <w:kern w:val="0"/>
                <w:sz w:val="20"/>
                <w:szCs w:val="20"/>
              </w:rPr>
            </w:pPr>
            <w:r>
              <w:rPr>
                <w:color w:val="000000"/>
                <w:kern w:val="0"/>
                <w:sz w:val="20"/>
                <w:szCs w:val="20"/>
              </w:rPr>
              <w:t>　</w:t>
            </w:r>
          </w:p>
        </w:tc>
      </w:tr>
      <w:tr w14:paraId="22896E19">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auto" w:sz="4" w:space="0"/>
              <w:right w:val="single" w:color="auto" w:sz="4" w:space="0"/>
            </w:tcBorders>
            <w:vAlign w:val="center"/>
          </w:tcPr>
          <w:p w14:paraId="6AC0DF82">
            <w:pPr>
              <w:jc w:val="left"/>
              <w:rPr>
                <w:color w:val="000000"/>
                <w:kern w:val="0"/>
                <w:sz w:val="20"/>
                <w:szCs w:val="20"/>
              </w:rPr>
            </w:pPr>
          </w:p>
        </w:tc>
        <w:tc>
          <w:tcPr>
            <w:tcW w:w="2449" w:type="dxa"/>
            <w:vMerge w:val="continue"/>
            <w:tcBorders>
              <w:top w:val="nil"/>
              <w:left w:val="single" w:color="auto" w:sz="4" w:space="0"/>
              <w:bottom w:val="single" w:color="000000" w:sz="4" w:space="0"/>
              <w:right w:val="single" w:color="auto" w:sz="4" w:space="0"/>
            </w:tcBorders>
            <w:vAlign w:val="center"/>
          </w:tcPr>
          <w:p w14:paraId="1BAEF13E">
            <w:pPr>
              <w:jc w:val="left"/>
              <w:rPr>
                <w:color w:val="000000"/>
                <w:kern w:val="0"/>
                <w:sz w:val="20"/>
                <w:szCs w:val="20"/>
              </w:rPr>
            </w:pPr>
          </w:p>
        </w:tc>
        <w:tc>
          <w:tcPr>
            <w:tcW w:w="2448" w:type="dxa"/>
            <w:tcBorders>
              <w:top w:val="nil"/>
              <w:left w:val="nil"/>
              <w:bottom w:val="single" w:color="auto" w:sz="4" w:space="0"/>
              <w:right w:val="single" w:color="auto" w:sz="4" w:space="0"/>
            </w:tcBorders>
            <w:vAlign w:val="center"/>
          </w:tcPr>
          <w:p w14:paraId="545D25A5">
            <w:pPr>
              <w:jc w:val="left"/>
              <w:rPr>
                <w:color w:val="000000"/>
                <w:kern w:val="0"/>
                <w:sz w:val="20"/>
                <w:szCs w:val="20"/>
              </w:rPr>
            </w:pPr>
            <w:r>
              <w:rPr>
                <w:color w:val="000000"/>
                <w:kern w:val="0"/>
                <w:sz w:val="20"/>
                <w:szCs w:val="20"/>
              </w:rPr>
              <w:t>新增耕地825亩</w:t>
            </w:r>
          </w:p>
        </w:tc>
        <w:tc>
          <w:tcPr>
            <w:tcW w:w="2449" w:type="dxa"/>
            <w:gridSpan w:val="2"/>
            <w:tcBorders>
              <w:top w:val="nil"/>
              <w:left w:val="nil"/>
              <w:bottom w:val="single" w:color="auto" w:sz="4" w:space="0"/>
              <w:right w:val="single" w:color="auto" w:sz="4" w:space="0"/>
            </w:tcBorders>
            <w:vAlign w:val="center"/>
          </w:tcPr>
          <w:p w14:paraId="74794CCC">
            <w:pPr>
              <w:jc w:val="center"/>
              <w:rPr>
                <w:color w:val="000000"/>
                <w:kern w:val="0"/>
                <w:sz w:val="20"/>
                <w:szCs w:val="20"/>
              </w:rPr>
            </w:pPr>
            <w:r>
              <w:rPr>
                <w:color w:val="000000"/>
                <w:kern w:val="0"/>
                <w:sz w:val="20"/>
                <w:szCs w:val="20"/>
              </w:rPr>
              <w:t>新增耕地825亩</w:t>
            </w:r>
          </w:p>
        </w:tc>
        <w:tc>
          <w:tcPr>
            <w:tcW w:w="2449" w:type="dxa"/>
            <w:tcBorders>
              <w:top w:val="nil"/>
              <w:left w:val="nil"/>
              <w:bottom w:val="single" w:color="auto" w:sz="4" w:space="0"/>
              <w:right w:val="single" w:color="auto" w:sz="4" w:space="0"/>
            </w:tcBorders>
            <w:vAlign w:val="center"/>
          </w:tcPr>
          <w:p w14:paraId="4C1211EC">
            <w:pPr>
              <w:jc w:val="center"/>
              <w:rPr>
                <w:color w:val="000000"/>
                <w:kern w:val="0"/>
                <w:sz w:val="20"/>
                <w:szCs w:val="20"/>
              </w:rPr>
            </w:pPr>
            <w:r>
              <w:rPr>
                <w:color w:val="000000"/>
                <w:kern w:val="0"/>
                <w:sz w:val="20"/>
                <w:szCs w:val="20"/>
              </w:rPr>
              <w:t>100%</w:t>
            </w:r>
          </w:p>
        </w:tc>
        <w:tc>
          <w:tcPr>
            <w:tcW w:w="2285" w:type="dxa"/>
            <w:tcBorders>
              <w:top w:val="nil"/>
              <w:left w:val="nil"/>
              <w:bottom w:val="single" w:color="auto" w:sz="4" w:space="0"/>
              <w:right w:val="single" w:color="auto" w:sz="4" w:space="0"/>
            </w:tcBorders>
            <w:vAlign w:val="center"/>
          </w:tcPr>
          <w:p w14:paraId="6035ECC6">
            <w:pPr>
              <w:jc w:val="left"/>
              <w:rPr>
                <w:color w:val="000000"/>
                <w:kern w:val="0"/>
                <w:sz w:val="20"/>
                <w:szCs w:val="20"/>
              </w:rPr>
            </w:pPr>
            <w:r>
              <w:rPr>
                <w:color w:val="000000"/>
                <w:kern w:val="0"/>
                <w:sz w:val="20"/>
                <w:szCs w:val="20"/>
              </w:rPr>
              <w:t>　</w:t>
            </w:r>
          </w:p>
        </w:tc>
      </w:tr>
      <w:tr w14:paraId="66D06D48">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auto" w:sz="4" w:space="0"/>
              <w:right w:val="single" w:color="auto" w:sz="4" w:space="0"/>
            </w:tcBorders>
            <w:vAlign w:val="center"/>
          </w:tcPr>
          <w:p w14:paraId="00BFFC77">
            <w:pPr>
              <w:jc w:val="left"/>
              <w:rPr>
                <w:color w:val="000000"/>
                <w:kern w:val="0"/>
                <w:sz w:val="20"/>
                <w:szCs w:val="20"/>
              </w:rPr>
            </w:pPr>
          </w:p>
        </w:tc>
        <w:tc>
          <w:tcPr>
            <w:tcW w:w="2449" w:type="dxa"/>
            <w:vMerge w:val="restart"/>
            <w:tcBorders>
              <w:top w:val="nil"/>
              <w:left w:val="single" w:color="auto" w:sz="4" w:space="0"/>
              <w:bottom w:val="single" w:color="000000" w:sz="4" w:space="0"/>
              <w:right w:val="single" w:color="auto" w:sz="4" w:space="0"/>
            </w:tcBorders>
            <w:vAlign w:val="center"/>
          </w:tcPr>
          <w:p w14:paraId="5027D908">
            <w:pPr>
              <w:jc w:val="center"/>
              <w:rPr>
                <w:color w:val="000000"/>
                <w:kern w:val="0"/>
                <w:sz w:val="20"/>
                <w:szCs w:val="20"/>
              </w:rPr>
            </w:pPr>
            <w:r>
              <w:rPr>
                <w:color w:val="000000"/>
                <w:kern w:val="0"/>
                <w:sz w:val="20"/>
                <w:szCs w:val="20"/>
              </w:rPr>
              <w:t>质量指标</w:t>
            </w:r>
          </w:p>
        </w:tc>
        <w:tc>
          <w:tcPr>
            <w:tcW w:w="2448" w:type="dxa"/>
            <w:tcBorders>
              <w:top w:val="nil"/>
              <w:left w:val="nil"/>
              <w:bottom w:val="single" w:color="auto" w:sz="4" w:space="0"/>
              <w:right w:val="single" w:color="auto" w:sz="4" w:space="0"/>
            </w:tcBorders>
            <w:vAlign w:val="center"/>
          </w:tcPr>
          <w:p w14:paraId="41ED581C">
            <w:pPr>
              <w:jc w:val="left"/>
              <w:rPr>
                <w:color w:val="000000"/>
                <w:kern w:val="0"/>
                <w:sz w:val="20"/>
                <w:szCs w:val="20"/>
              </w:rPr>
            </w:pPr>
            <w:r>
              <w:rPr>
                <w:color w:val="000000"/>
                <w:kern w:val="0"/>
                <w:sz w:val="20"/>
                <w:szCs w:val="20"/>
              </w:rPr>
              <w:t>旧房复垦拆除率达100%</w:t>
            </w:r>
          </w:p>
        </w:tc>
        <w:tc>
          <w:tcPr>
            <w:tcW w:w="2449" w:type="dxa"/>
            <w:gridSpan w:val="2"/>
            <w:tcBorders>
              <w:top w:val="nil"/>
              <w:left w:val="nil"/>
              <w:bottom w:val="single" w:color="auto" w:sz="4" w:space="0"/>
              <w:right w:val="single" w:color="auto" w:sz="4" w:space="0"/>
            </w:tcBorders>
            <w:vAlign w:val="center"/>
          </w:tcPr>
          <w:p w14:paraId="6AB9FBC6">
            <w:pPr>
              <w:jc w:val="center"/>
              <w:rPr>
                <w:color w:val="000000"/>
                <w:kern w:val="0"/>
                <w:sz w:val="20"/>
                <w:szCs w:val="20"/>
              </w:rPr>
            </w:pPr>
            <w:r>
              <w:rPr>
                <w:color w:val="000000"/>
                <w:kern w:val="0"/>
                <w:sz w:val="20"/>
                <w:szCs w:val="20"/>
              </w:rPr>
              <w:t>拆除率为100%</w:t>
            </w:r>
          </w:p>
        </w:tc>
        <w:tc>
          <w:tcPr>
            <w:tcW w:w="2449" w:type="dxa"/>
            <w:tcBorders>
              <w:top w:val="nil"/>
              <w:left w:val="nil"/>
              <w:bottom w:val="single" w:color="auto" w:sz="4" w:space="0"/>
              <w:right w:val="single" w:color="auto" w:sz="4" w:space="0"/>
            </w:tcBorders>
            <w:vAlign w:val="center"/>
          </w:tcPr>
          <w:p w14:paraId="552AE615">
            <w:pPr>
              <w:jc w:val="center"/>
              <w:rPr>
                <w:color w:val="000000"/>
                <w:kern w:val="0"/>
                <w:sz w:val="20"/>
                <w:szCs w:val="20"/>
              </w:rPr>
            </w:pPr>
            <w:r>
              <w:rPr>
                <w:color w:val="000000"/>
                <w:kern w:val="0"/>
                <w:sz w:val="20"/>
                <w:szCs w:val="20"/>
              </w:rPr>
              <w:t>100%</w:t>
            </w:r>
          </w:p>
        </w:tc>
        <w:tc>
          <w:tcPr>
            <w:tcW w:w="2285" w:type="dxa"/>
            <w:tcBorders>
              <w:top w:val="nil"/>
              <w:left w:val="nil"/>
              <w:bottom w:val="single" w:color="auto" w:sz="4" w:space="0"/>
              <w:right w:val="single" w:color="auto" w:sz="4" w:space="0"/>
            </w:tcBorders>
            <w:vAlign w:val="center"/>
          </w:tcPr>
          <w:p w14:paraId="082A32C0">
            <w:pPr>
              <w:jc w:val="left"/>
              <w:rPr>
                <w:color w:val="000000"/>
                <w:kern w:val="0"/>
                <w:sz w:val="20"/>
                <w:szCs w:val="20"/>
              </w:rPr>
            </w:pPr>
            <w:r>
              <w:rPr>
                <w:color w:val="000000"/>
                <w:kern w:val="0"/>
                <w:sz w:val="20"/>
                <w:szCs w:val="20"/>
              </w:rPr>
              <w:t>　</w:t>
            </w:r>
          </w:p>
        </w:tc>
      </w:tr>
      <w:tr w14:paraId="2CFFF9F1">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auto" w:sz="4" w:space="0"/>
              <w:right w:val="single" w:color="auto" w:sz="4" w:space="0"/>
            </w:tcBorders>
            <w:vAlign w:val="center"/>
          </w:tcPr>
          <w:p w14:paraId="4109EE24">
            <w:pPr>
              <w:jc w:val="left"/>
              <w:rPr>
                <w:color w:val="000000"/>
                <w:kern w:val="0"/>
                <w:sz w:val="20"/>
                <w:szCs w:val="20"/>
              </w:rPr>
            </w:pPr>
          </w:p>
        </w:tc>
        <w:tc>
          <w:tcPr>
            <w:tcW w:w="2449" w:type="dxa"/>
            <w:vMerge w:val="continue"/>
            <w:tcBorders>
              <w:top w:val="nil"/>
              <w:left w:val="single" w:color="auto" w:sz="4" w:space="0"/>
              <w:bottom w:val="single" w:color="000000" w:sz="4" w:space="0"/>
              <w:right w:val="single" w:color="auto" w:sz="4" w:space="0"/>
            </w:tcBorders>
            <w:vAlign w:val="center"/>
          </w:tcPr>
          <w:p w14:paraId="5353AB60">
            <w:pPr>
              <w:jc w:val="left"/>
              <w:rPr>
                <w:color w:val="000000"/>
                <w:kern w:val="0"/>
                <w:sz w:val="20"/>
                <w:szCs w:val="20"/>
              </w:rPr>
            </w:pPr>
          </w:p>
        </w:tc>
        <w:tc>
          <w:tcPr>
            <w:tcW w:w="2448" w:type="dxa"/>
            <w:tcBorders>
              <w:top w:val="nil"/>
              <w:left w:val="nil"/>
              <w:bottom w:val="single" w:color="auto" w:sz="4" w:space="0"/>
              <w:right w:val="single" w:color="auto" w:sz="4" w:space="0"/>
            </w:tcBorders>
            <w:vAlign w:val="center"/>
          </w:tcPr>
          <w:p w14:paraId="6BA692B2">
            <w:pPr>
              <w:jc w:val="left"/>
              <w:rPr>
                <w:color w:val="000000"/>
                <w:kern w:val="0"/>
                <w:sz w:val="20"/>
                <w:szCs w:val="20"/>
              </w:rPr>
            </w:pPr>
            <w:r>
              <w:rPr>
                <w:color w:val="000000"/>
                <w:kern w:val="0"/>
                <w:sz w:val="20"/>
                <w:szCs w:val="20"/>
              </w:rPr>
              <w:t>新增耕地面积验收合格率100%</w:t>
            </w:r>
          </w:p>
        </w:tc>
        <w:tc>
          <w:tcPr>
            <w:tcW w:w="2449" w:type="dxa"/>
            <w:gridSpan w:val="2"/>
            <w:tcBorders>
              <w:top w:val="nil"/>
              <w:left w:val="nil"/>
              <w:bottom w:val="single" w:color="auto" w:sz="4" w:space="0"/>
              <w:right w:val="single" w:color="auto" w:sz="4" w:space="0"/>
            </w:tcBorders>
            <w:vAlign w:val="center"/>
          </w:tcPr>
          <w:p w14:paraId="3012020B">
            <w:pPr>
              <w:jc w:val="center"/>
              <w:rPr>
                <w:color w:val="000000"/>
                <w:kern w:val="0"/>
                <w:sz w:val="20"/>
                <w:szCs w:val="20"/>
              </w:rPr>
            </w:pPr>
            <w:r>
              <w:rPr>
                <w:color w:val="000000"/>
                <w:kern w:val="0"/>
                <w:sz w:val="20"/>
                <w:szCs w:val="20"/>
              </w:rPr>
              <w:t>合格率为100%</w:t>
            </w:r>
          </w:p>
        </w:tc>
        <w:tc>
          <w:tcPr>
            <w:tcW w:w="2449" w:type="dxa"/>
            <w:tcBorders>
              <w:top w:val="nil"/>
              <w:left w:val="nil"/>
              <w:bottom w:val="single" w:color="auto" w:sz="4" w:space="0"/>
              <w:right w:val="single" w:color="auto" w:sz="4" w:space="0"/>
            </w:tcBorders>
            <w:vAlign w:val="center"/>
          </w:tcPr>
          <w:p w14:paraId="3DA9EACA">
            <w:pPr>
              <w:jc w:val="center"/>
              <w:rPr>
                <w:color w:val="000000"/>
                <w:kern w:val="0"/>
                <w:sz w:val="20"/>
                <w:szCs w:val="20"/>
              </w:rPr>
            </w:pPr>
            <w:r>
              <w:rPr>
                <w:color w:val="000000"/>
                <w:kern w:val="0"/>
                <w:sz w:val="20"/>
                <w:szCs w:val="20"/>
              </w:rPr>
              <w:t>100%</w:t>
            </w:r>
          </w:p>
        </w:tc>
        <w:tc>
          <w:tcPr>
            <w:tcW w:w="2285" w:type="dxa"/>
            <w:tcBorders>
              <w:top w:val="nil"/>
              <w:left w:val="nil"/>
              <w:bottom w:val="single" w:color="auto" w:sz="4" w:space="0"/>
              <w:right w:val="single" w:color="auto" w:sz="4" w:space="0"/>
            </w:tcBorders>
            <w:vAlign w:val="center"/>
          </w:tcPr>
          <w:p w14:paraId="1387DC8A">
            <w:pPr>
              <w:jc w:val="left"/>
              <w:rPr>
                <w:color w:val="000000"/>
                <w:kern w:val="0"/>
                <w:sz w:val="20"/>
                <w:szCs w:val="20"/>
              </w:rPr>
            </w:pPr>
            <w:r>
              <w:rPr>
                <w:color w:val="000000"/>
                <w:kern w:val="0"/>
                <w:sz w:val="20"/>
                <w:szCs w:val="20"/>
              </w:rPr>
              <w:t>　</w:t>
            </w:r>
          </w:p>
        </w:tc>
      </w:tr>
      <w:tr w14:paraId="4141FF18">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auto" w:sz="4" w:space="0"/>
              <w:right w:val="single" w:color="auto" w:sz="4" w:space="0"/>
            </w:tcBorders>
            <w:vAlign w:val="center"/>
          </w:tcPr>
          <w:p w14:paraId="54CE15B4">
            <w:pPr>
              <w:jc w:val="left"/>
              <w:rPr>
                <w:color w:val="000000"/>
                <w:kern w:val="0"/>
                <w:sz w:val="20"/>
                <w:szCs w:val="20"/>
              </w:rPr>
            </w:pPr>
          </w:p>
        </w:tc>
        <w:tc>
          <w:tcPr>
            <w:tcW w:w="2449" w:type="dxa"/>
            <w:tcBorders>
              <w:top w:val="nil"/>
              <w:left w:val="nil"/>
              <w:bottom w:val="single" w:color="auto" w:sz="4" w:space="0"/>
              <w:right w:val="single" w:color="auto" w:sz="4" w:space="0"/>
            </w:tcBorders>
            <w:vAlign w:val="center"/>
          </w:tcPr>
          <w:p w14:paraId="244DB9B1">
            <w:pPr>
              <w:jc w:val="left"/>
              <w:rPr>
                <w:color w:val="000000"/>
                <w:kern w:val="0"/>
                <w:sz w:val="20"/>
                <w:szCs w:val="20"/>
              </w:rPr>
            </w:pPr>
            <w:r>
              <w:rPr>
                <w:color w:val="000000"/>
                <w:kern w:val="0"/>
                <w:sz w:val="20"/>
                <w:szCs w:val="20"/>
              </w:rPr>
              <w:t>经济效益指标</w:t>
            </w:r>
          </w:p>
        </w:tc>
        <w:tc>
          <w:tcPr>
            <w:tcW w:w="2448" w:type="dxa"/>
            <w:tcBorders>
              <w:top w:val="nil"/>
              <w:left w:val="nil"/>
              <w:bottom w:val="single" w:color="auto" w:sz="4" w:space="0"/>
              <w:right w:val="single" w:color="auto" w:sz="4" w:space="0"/>
            </w:tcBorders>
            <w:vAlign w:val="center"/>
          </w:tcPr>
          <w:p w14:paraId="392751C1">
            <w:pPr>
              <w:jc w:val="left"/>
              <w:rPr>
                <w:color w:val="000000"/>
                <w:kern w:val="0"/>
                <w:sz w:val="20"/>
                <w:szCs w:val="20"/>
              </w:rPr>
            </w:pPr>
            <w:r>
              <w:rPr>
                <w:color w:val="000000"/>
                <w:kern w:val="0"/>
                <w:sz w:val="20"/>
                <w:szCs w:val="20"/>
              </w:rPr>
              <w:t>复垦农户实现增收</w:t>
            </w:r>
          </w:p>
        </w:tc>
        <w:tc>
          <w:tcPr>
            <w:tcW w:w="2449" w:type="dxa"/>
            <w:gridSpan w:val="2"/>
            <w:tcBorders>
              <w:top w:val="nil"/>
              <w:left w:val="nil"/>
              <w:bottom w:val="single" w:color="auto" w:sz="4" w:space="0"/>
              <w:right w:val="single" w:color="auto" w:sz="4" w:space="0"/>
            </w:tcBorders>
            <w:vAlign w:val="center"/>
          </w:tcPr>
          <w:p w14:paraId="7DC52457">
            <w:pPr>
              <w:jc w:val="center"/>
              <w:rPr>
                <w:color w:val="000000"/>
                <w:kern w:val="0"/>
                <w:sz w:val="20"/>
                <w:szCs w:val="20"/>
              </w:rPr>
            </w:pPr>
            <w:r>
              <w:rPr>
                <w:color w:val="000000"/>
                <w:kern w:val="0"/>
                <w:sz w:val="20"/>
                <w:szCs w:val="20"/>
              </w:rPr>
              <w:t>户均增收6.2万元</w:t>
            </w:r>
          </w:p>
        </w:tc>
        <w:tc>
          <w:tcPr>
            <w:tcW w:w="2449" w:type="dxa"/>
            <w:tcBorders>
              <w:top w:val="nil"/>
              <w:left w:val="nil"/>
              <w:bottom w:val="single" w:color="auto" w:sz="4" w:space="0"/>
              <w:right w:val="single" w:color="auto" w:sz="4" w:space="0"/>
            </w:tcBorders>
            <w:vAlign w:val="center"/>
          </w:tcPr>
          <w:p w14:paraId="76A74EB9">
            <w:pPr>
              <w:jc w:val="center"/>
              <w:rPr>
                <w:color w:val="000000"/>
                <w:kern w:val="0"/>
                <w:sz w:val="20"/>
                <w:szCs w:val="20"/>
              </w:rPr>
            </w:pPr>
            <w:r>
              <w:rPr>
                <w:color w:val="000000"/>
                <w:kern w:val="0"/>
                <w:sz w:val="20"/>
                <w:szCs w:val="20"/>
              </w:rPr>
              <w:t>100%</w:t>
            </w:r>
          </w:p>
        </w:tc>
        <w:tc>
          <w:tcPr>
            <w:tcW w:w="2285" w:type="dxa"/>
            <w:tcBorders>
              <w:top w:val="nil"/>
              <w:left w:val="nil"/>
              <w:bottom w:val="single" w:color="auto" w:sz="4" w:space="0"/>
              <w:right w:val="single" w:color="auto" w:sz="4" w:space="0"/>
            </w:tcBorders>
            <w:vAlign w:val="center"/>
          </w:tcPr>
          <w:p w14:paraId="3A9E7D30">
            <w:pPr>
              <w:jc w:val="left"/>
              <w:rPr>
                <w:color w:val="000000"/>
                <w:kern w:val="0"/>
                <w:sz w:val="20"/>
                <w:szCs w:val="20"/>
              </w:rPr>
            </w:pPr>
            <w:r>
              <w:rPr>
                <w:color w:val="000000"/>
                <w:kern w:val="0"/>
                <w:sz w:val="20"/>
                <w:szCs w:val="20"/>
              </w:rPr>
              <w:t>　</w:t>
            </w:r>
          </w:p>
        </w:tc>
      </w:tr>
      <w:tr w14:paraId="6B0AA774">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auto" w:sz="4" w:space="0"/>
              <w:right w:val="single" w:color="auto" w:sz="4" w:space="0"/>
            </w:tcBorders>
            <w:vAlign w:val="center"/>
          </w:tcPr>
          <w:p w14:paraId="130F3F37">
            <w:pPr>
              <w:jc w:val="left"/>
              <w:rPr>
                <w:color w:val="000000"/>
                <w:kern w:val="0"/>
                <w:sz w:val="20"/>
                <w:szCs w:val="20"/>
              </w:rPr>
            </w:pPr>
          </w:p>
        </w:tc>
        <w:tc>
          <w:tcPr>
            <w:tcW w:w="2449" w:type="dxa"/>
            <w:tcBorders>
              <w:top w:val="nil"/>
              <w:left w:val="nil"/>
              <w:bottom w:val="single" w:color="auto" w:sz="4" w:space="0"/>
              <w:right w:val="single" w:color="auto" w:sz="4" w:space="0"/>
            </w:tcBorders>
            <w:vAlign w:val="center"/>
          </w:tcPr>
          <w:p w14:paraId="22ECEDCE">
            <w:pPr>
              <w:jc w:val="left"/>
              <w:rPr>
                <w:color w:val="000000"/>
                <w:kern w:val="0"/>
                <w:sz w:val="20"/>
                <w:szCs w:val="20"/>
              </w:rPr>
            </w:pPr>
            <w:r>
              <w:rPr>
                <w:color w:val="000000"/>
                <w:kern w:val="0"/>
                <w:sz w:val="20"/>
                <w:szCs w:val="20"/>
              </w:rPr>
              <w:t>生态效益指标</w:t>
            </w:r>
          </w:p>
        </w:tc>
        <w:tc>
          <w:tcPr>
            <w:tcW w:w="2448" w:type="dxa"/>
            <w:tcBorders>
              <w:top w:val="nil"/>
              <w:left w:val="nil"/>
              <w:bottom w:val="single" w:color="auto" w:sz="4" w:space="0"/>
              <w:right w:val="single" w:color="auto" w:sz="4" w:space="0"/>
            </w:tcBorders>
            <w:vAlign w:val="center"/>
          </w:tcPr>
          <w:p w14:paraId="6E1C8C99">
            <w:pPr>
              <w:jc w:val="left"/>
              <w:rPr>
                <w:color w:val="000000"/>
                <w:kern w:val="0"/>
                <w:sz w:val="20"/>
                <w:szCs w:val="20"/>
              </w:rPr>
            </w:pPr>
            <w:r>
              <w:rPr>
                <w:color w:val="000000"/>
                <w:kern w:val="0"/>
                <w:sz w:val="20"/>
                <w:szCs w:val="20"/>
              </w:rPr>
              <w:t>新增粮食产能20万公斤</w:t>
            </w:r>
          </w:p>
        </w:tc>
        <w:tc>
          <w:tcPr>
            <w:tcW w:w="2449" w:type="dxa"/>
            <w:gridSpan w:val="2"/>
            <w:tcBorders>
              <w:top w:val="nil"/>
              <w:left w:val="nil"/>
              <w:bottom w:val="single" w:color="auto" w:sz="4" w:space="0"/>
              <w:right w:val="single" w:color="auto" w:sz="4" w:space="0"/>
            </w:tcBorders>
            <w:vAlign w:val="center"/>
          </w:tcPr>
          <w:p w14:paraId="5ACD048F">
            <w:pPr>
              <w:jc w:val="center"/>
              <w:rPr>
                <w:color w:val="000000"/>
                <w:kern w:val="0"/>
                <w:sz w:val="20"/>
                <w:szCs w:val="20"/>
              </w:rPr>
            </w:pPr>
            <w:r>
              <w:rPr>
                <w:color w:val="000000"/>
                <w:kern w:val="0"/>
                <w:sz w:val="20"/>
                <w:szCs w:val="20"/>
              </w:rPr>
              <w:t>新增粮食产能20万公斤</w:t>
            </w:r>
          </w:p>
        </w:tc>
        <w:tc>
          <w:tcPr>
            <w:tcW w:w="2449" w:type="dxa"/>
            <w:tcBorders>
              <w:top w:val="nil"/>
              <w:left w:val="nil"/>
              <w:bottom w:val="single" w:color="auto" w:sz="4" w:space="0"/>
              <w:right w:val="single" w:color="auto" w:sz="4" w:space="0"/>
            </w:tcBorders>
            <w:vAlign w:val="center"/>
          </w:tcPr>
          <w:p w14:paraId="15E4737B">
            <w:pPr>
              <w:jc w:val="center"/>
              <w:rPr>
                <w:color w:val="000000"/>
                <w:kern w:val="0"/>
                <w:sz w:val="20"/>
                <w:szCs w:val="20"/>
              </w:rPr>
            </w:pPr>
            <w:r>
              <w:rPr>
                <w:color w:val="000000"/>
                <w:kern w:val="0"/>
                <w:sz w:val="20"/>
                <w:szCs w:val="20"/>
              </w:rPr>
              <w:t>100%</w:t>
            </w:r>
          </w:p>
        </w:tc>
        <w:tc>
          <w:tcPr>
            <w:tcW w:w="2285" w:type="dxa"/>
            <w:tcBorders>
              <w:top w:val="nil"/>
              <w:left w:val="nil"/>
              <w:bottom w:val="single" w:color="auto" w:sz="4" w:space="0"/>
              <w:right w:val="single" w:color="auto" w:sz="4" w:space="0"/>
            </w:tcBorders>
            <w:vAlign w:val="center"/>
          </w:tcPr>
          <w:p w14:paraId="4E31141D">
            <w:pPr>
              <w:jc w:val="left"/>
              <w:rPr>
                <w:color w:val="000000"/>
                <w:kern w:val="0"/>
                <w:sz w:val="20"/>
                <w:szCs w:val="20"/>
              </w:rPr>
            </w:pPr>
            <w:r>
              <w:rPr>
                <w:color w:val="000000"/>
                <w:kern w:val="0"/>
                <w:sz w:val="20"/>
                <w:szCs w:val="20"/>
              </w:rPr>
              <w:t>　</w:t>
            </w:r>
          </w:p>
        </w:tc>
      </w:tr>
      <w:tr w14:paraId="479BF15E">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auto" w:sz="4" w:space="0"/>
              <w:right w:val="single" w:color="auto" w:sz="4" w:space="0"/>
            </w:tcBorders>
            <w:vAlign w:val="center"/>
          </w:tcPr>
          <w:p w14:paraId="2BC1B7F9">
            <w:pPr>
              <w:jc w:val="left"/>
              <w:rPr>
                <w:color w:val="000000"/>
                <w:kern w:val="0"/>
                <w:sz w:val="20"/>
                <w:szCs w:val="20"/>
              </w:rPr>
            </w:pPr>
          </w:p>
        </w:tc>
        <w:tc>
          <w:tcPr>
            <w:tcW w:w="2449" w:type="dxa"/>
            <w:tcBorders>
              <w:top w:val="nil"/>
              <w:left w:val="nil"/>
              <w:bottom w:val="single" w:color="auto" w:sz="4" w:space="0"/>
              <w:right w:val="single" w:color="auto" w:sz="4" w:space="0"/>
            </w:tcBorders>
            <w:vAlign w:val="center"/>
          </w:tcPr>
          <w:p w14:paraId="7AAF2DE0">
            <w:pPr>
              <w:jc w:val="left"/>
              <w:rPr>
                <w:color w:val="000000"/>
                <w:kern w:val="0"/>
                <w:sz w:val="20"/>
                <w:szCs w:val="20"/>
              </w:rPr>
            </w:pPr>
            <w:r>
              <w:rPr>
                <w:color w:val="000000"/>
                <w:kern w:val="0"/>
                <w:sz w:val="20"/>
                <w:szCs w:val="20"/>
              </w:rPr>
              <w:t>社会效益指标</w:t>
            </w:r>
          </w:p>
        </w:tc>
        <w:tc>
          <w:tcPr>
            <w:tcW w:w="2448" w:type="dxa"/>
            <w:tcBorders>
              <w:top w:val="nil"/>
              <w:left w:val="nil"/>
              <w:bottom w:val="single" w:color="auto" w:sz="4" w:space="0"/>
              <w:right w:val="single" w:color="auto" w:sz="4" w:space="0"/>
            </w:tcBorders>
            <w:vAlign w:val="center"/>
          </w:tcPr>
          <w:p w14:paraId="4209B897">
            <w:pPr>
              <w:jc w:val="left"/>
              <w:rPr>
                <w:color w:val="000000"/>
                <w:kern w:val="0"/>
                <w:sz w:val="20"/>
                <w:szCs w:val="20"/>
              </w:rPr>
            </w:pPr>
            <w:r>
              <w:rPr>
                <w:color w:val="000000"/>
                <w:kern w:val="0"/>
                <w:sz w:val="20"/>
                <w:szCs w:val="20"/>
              </w:rPr>
              <w:t>生态环境明显改善</w:t>
            </w:r>
          </w:p>
        </w:tc>
        <w:tc>
          <w:tcPr>
            <w:tcW w:w="2449" w:type="dxa"/>
            <w:gridSpan w:val="2"/>
            <w:tcBorders>
              <w:top w:val="nil"/>
              <w:left w:val="nil"/>
              <w:bottom w:val="single" w:color="auto" w:sz="4" w:space="0"/>
              <w:right w:val="single" w:color="auto" w:sz="4" w:space="0"/>
            </w:tcBorders>
            <w:vAlign w:val="center"/>
          </w:tcPr>
          <w:p w14:paraId="06239CED">
            <w:pPr>
              <w:jc w:val="center"/>
              <w:rPr>
                <w:color w:val="000000"/>
                <w:kern w:val="0"/>
                <w:sz w:val="20"/>
                <w:szCs w:val="20"/>
              </w:rPr>
            </w:pPr>
            <w:r>
              <w:rPr>
                <w:color w:val="000000"/>
                <w:kern w:val="0"/>
                <w:sz w:val="20"/>
                <w:szCs w:val="20"/>
              </w:rPr>
              <w:t>明显改善</w:t>
            </w:r>
          </w:p>
        </w:tc>
        <w:tc>
          <w:tcPr>
            <w:tcW w:w="2449" w:type="dxa"/>
            <w:tcBorders>
              <w:top w:val="nil"/>
              <w:left w:val="nil"/>
              <w:bottom w:val="single" w:color="auto" w:sz="4" w:space="0"/>
              <w:right w:val="single" w:color="auto" w:sz="4" w:space="0"/>
            </w:tcBorders>
            <w:vAlign w:val="center"/>
          </w:tcPr>
          <w:p w14:paraId="70297666">
            <w:pPr>
              <w:jc w:val="center"/>
              <w:rPr>
                <w:color w:val="000000"/>
                <w:kern w:val="0"/>
                <w:sz w:val="20"/>
                <w:szCs w:val="20"/>
              </w:rPr>
            </w:pPr>
            <w:r>
              <w:rPr>
                <w:color w:val="000000"/>
                <w:kern w:val="0"/>
                <w:sz w:val="20"/>
                <w:szCs w:val="20"/>
              </w:rPr>
              <w:t>100%</w:t>
            </w:r>
          </w:p>
        </w:tc>
        <w:tc>
          <w:tcPr>
            <w:tcW w:w="2285" w:type="dxa"/>
            <w:tcBorders>
              <w:top w:val="nil"/>
              <w:left w:val="nil"/>
              <w:bottom w:val="single" w:color="auto" w:sz="4" w:space="0"/>
              <w:right w:val="single" w:color="auto" w:sz="4" w:space="0"/>
            </w:tcBorders>
            <w:vAlign w:val="center"/>
          </w:tcPr>
          <w:p w14:paraId="5B97A5A6">
            <w:pPr>
              <w:jc w:val="left"/>
              <w:rPr>
                <w:color w:val="000000"/>
                <w:kern w:val="0"/>
                <w:sz w:val="20"/>
                <w:szCs w:val="20"/>
              </w:rPr>
            </w:pPr>
            <w:r>
              <w:rPr>
                <w:color w:val="000000"/>
                <w:kern w:val="0"/>
                <w:sz w:val="20"/>
                <w:szCs w:val="20"/>
              </w:rPr>
              <w:t>　</w:t>
            </w:r>
          </w:p>
        </w:tc>
      </w:tr>
      <w:tr w14:paraId="295052F1">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auto" w:sz="4" w:space="0"/>
              <w:right w:val="single" w:color="auto" w:sz="4" w:space="0"/>
            </w:tcBorders>
            <w:vAlign w:val="center"/>
          </w:tcPr>
          <w:p w14:paraId="7DEDB4F1">
            <w:pPr>
              <w:jc w:val="left"/>
              <w:rPr>
                <w:color w:val="000000"/>
                <w:kern w:val="0"/>
                <w:sz w:val="20"/>
                <w:szCs w:val="20"/>
              </w:rPr>
            </w:pPr>
          </w:p>
        </w:tc>
        <w:tc>
          <w:tcPr>
            <w:tcW w:w="2449" w:type="dxa"/>
            <w:tcBorders>
              <w:top w:val="nil"/>
              <w:left w:val="nil"/>
              <w:bottom w:val="single" w:color="auto" w:sz="4" w:space="0"/>
              <w:right w:val="single" w:color="auto" w:sz="4" w:space="0"/>
            </w:tcBorders>
            <w:vAlign w:val="center"/>
          </w:tcPr>
          <w:p w14:paraId="6888A130">
            <w:pPr>
              <w:jc w:val="left"/>
              <w:rPr>
                <w:color w:val="000000"/>
                <w:kern w:val="0"/>
                <w:sz w:val="20"/>
                <w:szCs w:val="20"/>
              </w:rPr>
            </w:pPr>
            <w:r>
              <w:rPr>
                <w:color w:val="000000"/>
                <w:kern w:val="0"/>
                <w:sz w:val="20"/>
                <w:szCs w:val="20"/>
              </w:rPr>
              <w:t>满意度指标</w:t>
            </w:r>
          </w:p>
        </w:tc>
        <w:tc>
          <w:tcPr>
            <w:tcW w:w="2448" w:type="dxa"/>
            <w:tcBorders>
              <w:top w:val="nil"/>
              <w:left w:val="nil"/>
              <w:bottom w:val="single" w:color="auto" w:sz="4" w:space="0"/>
              <w:right w:val="single" w:color="auto" w:sz="4" w:space="0"/>
            </w:tcBorders>
            <w:vAlign w:val="center"/>
          </w:tcPr>
          <w:p w14:paraId="02EAADCC">
            <w:pPr>
              <w:jc w:val="left"/>
              <w:rPr>
                <w:color w:val="000000"/>
                <w:kern w:val="0"/>
                <w:sz w:val="20"/>
                <w:szCs w:val="20"/>
              </w:rPr>
            </w:pPr>
            <w:r>
              <w:rPr>
                <w:color w:val="000000"/>
                <w:kern w:val="0"/>
                <w:sz w:val="20"/>
                <w:szCs w:val="20"/>
              </w:rPr>
              <w:t>群众满意度不低于85%</w:t>
            </w:r>
          </w:p>
        </w:tc>
        <w:tc>
          <w:tcPr>
            <w:tcW w:w="2449" w:type="dxa"/>
            <w:gridSpan w:val="2"/>
            <w:tcBorders>
              <w:top w:val="nil"/>
              <w:left w:val="nil"/>
              <w:bottom w:val="single" w:color="auto" w:sz="4" w:space="0"/>
              <w:right w:val="single" w:color="auto" w:sz="4" w:space="0"/>
            </w:tcBorders>
            <w:vAlign w:val="center"/>
          </w:tcPr>
          <w:p w14:paraId="187FBB12">
            <w:pPr>
              <w:jc w:val="center"/>
              <w:rPr>
                <w:color w:val="000000"/>
                <w:kern w:val="0"/>
                <w:sz w:val="20"/>
                <w:szCs w:val="20"/>
              </w:rPr>
            </w:pPr>
            <w:r>
              <w:rPr>
                <w:color w:val="000000"/>
                <w:kern w:val="0"/>
                <w:sz w:val="20"/>
                <w:szCs w:val="20"/>
              </w:rPr>
              <w:t>群众满意率达90%</w:t>
            </w:r>
          </w:p>
        </w:tc>
        <w:tc>
          <w:tcPr>
            <w:tcW w:w="2449" w:type="dxa"/>
            <w:tcBorders>
              <w:top w:val="nil"/>
              <w:left w:val="nil"/>
              <w:bottom w:val="single" w:color="auto" w:sz="4" w:space="0"/>
              <w:right w:val="single" w:color="auto" w:sz="4" w:space="0"/>
            </w:tcBorders>
            <w:vAlign w:val="center"/>
          </w:tcPr>
          <w:p w14:paraId="50F0AF25">
            <w:pPr>
              <w:jc w:val="center"/>
              <w:rPr>
                <w:color w:val="000000"/>
                <w:kern w:val="0"/>
                <w:sz w:val="20"/>
                <w:szCs w:val="20"/>
              </w:rPr>
            </w:pPr>
            <w:r>
              <w:rPr>
                <w:color w:val="000000"/>
                <w:kern w:val="0"/>
                <w:sz w:val="20"/>
                <w:szCs w:val="20"/>
              </w:rPr>
              <w:t>100%</w:t>
            </w:r>
          </w:p>
        </w:tc>
        <w:tc>
          <w:tcPr>
            <w:tcW w:w="2285" w:type="dxa"/>
            <w:tcBorders>
              <w:top w:val="nil"/>
              <w:left w:val="nil"/>
              <w:bottom w:val="single" w:color="auto" w:sz="4" w:space="0"/>
              <w:right w:val="single" w:color="auto" w:sz="4" w:space="0"/>
            </w:tcBorders>
            <w:vAlign w:val="center"/>
          </w:tcPr>
          <w:p w14:paraId="3FDA2C85">
            <w:pPr>
              <w:jc w:val="left"/>
              <w:rPr>
                <w:color w:val="000000"/>
                <w:kern w:val="0"/>
                <w:sz w:val="20"/>
                <w:szCs w:val="20"/>
              </w:rPr>
            </w:pPr>
            <w:r>
              <w:rPr>
                <w:color w:val="000000"/>
                <w:kern w:val="0"/>
                <w:sz w:val="20"/>
                <w:szCs w:val="20"/>
              </w:rPr>
              <w:t>　</w:t>
            </w:r>
          </w:p>
        </w:tc>
      </w:tr>
      <w:tr w14:paraId="5ABD9C93">
        <w:tblPrEx>
          <w:tblCellMar>
            <w:top w:w="0" w:type="dxa"/>
            <w:left w:w="108" w:type="dxa"/>
            <w:bottom w:w="0" w:type="dxa"/>
            <w:right w:w="108" w:type="dxa"/>
          </w:tblCellMar>
        </w:tblPrEx>
        <w:trPr>
          <w:cantSplit/>
          <w:jc w:val="center"/>
        </w:trPr>
        <w:tc>
          <w:tcPr>
            <w:tcW w:w="2094" w:type="dxa"/>
            <w:vMerge w:val="continue"/>
            <w:tcBorders>
              <w:top w:val="nil"/>
              <w:left w:val="single" w:color="auto" w:sz="4" w:space="0"/>
              <w:bottom w:val="single" w:color="auto" w:sz="4" w:space="0"/>
              <w:right w:val="single" w:color="auto" w:sz="4" w:space="0"/>
            </w:tcBorders>
            <w:vAlign w:val="center"/>
          </w:tcPr>
          <w:p w14:paraId="3D639079">
            <w:pPr>
              <w:jc w:val="left"/>
              <w:rPr>
                <w:color w:val="000000"/>
                <w:kern w:val="0"/>
                <w:sz w:val="20"/>
                <w:szCs w:val="20"/>
              </w:rPr>
            </w:pPr>
          </w:p>
        </w:tc>
        <w:tc>
          <w:tcPr>
            <w:tcW w:w="2449" w:type="dxa"/>
            <w:tcBorders>
              <w:top w:val="nil"/>
              <w:left w:val="nil"/>
              <w:bottom w:val="single" w:color="auto" w:sz="4" w:space="0"/>
              <w:right w:val="single" w:color="auto" w:sz="4" w:space="0"/>
            </w:tcBorders>
            <w:vAlign w:val="center"/>
          </w:tcPr>
          <w:p w14:paraId="275670BE">
            <w:pPr>
              <w:jc w:val="left"/>
              <w:rPr>
                <w:color w:val="000000"/>
                <w:kern w:val="0"/>
                <w:sz w:val="20"/>
                <w:szCs w:val="20"/>
              </w:rPr>
            </w:pPr>
            <w:r>
              <w:rPr>
                <w:color w:val="000000"/>
                <w:kern w:val="0"/>
                <w:sz w:val="20"/>
                <w:szCs w:val="20"/>
              </w:rPr>
              <w:t>　</w:t>
            </w:r>
          </w:p>
        </w:tc>
        <w:tc>
          <w:tcPr>
            <w:tcW w:w="2448" w:type="dxa"/>
            <w:tcBorders>
              <w:top w:val="nil"/>
              <w:left w:val="nil"/>
              <w:bottom w:val="single" w:color="auto" w:sz="4" w:space="0"/>
              <w:right w:val="single" w:color="auto" w:sz="4" w:space="0"/>
            </w:tcBorders>
            <w:vAlign w:val="center"/>
          </w:tcPr>
          <w:p w14:paraId="4FB12948">
            <w:pPr>
              <w:jc w:val="left"/>
              <w:rPr>
                <w:color w:val="000000"/>
                <w:kern w:val="0"/>
                <w:sz w:val="20"/>
                <w:szCs w:val="20"/>
              </w:rPr>
            </w:pPr>
            <w:r>
              <w:rPr>
                <w:color w:val="000000"/>
                <w:kern w:val="0"/>
                <w:sz w:val="20"/>
                <w:szCs w:val="20"/>
              </w:rPr>
              <w:t>　</w:t>
            </w:r>
          </w:p>
        </w:tc>
        <w:tc>
          <w:tcPr>
            <w:tcW w:w="2449" w:type="dxa"/>
            <w:gridSpan w:val="2"/>
            <w:tcBorders>
              <w:top w:val="nil"/>
              <w:left w:val="nil"/>
              <w:bottom w:val="single" w:color="auto" w:sz="4" w:space="0"/>
              <w:right w:val="single" w:color="auto" w:sz="4" w:space="0"/>
            </w:tcBorders>
            <w:vAlign w:val="center"/>
          </w:tcPr>
          <w:p w14:paraId="04CD7C34">
            <w:pPr>
              <w:jc w:val="center"/>
              <w:rPr>
                <w:color w:val="000000"/>
                <w:kern w:val="0"/>
                <w:sz w:val="20"/>
                <w:szCs w:val="20"/>
              </w:rPr>
            </w:pPr>
            <w:r>
              <w:rPr>
                <w:color w:val="000000"/>
                <w:kern w:val="0"/>
                <w:sz w:val="20"/>
                <w:szCs w:val="20"/>
              </w:rPr>
              <w:t>　</w:t>
            </w:r>
          </w:p>
        </w:tc>
        <w:tc>
          <w:tcPr>
            <w:tcW w:w="2449" w:type="dxa"/>
            <w:tcBorders>
              <w:top w:val="nil"/>
              <w:left w:val="nil"/>
              <w:bottom w:val="single" w:color="auto" w:sz="4" w:space="0"/>
              <w:right w:val="single" w:color="auto" w:sz="4" w:space="0"/>
            </w:tcBorders>
            <w:vAlign w:val="center"/>
          </w:tcPr>
          <w:p w14:paraId="5D4A00F3">
            <w:pPr>
              <w:jc w:val="left"/>
              <w:rPr>
                <w:color w:val="000000"/>
                <w:kern w:val="0"/>
                <w:sz w:val="20"/>
                <w:szCs w:val="20"/>
              </w:rPr>
            </w:pPr>
            <w:r>
              <w:rPr>
                <w:color w:val="000000"/>
                <w:kern w:val="0"/>
                <w:sz w:val="20"/>
                <w:szCs w:val="20"/>
              </w:rPr>
              <w:t>　</w:t>
            </w:r>
          </w:p>
        </w:tc>
        <w:tc>
          <w:tcPr>
            <w:tcW w:w="2285" w:type="dxa"/>
            <w:tcBorders>
              <w:top w:val="nil"/>
              <w:left w:val="nil"/>
              <w:bottom w:val="single" w:color="auto" w:sz="4" w:space="0"/>
              <w:right w:val="single" w:color="auto" w:sz="4" w:space="0"/>
            </w:tcBorders>
            <w:vAlign w:val="center"/>
          </w:tcPr>
          <w:p w14:paraId="788787FD">
            <w:pPr>
              <w:jc w:val="left"/>
              <w:rPr>
                <w:color w:val="000000"/>
                <w:kern w:val="0"/>
                <w:sz w:val="20"/>
                <w:szCs w:val="20"/>
              </w:rPr>
            </w:pPr>
            <w:r>
              <w:rPr>
                <w:color w:val="000000"/>
                <w:kern w:val="0"/>
                <w:sz w:val="20"/>
                <w:szCs w:val="20"/>
              </w:rPr>
              <w:t>　</w:t>
            </w:r>
          </w:p>
        </w:tc>
      </w:tr>
      <w:tr w14:paraId="2D5342DA">
        <w:tblPrEx>
          <w:tblCellMar>
            <w:top w:w="0" w:type="dxa"/>
            <w:left w:w="108" w:type="dxa"/>
            <w:bottom w:w="0" w:type="dxa"/>
            <w:right w:w="108" w:type="dxa"/>
          </w:tblCellMar>
        </w:tblPrEx>
        <w:trPr>
          <w:cantSplit/>
          <w:jc w:val="center"/>
        </w:trPr>
        <w:tc>
          <w:tcPr>
            <w:tcW w:w="2094" w:type="dxa"/>
            <w:tcBorders>
              <w:top w:val="nil"/>
              <w:left w:val="single" w:color="auto" w:sz="4" w:space="0"/>
              <w:bottom w:val="single" w:color="auto" w:sz="4" w:space="0"/>
              <w:right w:val="single" w:color="auto" w:sz="4" w:space="0"/>
            </w:tcBorders>
            <w:vAlign w:val="center"/>
          </w:tcPr>
          <w:p w14:paraId="26900E15">
            <w:pPr>
              <w:jc w:val="center"/>
              <w:rPr>
                <w:color w:val="000000"/>
                <w:kern w:val="0"/>
                <w:sz w:val="20"/>
                <w:szCs w:val="20"/>
              </w:rPr>
            </w:pPr>
            <w:r>
              <w:rPr>
                <w:color w:val="000000"/>
                <w:kern w:val="0"/>
                <w:sz w:val="20"/>
                <w:szCs w:val="20"/>
              </w:rPr>
              <w:t>说明</w:t>
            </w:r>
          </w:p>
        </w:tc>
        <w:tc>
          <w:tcPr>
            <w:tcW w:w="12080" w:type="dxa"/>
            <w:gridSpan w:val="6"/>
            <w:tcBorders>
              <w:top w:val="single" w:color="auto" w:sz="4" w:space="0"/>
              <w:left w:val="nil"/>
              <w:bottom w:val="single" w:color="auto" w:sz="4" w:space="0"/>
              <w:right w:val="single" w:color="auto" w:sz="4" w:space="0"/>
            </w:tcBorders>
            <w:vAlign w:val="center"/>
          </w:tcPr>
          <w:p w14:paraId="74785714">
            <w:pPr>
              <w:jc w:val="left"/>
              <w:rPr>
                <w:color w:val="000000"/>
                <w:kern w:val="0"/>
                <w:sz w:val="20"/>
                <w:szCs w:val="20"/>
              </w:rPr>
            </w:pPr>
            <w:r>
              <w:rPr>
                <w:color w:val="000000"/>
                <w:kern w:val="0"/>
                <w:sz w:val="20"/>
                <w:szCs w:val="20"/>
              </w:rPr>
              <w:t>请在此处简要说明各级审计和财政监督检查中发现的问题及其所涉及的金额，如没有请填无。</w:t>
            </w:r>
          </w:p>
        </w:tc>
      </w:tr>
    </w:tbl>
    <w:p w14:paraId="609B36CB">
      <w:pPr>
        <w:pStyle w:val="58"/>
        <w:spacing w:line="600" w:lineRule="exact"/>
        <w:ind w:firstLine="0" w:firstLineChars="0"/>
        <w:rPr>
          <w:rFonts w:ascii="Times New Roman" w:hAnsi="Times New Roman" w:eastAsia="方正小标宋_GBK"/>
          <w:color w:val="000000"/>
          <w:sz w:val="36"/>
          <w:szCs w:val="36"/>
        </w:rPr>
      </w:pPr>
    </w:p>
    <w:tbl>
      <w:tblPr>
        <w:tblStyle w:val="17"/>
        <w:tblW w:w="0" w:type="auto"/>
        <w:jc w:val="center"/>
        <w:tblLayout w:type="fixed"/>
        <w:tblCellMar>
          <w:top w:w="0" w:type="dxa"/>
          <w:left w:w="108" w:type="dxa"/>
          <w:bottom w:w="0" w:type="dxa"/>
          <w:right w:w="108" w:type="dxa"/>
        </w:tblCellMar>
      </w:tblPr>
      <w:tblGrid>
        <w:gridCol w:w="1898"/>
        <w:gridCol w:w="2365"/>
        <w:gridCol w:w="165"/>
        <w:gridCol w:w="1723"/>
        <w:gridCol w:w="241"/>
        <w:gridCol w:w="1698"/>
        <w:gridCol w:w="656"/>
        <w:gridCol w:w="1875"/>
        <w:gridCol w:w="3553"/>
      </w:tblGrid>
      <w:tr w14:paraId="19F01CDC">
        <w:tblPrEx>
          <w:tblCellMar>
            <w:top w:w="0" w:type="dxa"/>
            <w:left w:w="108" w:type="dxa"/>
            <w:bottom w:w="0" w:type="dxa"/>
            <w:right w:w="108" w:type="dxa"/>
          </w:tblCellMar>
        </w:tblPrEx>
        <w:trPr>
          <w:cantSplit/>
          <w:jc w:val="center"/>
        </w:trPr>
        <w:tc>
          <w:tcPr>
            <w:tcW w:w="14174" w:type="dxa"/>
            <w:gridSpan w:val="9"/>
            <w:tcBorders>
              <w:top w:val="nil"/>
              <w:left w:val="nil"/>
              <w:bottom w:val="nil"/>
              <w:right w:val="nil"/>
            </w:tcBorders>
            <w:vAlign w:val="center"/>
          </w:tcPr>
          <w:p w14:paraId="61699F71">
            <w:pPr>
              <w:jc w:val="center"/>
              <w:rPr>
                <w:rFonts w:eastAsia="方正小标宋_GBK"/>
                <w:color w:val="000000"/>
                <w:kern w:val="0"/>
                <w:sz w:val="40"/>
                <w:szCs w:val="40"/>
              </w:rPr>
            </w:pPr>
            <w:r>
              <w:rPr>
                <w:rFonts w:eastAsia="方正小标宋_GBK"/>
                <w:color w:val="000000"/>
                <w:kern w:val="0"/>
                <w:sz w:val="40"/>
                <w:szCs w:val="40"/>
              </w:rPr>
              <w:t>项目资金绩效目标自评表</w:t>
            </w:r>
          </w:p>
        </w:tc>
      </w:tr>
      <w:tr w14:paraId="62F2B602">
        <w:tblPrEx>
          <w:tblCellMar>
            <w:top w:w="0" w:type="dxa"/>
            <w:left w:w="108" w:type="dxa"/>
            <w:bottom w:w="0" w:type="dxa"/>
            <w:right w:w="108" w:type="dxa"/>
          </w:tblCellMar>
        </w:tblPrEx>
        <w:trPr>
          <w:cantSplit/>
          <w:jc w:val="center"/>
        </w:trPr>
        <w:tc>
          <w:tcPr>
            <w:tcW w:w="14174" w:type="dxa"/>
            <w:gridSpan w:val="9"/>
            <w:tcBorders>
              <w:top w:val="nil"/>
              <w:left w:val="nil"/>
              <w:bottom w:val="single" w:color="auto" w:sz="4" w:space="0"/>
              <w:right w:val="nil"/>
            </w:tcBorders>
            <w:vAlign w:val="center"/>
          </w:tcPr>
          <w:p w14:paraId="3279BEA8">
            <w:pPr>
              <w:rPr>
                <w:rFonts w:eastAsia="方正仿宋_GBK"/>
                <w:color w:val="000000"/>
                <w:kern w:val="0"/>
                <w:sz w:val="20"/>
                <w:szCs w:val="20"/>
              </w:rPr>
            </w:pPr>
            <w:r>
              <w:rPr>
                <w:rFonts w:eastAsia="方正仿宋_GBK"/>
                <w:color w:val="000000"/>
                <w:kern w:val="0"/>
                <w:sz w:val="20"/>
                <w:szCs w:val="20"/>
              </w:rPr>
              <w:t>　</w:t>
            </w:r>
          </w:p>
        </w:tc>
      </w:tr>
      <w:tr w14:paraId="0AF972EF">
        <w:tblPrEx>
          <w:tblCellMar>
            <w:top w:w="0" w:type="dxa"/>
            <w:left w:w="108" w:type="dxa"/>
            <w:bottom w:w="0" w:type="dxa"/>
            <w:right w:w="108" w:type="dxa"/>
          </w:tblCellMar>
        </w:tblPrEx>
        <w:trPr>
          <w:cantSplit/>
          <w:jc w:val="center"/>
        </w:trPr>
        <w:tc>
          <w:tcPr>
            <w:tcW w:w="1898" w:type="dxa"/>
            <w:tcBorders>
              <w:top w:val="nil"/>
              <w:left w:val="single" w:color="auto" w:sz="4" w:space="0"/>
              <w:bottom w:val="single" w:color="auto" w:sz="4" w:space="0"/>
              <w:right w:val="single" w:color="auto" w:sz="4" w:space="0"/>
            </w:tcBorders>
            <w:vAlign w:val="center"/>
          </w:tcPr>
          <w:p w14:paraId="3A845796">
            <w:pPr>
              <w:jc w:val="center"/>
              <w:rPr>
                <w:color w:val="000000"/>
                <w:kern w:val="0"/>
                <w:sz w:val="20"/>
                <w:szCs w:val="20"/>
              </w:rPr>
            </w:pPr>
            <w:r>
              <w:rPr>
                <w:color w:val="000000"/>
                <w:kern w:val="0"/>
                <w:sz w:val="20"/>
                <w:szCs w:val="20"/>
              </w:rPr>
              <w:t>专项（项目）名称</w:t>
            </w:r>
          </w:p>
        </w:tc>
        <w:tc>
          <w:tcPr>
            <w:tcW w:w="4494" w:type="dxa"/>
            <w:gridSpan w:val="4"/>
            <w:tcBorders>
              <w:top w:val="single" w:color="auto" w:sz="4" w:space="0"/>
              <w:left w:val="nil"/>
              <w:bottom w:val="single" w:color="auto" w:sz="4" w:space="0"/>
              <w:right w:val="single" w:color="auto" w:sz="4" w:space="0"/>
            </w:tcBorders>
            <w:vAlign w:val="center"/>
          </w:tcPr>
          <w:p w14:paraId="18C78133">
            <w:pPr>
              <w:jc w:val="center"/>
              <w:rPr>
                <w:color w:val="000000"/>
                <w:kern w:val="0"/>
                <w:sz w:val="20"/>
                <w:szCs w:val="20"/>
              </w:rPr>
            </w:pPr>
            <w:r>
              <w:rPr>
                <w:color w:val="000000"/>
                <w:kern w:val="0"/>
                <w:sz w:val="20"/>
                <w:szCs w:val="20"/>
              </w:rPr>
              <w:t>征地区片综合价</w:t>
            </w:r>
          </w:p>
        </w:tc>
        <w:tc>
          <w:tcPr>
            <w:tcW w:w="1698" w:type="dxa"/>
            <w:tcBorders>
              <w:top w:val="nil"/>
              <w:left w:val="nil"/>
              <w:bottom w:val="single" w:color="auto" w:sz="4" w:space="0"/>
              <w:right w:val="single" w:color="auto" w:sz="4" w:space="0"/>
            </w:tcBorders>
            <w:vAlign w:val="center"/>
          </w:tcPr>
          <w:p w14:paraId="1975AFD5">
            <w:pPr>
              <w:jc w:val="center"/>
              <w:rPr>
                <w:color w:val="000000"/>
                <w:kern w:val="0"/>
                <w:sz w:val="20"/>
                <w:szCs w:val="20"/>
              </w:rPr>
            </w:pPr>
            <w:r>
              <w:rPr>
                <w:color w:val="000000"/>
                <w:kern w:val="0"/>
                <w:sz w:val="20"/>
                <w:szCs w:val="20"/>
              </w:rPr>
              <w:t>联系人及电话</w:t>
            </w:r>
          </w:p>
        </w:tc>
        <w:tc>
          <w:tcPr>
            <w:tcW w:w="6084" w:type="dxa"/>
            <w:gridSpan w:val="3"/>
            <w:tcBorders>
              <w:top w:val="single" w:color="auto" w:sz="4" w:space="0"/>
              <w:left w:val="nil"/>
              <w:bottom w:val="single" w:color="auto" w:sz="4" w:space="0"/>
              <w:right w:val="single" w:color="auto" w:sz="4" w:space="0"/>
            </w:tcBorders>
            <w:vAlign w:val="center"/>
          </w:tcPr>
          <w:p w14:paraId="7768BB9A">
            <w:pPr>
              <w:jc w:val="center"/>
              <w:rPr>
                <w:color w:val="000000"/>
                <w:kern w:val="0"/>
                <w:sz w:val="20"/>
                <w:szCs w:val="20"/>
              </w:rPr>
            </w:pPr>
            <w:r>
              <w:rPr>
                <w:color w:val="000000"/>
                <w:kern w:val="0"/>
                <w:sz w:val="20"/>
                <w:szCs w:val="20"/>
              </w:rPr>
              <w:t>范从军78848723</w:t>
            </w:r>
          </w:p>
        </w:tc>
      </w:tr>
      <w:tr w14:paraId="735FB95E">
        <w:tblPrEx>
          <w:tblCellMar>
            <w:top w:w="0" w:type="dxa"/>
            <w:left w:w="108" w:type="dxa"/>
            <w:bottom w:w="0" w:type="dxa"/>
            <w:right w:w="108" w:type="dxa"/>
          </w:tblCellMar>
        </w:tblPrEx>
        <w:trPr>
          <w:cantSplit/>
          <w:jc w:val="center"/>
        </w:trPr>
        <w:tc>
          <w:tcPr>
            <w:tcW w:w="1898" w:type="dxa"/>
            <w:tcBorders>
              <w:top w:val="nil"/>
              <w:left w:val="single" w:color="auto" w:sz="4" w:space="0"/>
              <w:bottom w:val="single" w:color="auto" w:sz="4" w:space="0"/>
              <w:right w:val="single" w:color="auto" w:sz="4" w:space="0"/>
            </w:tcBorders>
            <w:vAlign w:val="center"/>
          </w:tcPr>
          <w:p w14:paraId="2FB12E1F">
            <w:pPr>
              <w:jc w:val="center"/>
              <w:rPr>
                <w:color w:val="000000"/>
                <w:kern w:val="0"/>
                <w:sz w:val="20"/>
                <w:szCs w:val="20"/>
              </w:rPr>
            </w:pPr>
            <w:r>
              <w:rPr>
                <w:color w:val="000000"/>
                <w:kern w:val="0"/>
                <w:sz w:val="20"/>
                <w:szCs w:val="20"/>
              </w:rPr>
              <w:t>主管部门</w:t>
            </w:r>
          </w:p>
        </w:tc>
        <w:tc>
          <w:tcPr>
            <w:tcW w:w="4494" w:type="dxa"/>
            <w:gridSpan w:val="4"/>
            <w:tcBorders>
              <w:top w:val="single" w:color="auto" w:sz="4" w:space="0"/>
              <w:left w:val="nil"/>
              <w:bottom w:val="single" w:color="auto" w:sz="4" w:space="0"/>
              <w:right w:val="single" w:color="auto" w:sz="4" w:space="0"/>
            </w:tcBorders>
            <w:vAlign w:val="center"/>
          </w:tcPr>
          <w:p w14:paraId="308CD23D">
            <w:pPr>
              <w:jc w:val="center"/>
              <w:rPr>
                <w:color w:val="000000"/>
                <w:kern w:val="0"/>
                <w:sz w:val="20"/>
                <w:szCs w:val="20"/>
              </w:rPr>
            </w:pPr>
            <w:r>
              <w:rPr>
                <w:color w:val="000000"/>
                <w:kern w:val="0"/>
                <w:sz w:val="20"/>
                <w:szCs w:val="20"/>
              </w:rPr>
              <w:t>重庆市规划和自然资源局</w:t>
            </w:r>
          </w:p>
        </w:tc>
        <w:tc>
          <w:tcPr>
            <w:tcW w:w="1698" w:type="dxa"/>
            <w:tcBorders>
              <w:top w:val="nil"/>
              <w:left w:val="nil"/>
              <w:bottom w:val="single" w:color="auto" w:sz="4" w:space="0"/>
              <w:right w:val="single" w:color="auto" w:sz="4" w:space="0"/>
            </w:tcBorders>
            <w:vAlign w:val="center"/>
          </w:tcPr>
          <w:p w14:paraId="6ECC8FD1">
            <w:pPr>
              <w:jc w:val="center"/>
              <w:rPr>
                <w:color w:val="000000"/>
                <w:kern w:val="0"/>
                <w:sz w:val="20"/>
                <w:szCs w:val="20"/>
              </w:rPr>
            </w:pPr>
            <w:r>
              <w:rPr>
                <w:color w:val="000000"/>
                <w:kern w:val="0"/>
                <w:sz w:val="20"/>
                <w:szCs w:val="20"/>
              </w:rPr>
              <w:t>实施单位</w:t>
            </w:r>
          </w:p>
        </w:tc>
        <w:tc>
          <w:tcPr>
            <w:tcW w:w="6084" w:type="dxa"/>
            <w:gridSpan w:val="3"/>
            <w:tcBorders>
              <w:top w:val="single" w:color="auto" w:sz="4" w:space="0"/>
              <w:left w:val="nil"/>
              <w:bottom w:val="single" w:color="auto" w:sz="4" w:space="0"/>
              <w:right w:val="single" w:color="auto" w:sz="4" w:space="0"/>
            </w:tcBorders>
            <w:vAlign w:val="center"/>
          </w:tcPr>
          <w:p w14:paraId="6B4A0E95">
            <w:pPr>
              <w:jc w:val="center"/>
              <w:rPr>
                <w:color w:val="000000"/>
                <w:kern w:val="0"/>
                <w:sz w:val="20"/>
                <w:szCs w:val="20"/>
              </w:rPr>
            </w:pPr>
            <w:r>
              <w:rPr>
                <w:color w:val="000000"/>
                <w:kern w:val="0"/>
                <w:sz w:val="20"/>
                <w:szCs w:val="20"/>
              </w:rPr>
              <w:t>彭水县规划和自然资源局</w:t>
            </w:r>
          </w:p>
        </w:tc>
      </w:tr>
      <w:tr w14:paraId="1809CABE">
        <w:tblPrEx>
          <w:tblCellMar>
            <w:top w:w="0" w:type="dxa"/>
            <w:left w:w="108" w:type="dxa"/>
            <w:bottom w:w="0" w:type="dxa"/>
            <w:right w:w="108" w:type="dxa"/>
          </w:tblCellMar>
        </w:tblPrEx>
        <w:trPr>
          <w:cantSplit/>
          <w:jc w:val="center"/>
        </w:trPr>
        <w:tc>
          <w:tcPr>
            <w:tcW w:w="1898" w:type="dxa"/>
            <w:vMerge w:val="restart"/>
            <w:tcBorders>
              <w:top w:val="nil"/>
              <w:left w:val="single" w:color="auto" w:sz="4" w:space="0"/>
              <w:bottom w:val="single" w:color="auto" w:sz="4" w:space="0"/>
              <w:right w:val="single" w:color="auto" w:sz="4" w:space="0"/>
            </w:tcBorders>
            <w:vAlign w:val="center"/>
          </w:tcPr>
          <w:p w14:paraId="1EB62532">
            <w:pPr>
              <w:jc w:val="center"/>
              <w:rPr>
                <w:color w:val="000000"/>
                <w:kern w:val="0"/>
                <w:sz w:val="20"/>
                <w:szCs w:val="20"/>
              </w:rPr>
            </w:pPr>
            <w:r>
              <w:rPr>
                <w:color w:val="000000"/>
                <w:kern w:val="0"/>
                <w:sz w:val="20"/>
                <w:szCs w:val="20"/>
              </w:rPr>
              <w:t>项目资金（万元）</w:t>
            </w:r>
          </w:p>
        </w:tc>
        <w:tc>
          <w:tcPr>
            <w:tcW w:w="4494" w:type="dxa"/>
            <w:gridSpan w:val="4"/>
            <w:tcBorders>
              <w:top w:val="single" w:color="auto" w:sz="4" w:space="0"/>
              <w:left w:val="nil"/>
              <w:bottom w:val="single" w:color="auto" w:sz="4" w:space="0"/>
              <w:right w:val="single" w:color="000000" w:sz="4" w:space="0"/>
            </w:tcBorders>
            <w:vAlign w:val="center"/>
          </w:tcPr>
          <w:p w14:paraId="518B112E">
            <w:pPr>
              <w:jc w:val="center"/>
              <w:rPr>
                <w:color w:val="000000"/>
                <w:kern w:val="0"/>
                <w:sz w:val="20"/>
                <w:szCs w:val="20"/>
              </w:rPr>
            </w:pPr>
            <w:r>
              <w:rPr>
                <w:color w:val="000000"/>
                <w:kern w:val="0"/>
                <w:sz w:val="20"/>
                <w:szCs w:val="20"/>
              </w:rPr>
              <w:t>全年预算数（A）</w:t>
            </w:r>
          </w:p>
        </w:tc>
        <w:tc>
          <w:tcPr>
            <w:tcW w:w="4229" w:type="dxa"/>
            <w:gridSpan w:val="3"/>
            <w:tcBorders>
              <w:top w:val="single" w:color="auto" w:sz="4" w:space="0"/>
              <w:left w:val="nil"/>
              <w:bottom w:val="single" w:color="auto" w:sz="4" w:space="0"/>
              <w:right w:val="single" w:color="000000" w:sz="4" w:space="0"/>
            </w:tcBorders>
            <w:vAlign w:val="center"/>
          </w:tcPr>
          <w:p w14:paraId="157E0C68">
            <w:pPr>
              <w:jc w:val="center"/>
              <w:rPr>
                <w:color w:val="000000"/>
                <w:kern w:val="0"/>
                <w:sz w:val="20"/>
                <w:szCs w:val="20"/>
              </w:rPr>
            </w:pPr>
            <w:r>
              <w:rPr>
                <w:color w:val="000000"/>
                <w:kern w:val="0"/>
                <w:sz w:val="20"/>
                <w:szCs w:val="20"/>
              </w:rPr>
              <w:t>全年执行数（B）</w:t>
            </w:r>
          </w:p>
        </w:tc>
        <w:tc>
          <w:tcPr>
            <w:tcW w:w="3553" w:type="dxa"/>
            <w:tcBorders>
              <w:top w:val="nil"/>
              <w:left w:val="nil"/>
              <w:bottom w:val="single" w:color="auto" w:sz="4" w:space="0"/>
              <w:right w:val="single" w:color="auto" w:sz="4" w:space="0"/>
            </w:tcBorders>
            <w:vAlign w:val="center"/>
          </w:tcPr>
          <w:p w14:paraId="38F2A487">
            <w:pPr>
              <w:jc w:val="center"/>
              <w:rPr>
                <w:color w:val="000000"/>
                <w:kern w:val="0"/>
                <w:sz w:val="20"/>
                <w:szCs w:val="20"/>
              </w:rPr>
            </w:pPr>
            <w:r>
              <w:rPr>
                <w:color w:val="000000"/>
                <w:kern w:val="0"/>
                <w:sz w:val="20"/>
                <w:szCs w:val="20"/>
              </w:rPr>
              <w:t>执行率（B/A,%)</w:t>
            </w:r>
          </w:p>
        </w:tc>
      </w:tr>
      <w:tr w14:paraId="19959ABD">
        <w:tblPrEx>
          <w:tblCellMar>
            <w:top w:w="0" w:type="dxa"/>
            <w:left w:w="108" w:type="dxa"/>
            <w:bottom w:w="0" w:type="dxa"/>
            <w:right w:w="108" w:type="dxa"/>
          </w:tblCellMar>
        </w:tblPrEx>
        <w:trPr>
          <w:cantSplit/>
          <w:jc w:val="center"/>
        </w:trPr>
        <w:tc>
          <w:tcPr>
            <w:tcW w:w="1898" w:type="dxa"/>
            <w:vMerge w:val="continue"/>
            <w:tcBorders>
              <w:top w:val="nil"/>
              <w:left w:val="single" w:color="auto" w:sz="4" w:space="0"/>
              <w:bottom w:val="single" w:color="auto" w:sz="4" w:space="0"/>
              <w:right w:val="single" w:color="auto" w:sz="4" w:space="0"/>
            </w:tcBorders>
            <w:vAlign w:val="center"/>
          </w:tcPr>
          <w:p w14:paraId="528985A5">
            <w:pPr>
              <w:jc w:val="left"/>
              <w:rPr>
                <w:color w:val="000000"/>
                <w:kern w:val="0"/>
                <w:sz w:val="20"/>
                <w:szCs w:val="20"/>
              </w:rPr>
            </w:pPr>
          </w:p>
        </w:tc>
        <w:tc>
          <w:tcPr>
            <w:tcW w:w="2530" w:type="dxa"/>
            <w:gridSpan w:val="2"/>
            <w:tcBorders>
              <w:top w:val="nil"/>
              <w:left w:val="nil"/>
              <w:bottom w:val="single" w:color="auto" w:sz="4" w:space="0"/>
              <w:right w:val="single" w:color="auto" w:sz="4" w:space="0"/>
            </w:tcBorders>
            <w:vAlign w:val="center"/>
          </w:tcPr>
          <w:p w14:paraId="72BBF533">
            <w:pPr>
              <w:jc w:val="center"/>
              <w:rPr>
                <w:color w:val="000000"/>
                <w:kern w:val="0"/>
                <w:sz w:val="20"/>
                <w:szCs w:val="20"/>
              </w:rPr>
            </w:pPr>
            <w:r>
              <w:rPr>
                <w:color w:val="000000"/>
                <w:kern w:val="0"/>
                <w:sz w:val="20"/>
                <w:szCs w:val="20"/>
              </w:rPr>
              <w:t>总量</w:t>
            </w:r>
          </w:p>
        </w:tc>
        <w:tc>
          <w:tcPr>
            <w:tcW w:w="1964" w:type="dxa"/>
            <w:gridSpan w:val="2"/>
            <w:tcBorders>
              <w:top w:val="nil"/>
              <w:left w:val="nil"/>
              <w:bottom w:val="single" w:color="auto" w:sz="4" w:space="0"/>
              <w:right w:val="single" w:color="auto" w:sz="4" w:space="0"/>
            </w:tcBorders>
            <w:vAlign w:val="center"/>
          </w:tcPr>
          <w:p w14:paraId="057A6F52">
            <w:pPr>
              <w:jc w:val="center"/>
              <w:rPr>
                <w:color w:val="000000"/>
                <w:kern w:val="0"/>
                <w:sz w:val="20"/>
                <w:szCs w:val="20"/>
              </w:rPr>
            </w:pPr>
            <w:r>
              <w:rPr>
                <w:color w:val="000000"/>
                <w:kern w:val="0"/>
                <w:sz w:val="20"/>
                <w:szCs w:val="20"/>
              </w:rPr>
              <w:t>180000</w:t>
            </w:r>
          </w:p>
        </w:tc>
        <w:tc>
          <w:tcPr>
            <w:tcW w:w="2354" w:type="dxa"/>
            <w:gridSpan w:val="2"/>
            <w:tcBorders>
              <w:top w:val="nil"/>
              <w:left w:val="nil"/>
              <w:bottom w:val="single" w:color="auto" w:sz="4" w:space="0"/>
              <w:right w:val="single" w:color="auto" w:sz="4" w:space="0"/>
            </w:tcBorders>
            <w:vAlign w:val="center"/>
          </w:tcPr>
          <w:p w14:paraId="2F827D7D">
            <w:pPr>
              <w:jc w:val="center"/>
              <w:rPr>
                <w:color w:val="000000"/>
                <w:kern w:val="0"/>
                <w:sz w:val="20"/>
                <w:szCs w:val="20"/>
              </w:rPr>
            </w:pPr>
            <w:r>
              <w:rPr>
                <w:color w:val="000000"/>
                <w:kern w:val="0"/>
                <w:sz w:val="20"/>
                <w:szCs w:val="20"/>
              </w:rPr>
              <w:t>总量</w:t>
            </w:r>
          </w:p>
        </w:tc>
        <w:tc>
          <w:tcPr>
            <w:tcW w:w="1875" w:type="dxa"/>
            <w:tcBorders>
              <w:top w:val="nil"/>
              <w:left w:val="nil"/>
              <w:bottom w:val="single" w:color="auto" w:sz="4" w:space="0"/>
              <w:right w:val="single" w:color="auto" w:sz="4" w:space="0"/>
            </w:tcBorders>
            <w:vAlign w:val="center"/>
          </w:tcPr>
          <w:p w14:paraId="7403F983">
            <w:pPr>
              <w:jc w:val="center"/>
              <w:rPr>
                <w:color w:val="000000"/>
                <w:kern w:val="0"/>
                <w:sz w:val="20"/>
                <w:szCs w:val="20"/>
              </w:rPr>
            </w:pPr>
            <w:r>
              <w:rPr>
                <w:color w:val="000000"/>
                <w:kern w:val="0"/>
                <w:sz w:val="20"/>
                <w:szCs w:val="20"/>
              </w:rPr>
              <w:t>180000</w:t>
            </w:r>
          </w:p>
        </w:tc>
        <w:tc>
          <w:tcPr>
            <w:tcW w:w="3553" w:type="dxa"/>
            <w:tcBorders>
              <w:top w:val="nil"/>
              <w:left w:val="nil"/>
              <w:bottom w:val="single" w:color="auto" w:sz="4" w:space="0"/>
              <w:right w:val="single" w:color="auto" w:sz="4" w:space="0"/>
            </w:tcBorders>
            <w:vAlign w:val="center"/>
          </w:tcPr>
          <w:p w14:paraId="5FF69DC9">
            <w:pPr>
              <w:jc w:val="center"/>
              <w:rPr>
                <w:color w:val="000000"/>
                <w:kern w:val="0"/>
                <w:sz w:val="20"/>
                <w:szCs w:val="20"/>
              </w:rPr>
            </w:pPr>
            <w:r>
              <w:rPr>
                <w:color w:val="000000"/>
                <w:kern w:val="0"/>
                <w:sz w:val="20"/>
                <w:szCs w:val="20"/>
              </w:rPr>
              <w:t>100%</w:t>
            </w:r>
          </w:p>
        </w:tc>
      </w:tr>
      <w:tr w14:paraId="398EC689">
        <w:tblPrEx>
          <w:tblCellMar>
            <w:top w:w="0" w:type="dxa"/>
            <w:left w:w="108" w:type="dxa"/>
            <w:bottom w:w="0" w:type="dxa"/>
            <w:right w:w="108" w:type="dxa"/>
          </w:tblCellMar>
        </w:tblPrEx>
        <w:trPr>
          <w:cantSplit/>
          <w:jc w:val="center"/>
        </w:trPr>
        <w:tc>
          <w:tcPr>
            <w:tcW w:w="1898" w:type="dxa"/>
            <w:vMerge w:val="continue"/>
            <w:tcBorders>
              <w:top w:val="nil"/>
              <w:left w:val="single" w:color="auto" w:sz="4" w:space="0"/>
              <w:bottom w:val="single" w:color="auto" w:sz="4" w:space="0"/>
              <w:right w:val="single" w:color="auto" w:sz="4" w:space="0"/>
            </w:tcBorders>
            <w:vAlign w:val="center"/>
          </w:tcPr>
          <w:p w14:paraId="4DEE453B">
            <w:pPr>
              <w:jc w:val="left"/>
              <w:rPr>
                <w:color w:val="000000"/>
                <w:kern w:val="0"/>
                <w:sz w:val="20"/>
                <w:szCs w:val="20"/>
              </w:rPr>
            </w:pPr>
          </w:p>
        </w:tc>
        <w:tc>
          <w:tcPr>
            <w:tcW w:w="2530" w:type="dxa"/>
            <w:gridSpan w:val="2"/>
            <w:tcBorders>
              <w:top w:val="nil"/>
              <w:left w:val="nil"/>
              <w:bottom w:val="single" w:color="auto" w:sz="4" w:space="0"/>
              <w:right w:val="single" w:color="auto" w:sz="4" w:space="0"/>
            </w:tcBorders>
            <w:vAlign w:val="center"/>
          </w:tcPr>
          <w:p w14:paraId="2F7EAD18">
            <w:pPr>
              <w:jc w:val="center"/>
              <w:rPr>
                <w:color w:val="000000"/>
                <w:kern w:val="0"/>
                <w:sz w:val="20"/>
                <w:szCs w:val="20"/>
              </w:rPr>
            </w:pPr>
            <w:r>
              <w:rPr>
                <w:color w:val="000000"/>
                <w:kern w:val="0"/>
                <w:sz w:val="20"/>
                <w:szCs w:val="20"/>
              </w:rPr>
              <w:t>其中：财政资金</w:t>
            </w:r>
          </w:p>
        </w:tc>
        <w:tc>
          <w:tcPr>
            <w:tcW w:w="1964" w:type="dxa"/>
            <w:gridSpan w:val="2"/>
            <w:tcBorders>
              <w:top w:val="nil"/>
              <w:left w:val="nil"/>
              <w:bottom w:val="single" w:color="auto" w:sz="4" w:space="0"/>
              <w:right w:val="single" w:color="auto" w:sz="4" w:space="0"/>
            </w:tcBorders>
            <w:vAlign w:val="center"/>
          </w:tcPr>
          <w:p w14:paraId="7660C375">
            <w:pPr>
              <w:jc w:val="center"/>
              <w:rPr>
                <w:color w:val="000000"/>
                <w:kern w:val="0"/>
                <w:sz w:val="20"/>
                <w:szCs w:val="20"/>
              </w:rPr>
            </w:pPr>
            <w:r>
              <w:rPr>
                <w:color w:val="000000"/>
                <w:kern w:val="0"/>
                <w:sz w:val="20"/>
                <w:szCs w:val="20"/>
              </w:rPr>
              <w:t>180000</w:t>
            </w:r>
          </w:p>
        </w:tc>
        <w:tc>
          <w:tcPr>
            <w:tcW w:w="2354" w:type="dxa"/>
            <w:gridSpan w:val="2"/>
            <w:tcBorders>
              <w:top w:val="nil"/>
              <w:left w:val="nil"/>
              <w:bottom w:val="single" w:color="auto" w:sz="4" w:space="0"/>
              <w:right w:val="single" w:color="auto" w:sz="4" w:space="0"/>
            </w:tcBorders>
            <w:vAlign w:val="center"/>
          </w:tcPr>
          <w:p w14:paraId="1A598E5F">
            <w:pPr>
              <w:jc w:val="center"/>
              <w:rPr>
                <w:color w:val="000000"/>
                <w:kern w:val="0"/>
                <w:sz w:val="20"/>
                <w:szCs w:val="20"/>
              </w:rPr>
            </w:pPr>
            <w:r>
              <w:rPr>
                <w:color w:val="000000"/>
                <w:kern w:val="0"/>
                <w:sz w:val="20"/>
                <w:szCs w:val="20"/>
              </w:rPr>
              <w:t>其中：财政资金</w:t>
            </w:r>
          </w:p>
        </w:tc>
        <w:tc>
          <w:tcPr>
            <w:tcW w:w="1875" w:type="dxa"/>
            <w:tcBorders>
              <w:top w:val="nil"/>
              <w:left w:val="nil"/>
              <w:bottom w:val="single" w:color="auto" w:sz="4" w:space="0"/>
              <w:right w:val="single" w:color="auto" w:sz="4" w:space="0"/>
            </w:tcBorders>
            <w:vAlign w:val="center"/>
          </w:tcPr>
          <w:p w14:paraId="311E145E">
            <w:pPr>
              <w:jc w:val="center"/>
              <w:rPr>
                <w:color w:val="000000"/>
                <w:kern w:val="0"/>
                <w:sz w:val="20"/>
                <w:szCs w:val="20"/>
              </w:rPr>
            </w:pPr>
            <w:r>
              <w:rPr>
                <w:color w:val="000000"/>
                <w:kern w:val="0"/>
                <w:sz w:val="20"/>
                <w:szCs w:val="20"/>
              </w:rPr>
              <w:t>180000</w:t>
            </w:r>
          </w:p>
        </w:tc>
        <w:tc>
          <w:tcPr>
            <w:tcW w:w="3553" w:type="dxa"/>
            <w:tcBorders>
              <w:top w:val="nil"/>
              <w:left w:val="nil"/>
              <w:bottom w:val="single" w:color="auto" w:sz="4" w:space="0"/>
              <w:right w:val="single" w:color="auto" w:sz="4" w:space="0"/>
            </w:tcBorders>
            <w:vAlign w:val="center"/>
          </w:tcPr>
          <w:p w14:paraId="218C8F56">
            <w:pPr>
              <w:jc w:val="center"/>
              <w:rPr>
                <w:color w:val="000000"/>
                <w:kern w:val="0"/>
                <w:sz w:val="20"/>
                <w:szCs w:val="20"/>
              </w:rPr>
            </w:pPr>
            <w:r>
              <w:rPr>
                <w:color w:val="000000"/>
                <w:kern w:val="0"/>
                <w:sz w:val="20"/>
                <w:szCs w:val="20"/>
              </w:rPr>
              <w:t>100%</w:t>
            </w:r>
          </w:p>
        </w:tc>
      </w:tr>
      <w:tr w14:paraId="738FA80B">
        <w:tblPrEx>
          <w:tblCellMar>
            <w:top w:w="0" w:type="dxa"/>
            <w:left w:w="108" w:type="dxa"/>
            <w:bottom w:w="0" w:type="dxa"/>
            <w:right w:w="108" w:type="dxa"/>
          </w:tblCellMar>
        </w:tblPrEx>
        <w:trPr>
          <w:cantSplit/>
          <w:jc w:val="center"/>
        </w:trPr>
        <w:tc>
          <w:tcPr>
            <w:tcW w:w="1898" w:type="dxa"/>
            <w:vMerge w:val="restart"/>
            <w:tcBorders>
              <w:top w:val="nil"/>
              <w:left w:val="single" w:color="auto" w:sz="4" w:space="0"/>
              <w:bottom w:val="single" w:color="000000" w:sz="4" w:space="0"/>
              <w:right w:val="single" w:color="auto" w:sz="4" w:space="0"/>
            </w:tcBorders>
            <w:vAlign w:val="center"/>
          </w:tcPr>
          <w:p w14:paraId="105FAEA5">
            <w:pPr>
              <w:jc w:val="center"/>
              <w:rPr>
                <w:color w:val="000000"/>
                <w:kern w:val="0"/>
                <w:sz w:val="20"/>
                <w:szCs w:val="20"/>
              </w:rPr>
            </w:pPr>
            <w:r>
              <w:rPr>
                <w:color w:val="000000"/>
                <w:kern w:val="0"/>
                <w:sz w:val="20"/>
                <w:szCs w:val="20"/>
              </w:rPr>
              <w:t>年度总体目标</w:t>
            </w:r>
          </w:p>
        </w:tc>
        <w:tc>
          <w:tcPr>
            <w:tcW w:w="6848" w:type="dxa"/>
            <w:gridSpan w:val="6"/>
            <w:tcBorders>
              <w:top w:val="single" w:color="auto" w:sz="4" w:space="0"/>
              <w:left w:val="nil"/>
              <w:bottom w:val="single" w:color="auto" w:sz="4" w:space="0"/>
              <w:right w:val="single" w:color="auto" w:sz="4" w:space="0"/>
            </w:tcBorders>
            <w:vAlign w:val="center"/>
          </w:tcPr>
          <w:p w14:paraId="6FCFA53C">
            <w:pPr>
              <w:jc w:val="center"/>
              <w:rPr>
                <w:color w:val="000000"/>
                <w:kern w:val="0"/>
                <w:sz w:val="20"/>
                <w:szCs w:val="20"/>
              </w:rPr>
            </w:pPr>
            <w:r>
              <w:rPr>
                <w:color w:val="000000"/>
                <w:kern w:val="0"/>
                <w:sz w:val="20"/>
                <w:szCs w:val="20"/>
              </w:rPr>
              <w:t>年初设定目标</w:t>
            </w:r>
          </w:p>
        </w:tc>
        <w:tc>
          <w:tcPr>
            <w:tcW w:w="5428" w:type="dxa"/>
            <w:gridSpan w:val="2"/>
            <w:tcBorders>
              <w:top w:val="single" w:color="auto" w:sz="4" w:space="0"/>
              <w:left w:val="nil"/>
              <w:bottom w:val="single" w:color="auto" w:sz="4" w:space="0"/>
              <w:right w:val="single" w:color="auto" w:sz="4" w:space="0"/>
            </w:tcBorders>
            <w:vAlign w:val="center"/>
          </w:tcPr>
          <w:p w14:paraId="11AB8F82">
            <w:pPr>
              <w:jc w:val="center"/>
              <w:rPr>
                <w:color w:val="000000"/>
                <w:kern w:val="0"/>
                <w:sz w:val="20"/>
                <w:szCs w:val="20"/>
              </w:rPr>
            </w:pPr>
            <w:r>
              <w:rPr>
                <w:color w:val="000000"/>
                <w:kern w:val="0"/>
                <w:sz w:val="20"/>
                <w:szCs w:val="20"/>
              </w:rPr>
              <w:t>全年目标实际完成情况</w:t>
            </w:r>
          </w:p>
        </w:tc>
      </w:tr>
      <w:tr w14:paraId="15109450">
        <w:tblPrEx>
          <w:tblCellMar>
            <w:top w:w="0" w:type="dxa"/>
            <w:left w:w="108" w:type="dxa"/>
            <w:bottom w:w="0" w:type="dxa"/>
            <w:right w:w="108" w:type="dxa"/>
          </w:tblCellMar>
        </w:tblPrEx>
        <w:trPr>
          <w:cantSplit/>
          <w:jc w:val="center"/>
        </w:trPr>
        <w:tc>
          <w:tcPr>
            <w:tcW w:w="1898" w:type="dxa"/>
            <w:vMerge w:val="continue"/>
            <w:tcBorders>
              <w:top w:val="nil"/>
              <w:left w:val="single" w:color="auto" w:sz="4" w:space="0"/>
              <w:bottom w:val="single" w:color="000000" w:sz="4" w:space="0"/>
              <w:right w:val="single" w:color="auto" w:sz="4" w:space="0"/>
            </w:tcBorders>
            <w:vAlign w:val="center"/>
          </w:tcPr>
          <w:p w14:paraId="47291B80">
            <w:pPr>
              <w:jc w:val="left"/>
              <w:rPr>
                <w:color w:val="000000"/>
                <w:kern w:val="0"/>
                <w:sz w:val="20"/>
                <w:szCs w:val="20"/>
              </w:rPr>
            </w:pPr>
          </w:p>
        </w:tc>
        <w:tc>
          <w:tcPr>
            <w:tcW w:w="6848" w:type="dxa"/>
            <w:gridSpan w:val="6"/>
            <w:tcBorders>
              <w:top w:val="single" w:color="auto" w:sz="4" w:space="0"/>
              <w:left w:val="nil"/>
              <w:bottom w:val="single" w:color="auto" w:sz="4" w:space="0"/>
              <w:right w:val="single" w:color="000000" w:sz="4" w:space="0"/>
            </w:tcBorders>
            <w:vAlign w:val="center"/>
          </w:tcPr>
          <w:p w14:paraId="74DF4873">
            <w:pPr>
              <w:jc w:val="center"/>
              <w:rPr>
                <w:color w:val="000000"/>
                <w:kern w:val="0"/>
                <w:sz w:val="20"/>
                <w:szCs w:val="20"/>
              </w:rPr>
            </w:pPr>
            <w:r>
              <w:rPr>
                <w:color w:val="000000"/>
                <w:kern w:val="0"/>
                <w:sz w:val="20"/>
                <w:szCs w:val="20"/>
              </w:rPr>
              <w:t>制定彭水县征地区片综合地价，纳入县集体土地征收补偿安置实施办法</w:t>
            </w:r>
          </w:p>
        </w:tc>
        <w:tc>
          <w:tcPr>
            <w:tcW w:w="5428" w:type="dxa"/>
            <w:gridSpan w:val="2"/>
            <w:tcBorders>
              <w:top w:val="single" w:color="auto" w:sz="4" w:space="0"/>
              <w:left w:val="nil"/>
              <w:bottom w:val="single" w:color="auto" w:sz="4" w:space="0"/>
              <w:right w:val="single" w:color="auto" w:sz="4" w:space="0"/>
            </w:tcBorders>
            <w:vAlign w:val="center"/>
          </w:tcPr>
          <w:p w14:paraId="6E6535D3">
            <w:pPr>
              <w:spacing w:line="200" w:lineRule="exact"/>
              <w:jc w:val="center"/>
              <w:rPr>
                <w:color w:val="000000"/>
                <w:kern w:val="0"/>
                <w:sz w:val="18"/>
                <w:szCs w:val="18"/>
              </w:rPr>
            </w:pPr>
            <w:r>
              <w:rPr>
                <w:color w:val="000000"/>
                <w:kern w:val="0"/>
                <w:sz w:val="18"/>
                <w:szCs w:val="18"/>
              </w:rPr>
              <w:t>及时聘请专业中介机构，根据我县经济发展情况，结合周边区县土地区片综合地价，科学编制区片地价方案，并经过重庆市规划和自然资源局审核批准。我县将所有乡镇（街道）划定为三个片区，区片综合地价分别为：4.79万元、4.53万元、4.25万元。同时区片地价方案，已纳入《彭水自治县集体土地征收补偿安置实施办法》（彭水府发</w:t>
            </w:r>
            <w:r>
              <w:rPr>
                <w:rFonts w:hint="eastAsia"/>
                <w:color w:val="000000"/>
                <w:kern w:val="0"/>
                <w:sz w:val="18"/>
                <w:szCs w:val="18"/>
              </w:rPr>
              <w:t>〔</w:t>
            </w:r>
            <w:r>
              <w:rPr>
                <w:color w:val="000000"/>
                <w:kern w:val="0"/>
                <w:sz w:val="18"/>
                <w:szCs w:val="18"/>
              </w:rPr>
              <w:t>2021</w:t>
            </w:r>
            <w:r>
              <w:rPr>
                <w:rFonts w:hint="eastAsia"/>
                <w:color w:val="000000"/>
                <w:kern w:val="0"/>
                <w:sz w:val="18"/>
                <w:szCs w:val="18"/>
              </w:rPr>
              <w:t>〕</w:t>
            </w:r>
            <w:r>
              <w:rPr>
                <w:color w:val="000000"/>
                <w:kern w:val="0"/>
                <w:sz w:val="18"/>
                <w:szCs w:val="18"/>
              </w:rPr>
              <w:t>17号），严格按标准执行农村集体土地征收。</w:t>
            </w:r>
          </w:p>
        </w:tc>
      </w:tr>
      <w:tr w14:paraId="09F5D61D">
        <w:tblPrEx>
          <w:tblCellMar>
            <w:top w:w="0" w:type="dxa"/>
            <w:left w:w="108" w:type="dxa"/>
            <w:bottom w:w="0" w:type="dxa"/>
            <w:right w:w="108" w:type="dxa"/>
          </w:tblCellMar>
        </w:tblPrEx>
        <w:trPr>
          <w:cantSplit/>
          <w:jc w:val="center"/>
        </w:trPr>
        <w:tc>
          <w:tcPr>
            <w:tcW w:w="1898" w:type="dxa"/>
            <w:vMerge w:val="restart"/>
            <w:tcBorders>
              <w:top w:val="nil"/>
              <w:left w:val="single" w:color="auto" w:sz="4" w:space="0"/>
              <w:bottom w:val="single" w:color="auto" w:sz="4" w:space="0"/>
              <w:right w:val="single" w:color="auto" w:sz="4" w:space="0"/>
            </w:tcBorders>
            <w:textDirection w:val="tbRlV"/>
            <w:vAlign w:val="center"/>
          </w:tcPr>
          <w:p w14:paraId="2580DA84">
            <w:pPr>
              <w:jc w:val="center"/>
              <w:rPr>
                <w:color w:val="000000"/>
                <w:kern w:val="0"/>
                <w:sz w:val="20"/>
                <w:szCs w:val="20"/>
              </w:rPr>
            </w:pPr>
            <w:r>
              <w:rPr>
                <w:color w:val="000000"/>
                <w:kern w:val="0"/>
                <w:sz w:val="20"/>
                <w:szCs w:val="20"/>
              </w:rPr>
              <w:t>绩效指标</w:t>
            </w:r>
          </w:p>
        </w:tc>
        <w:tc>
          <w:tcPr>
            <w:tcW w:w="2365" w:type="dxa"/>
            <w:tcBorders>
              <w:top w:val="nil"/>
              <w:left w:val="nil"/>
              <w:bottom w:val="single" w:color="auto" w:sz="4" w:space="0"/>
              <w:right w:val="single" w:color="auto" w:sz="4" w:space="0"/>
            </w:tcBorders>
            <w:vAlign w:val="center"/>
          </w:tcPr>
          <w:p w14:paraId="56A23230">
            <w:pPr>
              <w:jc w:val="center"/>
              <w:rPr>
                <w:color w:val="000000"/>
                <w:kern w:val="0"/>
                <w:sz w:val="20"/>
                <w:szCs w:val="20"/>
              </w:rPr>
            </w:pPr>
            <w:r>
              <w:rPr>
                <w:color w:val="000000"/>
                <w:kern w:val="0"/>
                <w:sz w:val="20"/>
                <w:szCs w:val="20"/>
              </w:rPr>
              <w:t>指标名称</w:t>
            </w:r>
          </w:p>
        </w:tc>
        <w:tc>
          <w:tcPr>
            <w:tcW w:w="1888" w:type="dxa"/>
            <w:gridSpan w:val="2"/>
            <w:tcBorders>
              <w:top w:val="nil"/>
              <w:left w:val="nil"/>
              <w:bottom w:val="single" w:color="auto" w:sz="4" w:space="0"/>
              <w:right w:val="single" w:color="auto" w:sz="4" w:space="0"/>
            </w:tcBorders>
            <w:vAlign w:val="center"/>
          </w:tcPr>
          <w:p w14:paraId="3222D461">
            <w:pPr>
              <w:jc w:val="center"/>
              <w:rPr>
                <w:color w:val="000000"/>
                <w:kern w:val="0"/>
                <w:sz w:val="20"/>
                <w:szCs w:val="20"/>
              </w:rPr>
            </w:pPr>
            <w:r>
              <w:rPr>
                <w:color w:val="000000"/>
                <w:kern w:val="0"/>
                <w:sz w:val="20"/>
                <w:szCs w:val="20"/>
              </w:rPr>
              <w:t>年度指标值</w:t>
            </w:r>
          </w:p>
        </w:tc>
        <w:tc>
          <w:tcPr>
            <w:tcW w:w="2595" w:type="dxa"/>
            <w:gridSpan w:val="3"/>
            <w:tcBorders>
              <w:top w:val="nil"/>
              <w:left w:val="nil"/>
              <w:bottom w:val="single" w:color="auto" w:sz="4" w:space="0"/>
              <w:right w:val="single" w:color="auto" w:sz="4" w:space="0"/>
            </w:tcBorders>
            <w:vAlign w:val="center"/>
          </w:tcPr>
          <w:p w14:paraId="06CF4D31">
            <w:pPr>
              <w:jc w:val="center"/>
              <w:rPr>
                <w:color w:val="000000"/>
                <w:kern w:val="0"/>
                <w:sz w:val="20"/>
                <w:szCs w:val="20"/>
              </w:rPr>
            </w:pPr>
            <w:r>
              <w:rPr>
                <w:color w:val="000000"/>
                <w:kern w:val="0"/>
                <w:sz w:val="20"/>
                <w:szCs w:val="20"/>
              </w:rPr>
              <w:t>全年完成值</w:t>
            </w:r>
          </w:p>
        </w:tc>
        <w:tc>
          <w:tcPr>
            <w:tcW w:w="1875" w:type="dxa"/>
            <w:tcBorders>
              <w:top w:val="nil"/>
              <w:left w:val="nil"/>
              <w:bottom w:val="single" w:color="auto" w:sz="4" w:space="0"/>
              <w:right w:val="single" w:color="auto" w:sz="4" w:space="0"/>
            </w:tcBorders>
            <w:vAlign w:val="center"/>
          </w:tcPr>
          <w:p w14:paraId="396B2E6F">
            <w:pPr>
              <w:jc w:val="center"/>
              <w:rPr>
                <w:color w:val="000000"/>
                <w:kern w:val="0"/>
                <w:sz w:val="20"/>
                <w:szCs w:val="20"/>
              </w:rPr>
            </w:pPr>
            <w:r>
              <w:rPr>
                <w:color w:val="000000"/>
                <w:kern w:val="0"/>
                <w:sz w:val="20"/>
                <w:szCs w:val="20"/>
              </w:rPr>
              <w:t>完成比例</w:t>
            </w:r>
          </w:p>
        </w:tc>
        <w:tc>
          <w:tcPr>
            <w:tcW w:w="3553" w:type="dxa"/>
            <w:tcBorders>
              <w:top w:val="nil"/>
              <w:left w:val="nil"/>
              <w:bottom w:val="single" w:color="auto" w:sz="4" w:space="0"/>
              <w:right w:val="single" w:color="auto" w:sz="4" w:space="0"/>
            </w:tcBorders>
            <w:vAlign w:val="center"/>
          </w:tcPr>
          <w:p w14:paraId="32FF3150">
            <w:pPr>
              <w:jc w:val="center"/>
              <w:rPr>
                <w:color w:val="000000"/>
                <w:kern w:val="0"/>
                <w:sz w:val="20"/>
                <w:szCs w:val="20"/>
              </w:rPr>
            </w:pPr>
            <w:r>
              <w:rPr>
                <w:color w:val="000000"/>
                <w:kern w:val="0"/>
                <w:sz w:val="20"/>
                <w:szCs w:val="20"/>
              </w:rPr>
              <w:t>未完成原因和改进措施及相关说明</w:t>
            </w:r>
          </w:p>
        </w:tc>
      </w:tr>
      <w:tr w14:paraId="3254DDA4">
        <w:tblPrEx>
          <w:tblCellMar>
            <w:top w:w="0" w:type="dxa"/>
            <w:left w:w="108" w:type="dxa"/>
            <w:bottom w:w="0" w:type="dxa"/>
            <w:right w:w="108" w:type="dxa"/>
          </w:tblCellMar>
        </w:tblPrEx>
        <w:trPr>
          <w:cantSplit/>
          <w:jc w:val="center"/>
        </w:trPr>
        <w:tc>
          <w:tcPr>
            <w:tcW w:w="1898" w:type="dxa"/>
            <w:vMerge w:val="continue"/>
            <w:tcBorders>
              <w:top w:val="nil"/>
              <w:left w:val="single" w:color="auto" w:sz="4" w:space="0"/>
              <w:bottom w:val="single" w:color="auto" w:sz="4" w:space="0"/>
              <w:right w:val="single" w:color="auto" w:sz="4" w:space="0"/>
            </w:tcBorders>
            <w:vAlign w:val="center"/>
          </w:tcPr>
          <w:p w14:paraId="36AF0F5E">
            <w:pPr>
              <w:jc w:val="left"/>
              <w:rPr>
                <w:color w:val="000000"/>
                <w:kern w:val="0"/>
                <w:sz w:val="20"/>
                <w:szCs w:val="20"/>
              </w:rPr>
            </w:pPr>
          </w:p>
        </w:tc>
        <w:tc>
          <w:tcPr>
            <w:tcW w:w="2365" w:type="dxa"/>
            <w:tcBorders>
              <w:top w:val="nil"/>
              <w:left w:val="nil"/>
              <w:bottom w:val="single" w:color="auto" w:sz="4" w:space="0"/>
              <w:right w:val="single" w:color="auto" w:sz="4" w:space="0"/>
            </w:tcBorders>
            <w:vAlign w:val="center"/>
          </w:tcPr>
          <w:p w14:paraId="7A51A860">
            <w:pPr>
              <w:jc w:val="center"/>
              <w:rPr>
                <w:color w:val="000000"/>
                <w:kern w:val="0"/>
                <w:sz w:val="20"/>
                <w:szCs w:val="20"/>
              </w:rPr>
            </w:pPr>
            <w:r>
              <w:rPr>
                <w:color w:val="000000"/>
                <w:kern w:val="0"/>
                <w:sz w:val="20"/>
                <w:szCs w:val="20"/>
              </w:rPr>
              <w:t>规划编制按时完成率</w:t>
            </w:r>
          </w:p>
        </w:tc>
        <w:tc>
          <w:tcPr>
            <w:tcW w:w="1888" w:type="dxa"/>
            <w:gridSpan w:val="2"/>
            <w:tcBorders>
              <w:top w:val="nil"/>
              <w:left w:val="nil"/>
              <w:bottom w:val="single" w:color="auto" w:sz="4" w:space="0"/>
              <w:right w:val="single" w:color="auto" w:sz="4" w:space="0"/>
            </w:tcBorders>
            <w:vAlign w:val="center"/>
          </w:tcPr>
          <w:p w14:paraId="3ED182E1">
            <w:pPr>
              <w:jc w:val="center"/>
              <w:rPr>
                <w:color w:val="000000"/>
                <w:kern w:val="0"/>
                <w:sz w:val="20"/>
                <w:szCs w:val="20"/>
              </w:rPr>
            </w:pPr>
            <w:r>
              <w:rPr>
                <w:color w:val="000000"/>
                <w:kern w:val="0"/>
                <w:sz w:val="20"/>
                <w:szCs w:val="20"/>
              </w:rPr>
              <w:t>2020年12月</w:t>
            </w:r>
          </w:p>
        </w:tc>
        <w:tc>
          <w:tcPr>
            <w:tcW w:w="2595" w:type="dxa"/>
            <w:gridSpan w:val="3"/>
            <w:tcBorders>
              <w:top w:val="nil"/>
              <w:left w:val="nil"/>
              <w:bottom w:val="single" w:color="auto" w:sz="4" w:space="0"/>
              <w:right w:val="single" w:color="auto" w:sz="4" w:space="0"/>
            </w:tcBorders>
            <w:vAlign w:val="center"/>
          </w:tcPr>
          <w:p w14:paraId="425B03C6">
            <w:pPr>
              <w:jc w:val="center"/>
              <w:rPr>
                <w:color w:val="000000"/>
                <w:kern w:val="0"/>
                <w:sz w:val="20"/>
                <w:szCs w:val="20"/>
              </w:rPr>
            </w:pPr>
            <w:r>
              <w:rPr>
                <w:color w:val="000000"/>
                <w:kern w:val="0"/>
                <w:sz w:val="20"/>
                <w:szCs w:val="20"/>
              </w:rPr>
              <w:t>2020年9月</w:t>
            </w:r>
          </w:p>
        </w:tc>
        <w:tc>
          <w:tcPr>
            <w:tcW w:w="1875" w:type="dxa"/>
            <w:tcBorders>
              <w:top w:val="nil"/>
              <w:left w:val="nil"/>
              <w:bottom w:val="single" w:color="auto" w:sz="4" w:space="0"/>
              <w:right w:val="single" w:color="auto" w:sz="4" w:space="0"/>
            </w:tcBorders>
            <w:vAlign w:val="center"/>
          </w:tcPr>
          <w:p w14:paraId="597C254B">
            <w:pPr>
              <w:jc w:val="center"/>
              <w:rPr>
                <w:color w:val="000000"/>
                <w:kern w:val="0"/>
                <w:sz w:val="20"/>
                <w:szCs w:val="20"/>
              </w:rPr>
            </w:pPr>
            <w:r>
              <w:rPr>
                <w:color w:val="000000"/>
                <w:kern w:val="0"/>
                <w:sz w:val="20"/>
                <w:szCs w:val="20"/>
              </w:rPr>
              <w:t>100%</w:t>
            </w:r>
          </w:p>
        </w:tc>
        <w:tc>
          <w:tcPr>
            <w:tcW w:w="3553" w:type="dxa"/>
            <w:tcBorders>
              <w:top w:val="nil"/>
              <w:left w:val="nil"/>
              <w:bottom w:val="single" w:color="auto" w:sz="4" w:space="0"/>
              <w:right w:val="single" w:color="auto" w:sz="4" w:space="0"/>
            </w:tcBorders>
            <w:vAlign w:val="center"/>
          </w:tcPr>
          <w:p w14:paraId="4ADEF13E">
            <w:pPr>
              <w:jc w:val="center"/>
              <w:rPr>
                <w:color w:val="000000"/>
                <w:kern w:val="0"/>
                <w:sz w:val="20"/>
                <w:szCs w:val="20"/>
              </w:rPr>
            </w:pPr>
            <w:r>
              <w:rPr>
                <w:color w:val="000000"/>
                <w:kern w:val="0"/>
                <w:sz w:val="20"/>
                <w:szCs w:val="20"/>
              </w:rPr>
              <w:t>　</w:t>
            </w:r>
          </w:p>
        </w:tc>
      </w:tr>
      <w:tr w14:paraId="51CE0628">
        <w:tblPrEx>
          <w:tblCellMar>
            <w:top w:w="0" w:type="dxa"/>
            <w:left w:w="108" w:type="dxa"/>
            <w:bottom w:w="0" w:type="dxa"/>
            <w:right w:w="108" w:type="dxa"/>
          </w:tblCellMar>
        </w:tblPrEx>
        <w:trPr>
          <w:cantSplit/>
          <w:jc w:val="center"/>
        </w:trPr>
        <w:tc>
          <w:tcPr>
            <w:tcW w:w="1898" w:type="dxa"/>
            <w:vMerge w:val="continue"/>
            <w:tcBorders>
              <w:top w:val="nil"/>
              <w:left w:val="single" w:color="auto" w:sz="4" w:space="0"/>
              <w:bottom w:val="single" w:color="auto" w:sz="4" w:space="0"/>
              <w:right w:val="single" w:color="auto" w:sz="4" w:space="0"/>
            </w:tcBorders>
            <w:vAlign w:val="center"/>
          </w:tcPr>
          <w:p w14:paraId="5FC5268B">
            <w:pPr>
              <w:jc w:val="left"/>
              <w:rPr>
                <w:color w:val="000000"/>
                <w:kern w:val="0"/>
                <w:sz w:val="20"/>
                <w:szCs w:val="20"/>
              </w:rPr>
            </w:pPr>
          </w:p>
        </w:tc>
        <w:tc>
          <w:tcPr>
            <w:tcW w:w="2365" w:type="dxa"/>
            <w:tcBorders>
              <w:top w:val="nil"/>
              <w:left w:val="nil"/>
              <w:bottom w:val="single" w:color="auto" w:sz="4" w:space="0"/>
              <w:right w:val="single" w:color="auto" w:sz="4" w:space="0"/>
            </w:tcBorders>
            <w:vAlign w:val="center"/>
          </w:tcPr>
          <w:p w14:paraId="1FE1D5E6">
            <w:pPr>
              <w:jc w:val="center"/>
              <w:rPr>
                <w:color w:val="000000"/>
                <w:kern w:val="0"/>
                <w:sz w:val="20"/>
                <w:szCs w:val="20"/>
              </w:rPr>
            </w:pPr>
            <w:r>
              <w:rPr>
                <w:color w:val="000000"/>
                <w:kern w:val="0"/>
                <w:sz w:val="20"/>
                <w:szCs w:val="20"/>
              </w:rPr>
              <w:t>空间落地类规划覆盖面积</w:t>
            </w:r>
          </w:p>
        </w:tc>
        <w:tc>
          <w:tcPr>
            <w:tcW w:w="1888" w:type="dxa"/>
            <w:gridSpan w:val="2"/>
            <w:tcBorders>
              <w:top w:val="nil"/>
              <w:left w:val="nil"/>
              <w:bottom w:val="single" w:color="auto" w:sz="4" w:space="0"/>
              <w:right w:val="single" w:color="auto" w:sz="4" w:space="0"/>
            </w:tcBorders>
            <w:vAlign w:val="center"/>
          </w:tcPr>
          <w:p w14:paraId="72BD416F">
            <w:pPr>
              <w:spacing w:line="200" w:lineRule="exact"/>
              <w:jc w:val="center"/>
              <w:rPr>
                <w:color w:val="000000"/>
                <w:kern w:val="0"/>
                <w:sz w:val="18"/>
                <w:szCs w:val="18"/>
              </w:rPr>
            </w:pPr>
            <w:r>
              <w:rPr>
                <w:color w:val="000000"/>
                <w:kern w:val="0"/>
                <w:sz w:val="18"/>
                <w:szCs w:val="18"/>
              </w:rPr>
              <w:t>科学编制我县区片综合地价</w:t>
            </w:r>
          </w:p>
        </w:tc>
        <w:tc>
          <w:tcPr>
            <w:tcW w:w="2595" w:type="dxa"/>
            <w:gridSpan w:val="3"/>
            <w:tcBorders>
              <w:top w:val="nil"/>
              <w:left w:val="nil"/>
              <w:bottom w:val="single" w:color="auto" w:sz="4" w:space="0"/>
              <w:right w:val="single" w:color="auto" w:sz="4" w:space="0"/>
            </w:tcBorders>
            <w:vAlign w:val="center"/>
          </w:tcPr>
          <w:p w14:paraId="359D8EFB">
            <w:pPr>
              <w:spacing w:line="200" w:lineRule="exact"/>
              <w:jc w:val="center"/>
              <w:rPr>
                <w:color w:val="000000"/>
                <w:kern w:val="0"/>
                <w:sz w:val="18"/>
                <w:szCs w:val="18"/>
              </w:rPr>
            </w:pPr>
            <w:r>
              <w:rPr>
                <w:color w:val="000000"/>
                <w:kern w:val="0"/>
                <w:sz w:val="18"/>
                <w:szCs w:val="18"/>
              </w:rPr>
              <w:t>全面完成我县区片综合地价编制工作，我县将所有乡镇（街道）划定为三个片区，区片综合地价分别为：4.79万元、4.53万元、4.25万元，并严格按制定区片综合地价执行农村集体土地征收。</w:t>
            </w:r>
          </w:p>
        </w:tc>
        <w:tc>
          <w:tcPr>
            <w:tcW w:w="1875" w:type="dxa"/>
            <w:tcBorders>
              <w:top w:val="nil"/>
              <w:left w:val="nil"/>
              <w:bottom w:val="single" w:color="auto" w:sz="4" w:space="0"/>
              <w:right w:val="single" w:color="auto" w:sz="4" w:space="0"/>
            </w:tcBorders>
            <w:vAlign w:val="center"/>
          </w:tcPr>
          <w:p w14:paraId="260B6202">
            <w:pPr>
              <w:spacing w:line="200" w:lineRule="exact"/>
              <w:jc w:val="center"/>
              <w:rPr>
                <w:color w:val="000000"/>
                <w:kern w:val="0"/>
                <w:sz w:val="18"/>
                <w:szCs w:val="18"/>
              </w:rPr>
            </w:pPr>
            <w:r>
              <w:rPr>
                <w:color w:val="000000"/>
                <w:kern w:val="0"/>
                <w:sz w:val="18"/>
                <w:szCs w:val="18"/>
              </w:rPr>
              <w:t>100%</w:t>
            </w:r>
          </w:p>
        </w:tc>
        <w:tc>
          <w:tcPr>
            <w:tcW w:w="3553" w:type="dxa"/>
            <w:tcBorders>
              <w:top w:val="nil"/>
              <w:left w:val="nil"/>
              <w:bottom w:val="single" w:color="auto" w:sz="4" w:space="0"/>
              <w:right w:val="single" w:color="auto" w:sz="4" w:space="0"/>
            </w:tcBorders>
            <w:vAlign w:val="center"/>
          </w:tcPr>
          <w:p w14:paraId="2E375E5F">
            <w:pPr>
              <w:spacing w:line="200" w:lineRule="exact"/>
              <w:jc w:val="center"/>
              <w:rPr>
                <w:color w:val="000000"/>
                <w:kern w:val="0"/>
                <w:sz w:val="18"/>
                <w:szCs w:val="18"/>
              </w:rPr>
            </w:pPr>
            <w:r>
              <w:rPr>
                <w:color w:val="000000"/>
                <w:kern w:val="0"/>
                <w:sz w:val="18"/>
                <w:szCs w:val="18"/>
              </w:rPr>
              <w:t>　</w:t>
            </w:r>
          </w:p>
        </w:tc>
      </w:tr>
      <w:tr w14:paraId="5C9D3DEB">
        <w:tblPrEx>
          <w:tblCellMar>
            <w:top w:w="0" w:type="dxa"/>
            <w:left w:w="108" w:type="dxa"/>
            <w:bottom w:w="0" w:type="dxa"/>
            <w:right w:w="108" w:type="dxa"/>
          </w:tblCellMar>
        </w:tblPrEx>
        <w:trPr>
          <w:cantSplit/>
          <w:jc w:val="center"/>
        </w:trPr>
        <w:tc>
          <w:tcPr>
            <w:tcW w:w="1898" w:type="dxa"/>
            <w:vMerge w:val="continue"/>
            <w:tcBorders>
              <w:top w:val="nil"/>
              <w:left w:val="single" w:color="auto" w:sz="4" w:space="0"/>
              <w:bottom w:val="single" w:color="auto" w:sz="4" w:space="0"/>
              <w:right w:val="single" w:color="auto" w:sz="4" w:space="0"/>
            </w:tcBorders>
            <w:vAlign w:val="center"/>
          </w:tcPr>
          <w:p w14:paraId="066BA5DB">
            <w:pPr>
              <w:jc w:val="left"/>
              <w:rPr>
                <w:color w:val="000000"/>
                <w:kern w:val="0"/>
                <w:sz w:val="20"/>
                <w:szCs w:val="20"/>
              </w:rPr>
            </w:pPr>
          </w:p>
        </w:tc>
        <w:tc>
          <w:tcPr>
            <w:tcW w:w="2365" w:type="dxa"/>
            <w:tcBorders>
              <w:top w:val="nil"/>
              <w:left w:val="nil"/>
              <w:bottom w:val="single" w:color="auto" w:sz="4" w:space="0"/>
              <w:right w:val="single" w:color="auto" w:sz="4" w:space="0"/>
            </w:tcBorders>
            <w:vAlign w:val="center"/>
          </w:tcPr>
          <w:p w14:paraId="51B69070">
            <w:pPr>
              <w:jc w:val="center"/>
              <w:rPr>
                <w:color w:val="000000"/>
                <w:kern w:val="0"/>
                <w:sz w:val="20"/>
                <w:szCs w:val="20"/>
              </w:rPr>
            </w:pPr>
            <w:r>
              <w:rPr>
                <w:color w:val="000000"/>
                <w:kern w:val="0"/>
                <w:sz w:val="20"/>
                <w:szCs w:val="20"/>
              </w:rPr>
              <w:t>正式实施比例</w:t>
            </w:r>
          </w:p>
        </w:tc>
        <w:tc>
          <w:tcPr>
            <w:tcW w:w="1888" w:type="dxa"/>
            <w:gridSpan w:val="2"/>
            <w:tcBorders>
              <w:top w:val="nil"/>
              <w:left w:val="nil"/>
              <w:bottom w:val="single" w:color="auto" w:sz="4" w:space="0"/>
              <w:right w:val="single" w:color="auto" w:sz="4" w:space="0"/>
            </w:tcBorders>
            <w:vAlign w:val="center"/>
          </w:tcPr>
          <w:p w14:paraId="21465863">
            <w:pPr>
              <w:spacing w:line="200" w:lineRule="exact"/>
              <w:jc w:val="center"/>
              <w:rPr>
                <w:color w:val="000000"/>
                <w:kern w:val="0"/>
                <w:sz w:val="18"/>
                <w:szCs w:val="18"/>
              </w:rPr>
            </w:pPr>
            <w:r>
              <w:rPr>
                <w:color w:val="000000"/>
                <w:kern w:val="0"/>
                <w:sz w:val="18"/>
                <w:szCs w:val="18"/>
              </w:rPr>
              <w:t>集体土地征收严格按编制的土地区片综合地价实施补偿。</w:t>
            </w:r>
          </w:p>
        </w:tc>
        <w:tc>
          <w:tcPr>
            <w:tcW w:w="2595" w:type="dxa"/>
            <w:gridSpan w:val="3"/>
            <w:tcBorders>
              <w:top w:val="nil"/>
              <w:left w:val="nil"/>
              <w:bottom w:val="single" w:color="auto" w:sz="4" w:space="0"/>
              <w:right w:val="single" w:color="auto" w:sz="4" w:space="0"/>
            </w:tcBorders>
            <w:vAlign w:val="center"/>
          </w:tcPr>
          <w:p w14:paraId="7A9D7EB3">
            <w:pPr>
              <w:spacing w:line="200" w:lineRule="exact"/>
              <w:jc w:val="center"/>
              <w:rPr>
                <w:color w:val="000000"/>
                <w:kern w:val="0"/>
                <w:sz w:val="18"/>
                <w:szCs w:val="18"/>
              </w:rPr>
            </w:pPr>
            <w:r>
              <w:rPr>
                <w:color w:val="000000"/>
                <w:kern w:val="0"/>
                <w:sz w:val="18"/>
                <w:szCs w:val="18"/>
              </w:rPr>
              <w:t>2021年6月起，所有集体土地征收项目按标准执行。</w:t>
            </w:r>
          </w:p>
        </w:tc>
        <w:tc>
          <w:tcPr>
            <w:tcW w:w="1875" w:type="dxa"/>
            <w:tcBorders>
              <w:top w:val="nil"/>
              <w:left w:val="nil"/>
              <w:bottom w:val="single" w:color="auto" w:sz="4" w:space="0"/>
              <w:right w:val="single" w:color="auto" w:sz="4" w:space="0"/>
            </w:tcBorders>
            <w:vAlign w:val="center"/>
          </w:tcPr>
          <w:p w14:paraId="36D0A909">
            <w:pPr>
              <w:spacing w:line="200" w:lineRule="exact"/>
              <w:jc w:val="center"/>
              <w:rPr>
                <w:color w:val="000000"/>
                <w:kern w:val="0"/>
                <w:sz w:val="18"/>
                <w:szCs w:val="18"/>
              </w:rPr>
            </w:pPr>
            <w:r>
              <w:rPr>
                <w:color w:val="000000"/>
                <w:kern w:val="0"/>
                <w:sz w:val="18"/>
                <w:szCs w:val="18"/>
              </w:rPr>
              <w:t>100%</w:t>
            </w:r>
          </w:p>
        </w:tc>
        <w:tc>
          <w:tcPr>
            <w:tcW w:w="3553" w:type="dxa"/>
            <w:tcBorders>
              <w:top w:val="nil"/>
              <w:left w:val="nil"/>
              <w:bottom w:val="single" w:color="auto" w:sz="4" w:space="0"/>
              <w:right w:val="single" w:color="auto" w:sz="4" w:space="0"/>
            </w:tcBorders>
            <w:vAlign w:val="center"/>
          </w:tcPr>
          <w:p w14:paraId="0BB946F5">
            <w:pPr>
              <w:spacing w:line="200" w:lineRule="exact"/>
              <w:jc w:val="center"/>
              <w:rPr>
                <w:color w:val="000000"/>
                <w:kern w:val="0"/>
                <w:sz w:val="18"/>
                <w:szCs w:val="18"/>
              </w:rPr>
            </w:pPr>
            <w:r>
              <w:rPr>
                <w:color w:val="000000"/>
                <w:kern w:val="0"/>
                <w:sz w:val="18"/>
                <w:szCs w:val="18"/>
              </w:rPr>
              <w:t>　</w:t>
            </w:r>
          </w:p>
        </w:tc>
      </w:tr>
      <w:tr w14:paraId="4F397006">
        <w:tblPrEx>
          <w:tblCellMar>
            <w:top w:w="0" w:type="dxa"/>
            <w:left w:w="108" w:type="dxa"/>
            <w:bottom w:w="0" w:type="dxa"/>
            <w:right w:w="108" w:type="dxa"/>
          </w:tblCellMar>
        </w:tblPrEx>
        <w:trPr>
          <w:cantSplit/>
          <w:jc w:val="center"/>
        </w:trPr>
        <w:tc>
          <w:tcPr>
            <w:tcW w:w="1898" w:type="dxa"/>
            <w:vMerge w:val="continue"/>
            <w:tcBorders>
              <w:top w:val="nil"/>
              <w:left w:val="single" w:color="auto" w:sz="4" w:space="0"/>
              <w:bottom w:val="single" w:color="auto" w:sz="4" w:space="0"/>
              <w:right w:val="single" w:color="auto" w:sz="4" w:space="0"/>
            </w:tcBorders>
            <w:vAlign w:val="center"/>
          </w:tcPr>
          <w:p w14:paraId="6EC82822">
            <w:pPr>
              <w:jc w:val="left"/>
              <w:rPr>
                <w:color w:val="000000"/>
                <w:kern w:val="0"/>
                <w:sz w:val="20"/>
                <w:szCs w:val="20"/>
              </w:rPr>
            </w:pPr>
          </w:p>
        </w:tc>
        <w:tc>
          <w:tcPr>
            <w:tcW w:w="2365" w:type="dxa"/>
            <w:tcBorders>
              <w:top w:val="nil"/>
              <w:left w:val="nil"/>
              <w:bottom w:val="single" w:color="auto" w:sz="4" w:space="0"/>
              <w:right w:val="single" w:color="auto" w:sz="4" w:space="0"/>
            </w:tcBorders>
            <w:vAlign w:val="center"/>
          </w:tcPr>
          <w:p w14:paraId="23A8D525">
            <w:pPr>
              <w:jc w:val="center"/>
              <w:rPr>
                <w:color w:val="000000"/>
                <w:kern w:val="0"/>
                <w:sz w:val="20"/>
                <w:szCs w:val="20"/>
              </w:rPr>
            </w:pPr>
            <w:r>
              <w:rPr>
                <w:color w:val="000000"/>
                <w:kern w:val="0"/>
                <w:sz w:val="20"/>
                <w:szCs w:val="20"/>
              </w:rPr>
              <w:t>服务对象满意度</w:t>
            </w:r>
          </w:p>
        </w:tc>
        <w:tc>
          <w:tcPr>
            <w:tcW w:w="1888" w:type="dxa"/>
            <w:gridSpan w:val="2"/>
            <w:tcBorders>
              <w:top w:val="nil"/>
              <w:left w:val="nil"/>
              <w:bottom w:val="single" w:color="auto" w:sz="4" w:space="0"/>
              <w:right w:val="single" w:color="auto" w:sz="4" w:space="0"/>
            </w:tcBorders>
            <w:vAlign w:val="center"/>
          </w:tcPr>
          <w:p w14:paraId="7E77737F">
            <w:pPr>
              <w:spacing w:line="200" w:lineRule="exact"/>
              <w:jc w:val="center"/>
              <w:rPr>
                <w:color w:val="000000"/>
                <w:kern w:val="0"/>
                <w:sz w:val="18"/>
                <w:szCs w:val="18"/>
              </w:rPr>
            </w:pPr>
            <w:r>
              <w:rPr>
                <w:color w:val="000000"/>
                <w:kern w:val="0"/>
                <w:sz w:val="18"/>
                <w:szCs w:val="18"/>
              </w:rPr>
              <w:t>为县域经济社会发展提供保障，作为集体土地征收标准</w:t>
            </w:r>
          </w:p>
        </w:tc>
        <w:tc>
          <w:tcPr>
            <w:tcW w:w="2595" w:type="dxa"/>
            <w:gridSpan w:val="3"/>
            <w:tcBorders>
              <w:top w:val="nil"/>
              <w:left w:val="nil"/>
              <w:bottom w:val="single" w:color="auto" w:sz="4" w:space="0"/>
              <w:right w:val="single" w:color="auto" w:sz="4" w:space="0"/>
            </w:tcBorders>
            <w:vAlign w:val="center"/>
          </w:tcPr>
          <w:p w14:paraId="0170BC83">
            <w:pPr>
              <w:spacing w:line="200" w:lineRule="exact"/>
              <w:jc w:val="center"/>
              <w:rPr>
                <w:color w:val="000000"/>
                <w:kern w:val="0"/>
                <w:sz w:val="18"/>
                <w:szCs w:val="18"/>
              </w:rPr>
            </w:pPr>
            <w:r>
              <w:rPr>
                <w:color w:val="000000"/>
                <w:kern w:val="0"/>
                <w:sz w:val="18"/>
                <w:szCs w:val="18"/>
              </w:rPr>
              <w:t>科学制定标准，得到社会各阶层认可。</w:t>
            </w:r>
          </w:p>
        </w:tc>
        <w:tc>
          <w:tcPr>
            <w:tcW w:w="1875" w:type="dxa"/>
            <w:tcBorders>
              <w:top w:val="nil"/>
              <w:left w:val="nil"/>
              <w:bottom w:val="single" w:color="auto" w:sz="4" w:space="0"/>
              <w:right w:val="single" w:color="auto" w:sz="4" w:space="0"/>
            </w:tcBorders>
            <w:vAlign w:val="center"/>
          </w:tcPr>
          <w:p w14:paraId="28DBB9D3">
            <w:pPr>
              <w:spacing w:line="200" w:lineRule="exact"/>
              <w:jc w:val="center"/>
              <w:rPr>
                <w:color w:val="000000"/>
                <w:kern w:val="0"/>
                <w:sz w:val="18"/>
                <w:szCs w:val="18"/>
              </w:rPr>
            </w:pPr>
            <w:r>
              <w:rPr>
                <w:color w:val="000000"/>
                <w:kern w:val="0"/>
                <w:sz w:val="18"/>
                <w:szCs w:val="18"/>
              </w:rPr>
              <w:t>100%</w:t>
            </w:r>
          </w:p>
        </w:tc>
        <w:tc>
          <w:tcPr>
            <w:tcW w:w="3553" w:type="dxa"/>
            <w:tcBorders>
              <w:top w:val="nil"/>
              <w:left w:val="nil"/>
              <w:bottom w:val="single" w:color="auto" w:sz="4" w:space="0"/>
              <w:right w:val="single" w:color="auto" w:sz="4" w:space="0"/>
            </w:tcBorders>
            <w:vAlign w:val="center"/>
          </w:tcPr>
          <w:p w14:paraId="16679538">
            <w:pPr>
              <w:spacing w:line="200" w:lineRule="exact"/>
              <w:jc w:val="center"/>
              <w:rPr>
                <w:color w:val="000000"/>
                <w:kern w:val="0"/>
                <w:sz w:val="18"/>
                <w:szCs w:val="18"/>
              </w:rPr>
            </w:pPr>
            <w:r>
              <w:rPr>
                <w:color w:val="000000"/>
                <w:kern w:val="0"/>
                <w:sz w:val="18"/>
                <w:szCs w:val="18"/>
              </w:rPr>
              <w:t>　</w:t>
            </w:r>
          </w:p>
        </w:tc>
      </w:tr>
      <w:tr w14:paraId="53C7C580">
        <w:tblPrEx>
          <w:tblCellMar>
            <w:top w:w="0" w:type="dxa"/>
            <w:left w:w="108" w:type="dxa"/>
            <w:bottom w:w="0" w:type="dxa"/>
            <w:right w:w="108" w:type="dxa"/>
          </w:tblCellMar>
        </w:tblPrEx>
        <w:trPr>
          <w:cantSplit/>
          <w:jc w:val="center"/>
        </w:trPr>
        <w:tc>
          <w:tcPr>
            <w:tcW w:w="1898" w:type="dxa"/>
            <w:vMerge w:val="continue"/>
            <w:tcBorders>
              <w:top w:val="nil"/>
              <w:left w:val="single" w:color="auto" w:sz="4" w:space="0"/>
              <w:bottom w:val="single" w:color="auto" w:sz="4" w:space="0"/>
              <w:right w:val="single" w:color="auto" w:sz="4" w:space="0"/>
            </w:tcBorders>
            <w:vAlign w:val="center"/>
          </w:tcPr>
          <w:p w14:paraId="46DC24A8">
            <w:pPr>
              <w:jc w:val="left"/>
              <w:rPr>
                <w:color w:val="000000"/>
                <w:kern w:val="0"/>
                <w:sz w:val="20"/>
                <w:szCs w:val="20"/>
              </w:rPr>
            </w:pPr>
          </w:p>
        </w:tc>
        <w:tc>
          <w:tcPr>
            <w:tcW w:w="2365" w:type="dxa"/>
            <w:tcBorders>
              <w:top w:val="nil"/>
              <w:left w:val="nil"/>
              <w:bottom w:val="single" w:color="auto" w:sz="4" w:space="0"/>
              <w:right w:val="single" w:color="auto" w:sz="4" w:space="0"/>
            </w:tcBorders>
            <w:vAlign w:val="center"/>
          </w:tcPr>
          <w:p w14:paraId="53B57637">
            <w:pPr>
              <w:jc w:val="center"/>
              <w:rPr>
                <w:color w:val="000000"/>
                <w:kern w:val="0"/>
                <w:sz w:val="20"/>
                <w:szCs w:val="20"/>
              </w:rPr>
            </w:pPr>
            <w:r>
              <w:rPr>
                <w:color w:val="000000"/>
                <w:kern w:val="0"/>
                <w:sz w:val="20"/>
                <w:szCs w:val="20"/>
              </w:rPr>
              <w:t>　</w:t>
            </w:r>
          </w:p>
        </w:tc>
        <w:tc>
          <w:tcPr>
            <w:tcW w:w="1888" w:type="dxa"/>
            <w:gridSpan w:val="2"/>
            <w:tcBorders>
              <w:top w:val="nil"/>
              <w:left w:val="nil"/>
              <w:bottom w:val="single" w:color="auto" w:sz="4" w:space="0"/>
              <w:right w:val="single" w:color="auto" w:sz="4" w:space="0"/>
            </w:tcBorders>
            <w:vAlign w:val="center"/>
          </w:tcPr>
          <w:p w14:paraId="570536B5">
            <w:pPr>
              <w:jc w:val="center"/>
              <w:rPr>
                <w:color w:val="000000"/>
                <w:kern w:val="0"/>
                <w:sz w:val="20"/>
                <w:szCs w:val="20"/>
              </w:rPr>
            </w:pPr>
            <w:r>
              <w:rPr>
                <w:color w:val="000000"/>
                <w:kern w:val="0"/>
                <w:sz w:val="20"/>
                <w:szCs w:val="20"/>
              </w:rPr>
              <w:t>　</w:t>
            </w:r>
          </w:p>
        </w:tc>
        <w:tc>
          <w:tcPr>
            <w:tcW w:w="2595" w:type="dxa"/>
            <w:gridSpan w:val="3"/>
            <w:tcBorders>
              <w:top w:val="nil"/>
              <w:left w:val="nil"/>
              <w:bottom w:val="single" w:color="auto" w:sz="4" w:space="0"/>
              <w:right w:val="single" w:color="auto" w:sz="4" w:space="0"/>
            </w:tcBorders>
            <w:vAlign w:val="center"/>
          </w:tcPr>
          <w:p w14:paraId="643E107E">
            <w:pPr>
              <w:jc w:val="center"/>
              <w:rPr>
                <w:color w:val="000000"/>
                <w:kern w:val="0"/>
                <w:sz w:val="20"/>
                <w:szCs w:val="20"/>
              </w:rPr>
            </w:pPr>
            <w:r>
              <w:rPr>
                <w:color w:val="000000"/>
                <w:kern w:val="0"/>
                <w:sz w:val="20"/>
                <w:szCs w:val="20"/>
              </w:rPr>
              <w:t>　</w:t>
            </w:r>
          </w:p>
        </w:tc>
        <w:tc>
          <w:tcPr>
            <w:tcW w:w="1875" w:type="dxa"/>
            <w:tcBorders>
              <w:top w:val="nil"/>
              <w:left w:val="nil"/>
              <w:bottom w:val="single" w:color="auto" w:sz="4" w:space="0"/>
              <w:right w:val="single" w:color="auto" w:sz="4" w:space="0"/>
            </w:tcBorders>
            <w:vAlign w:val="center"/>
          </w:tcPr>
          <w:p w14:paraId="28BD336E">
            <w:pPr>
              <w:jc w:val="center"/>
              <w:rPr>
                <w:color w:val="000000"/>
                <w:kern w:val="0"/>
                <w:sz w:val="20"/>
                <w:szCs w:val="20"/>
              </w:rPr>
            </w:pPr>
            <w:r>
              <w:rPr>
                <w:color w:val="000000"/>
                <w:kern w:val="0"/>
                <w:sz w:val="20"/>
                <w:szCs w:val="20"/>
              </w:rPr>
              <w:t>　</w:t>
            </w:r>
          </w:p>
        </w:tc>
        <w:tc>
          <w:tcPr>
            <w:tcW w:w="3553" w:type="dxa"/>
            <w:tcBorders>
              <w:top w:val="nil"/>
              <w:left w:val="nil"/>
              <w:bottom w:val="single" w:color="auto" w:sz="4" w:space="0"/>
              <w:right w:val="single" w:color="auto" w:sz="4" w:space="0"/>
            </w:tcBorders>
            <w:vAlign w:val="center"/>
          </w:tcPr>
          <w:p w14:paraId="10C3C381">
            <w:pPr>
              <w:jc w:val="center"/>
              <w:rPr>
                <w:color w:val="000000"/>
                <w:kern w:val="0"/>
                <w:sz w:val="20"/>
                <w:szCs w:val="20"/>
              </w:rPr>
            </w:pPr>
            <w:r>
              <w:rPr>
                <w:color w:val="000000"/>
                <w:kern w:val="0"/>
                <w:sz w:val="20"/>
                <w:szCs w:val="20"/>
              </w:rPr>
              <w:t>　</w:t>
            </w:r>
          </w:p>
        </w:tc>
      </w:tr>
      <w:tr w14:paraId="003F5B50">
        <w:tblPrEx>
          <w:tblCellMar>
            <w:top w:w="0" w:type="dxa"/>
            <w:left w:w="108" w:type="dxa"/>
            <w:bottom w:w="0" w:type="dxa"/>
            <w:right w:w="108" w:type="dxa"/>
          </w:tblCellMar>
        </w:tblPrEx>
        <w:trPr>
          <w:cantSplit/>
          <w:jc w:val="center"/>
        </w:trPr>
        <w:tc>
          <w:tcPr>
            <w:tcW w:w="1898" w:type="dxa"/>
            <w:tcBorders>
              <w:top w:val="nil"/>
              <w:left w:val="single" w:color="auto" w:sz="4" w:space="0"/>
              <w:bottom w:val="single" w:color="auto" w:sz="4" w:space="0"/>
              <w:right w:val="single" w:color="auto" w:sz="4" w:space="0"/>
            </w:tcBorders>
            <w:vAlign w:val="center"/>
          </w:tcPr>
          <w:p w14:paraId="1A760C31">
            <w:pPr>
              <w:jc w:val="center"/>
              <w:rPr>
                <w:color w:val="000000"/>
                <w:kern w:val="0"/>
                <w:sz w:val="20"/>
                <w:szCs w:val="20"/>
              </w:rPr>
            </w:pPr>
            <w:r>
              <w:rPr>
                <w:color w:val="000000"/>
                <w:kern w:val="0"/>
                <w:sz w:val="20"/>
                <w:szCs w:val="20"/>
              </w:rPr>
              <w:t>说明</w:t>
            </w:r>
          </w:p>
        </w:tc>
        <w:tc>
          <w:tcPr>
            <w:tcW w:w="12276" w:type="dxa"/>
            <w:gridSpan w:val="8"/>
            <w:tcBorders>
              <w:top w:val="single" w:color="auto" w:sz="4" w:space="0"/>
              <w:left w:val="nil"/>
              <w:bottom w:val="single" w:color="auto" w:sz="4" w:space="0"/>
              <w:right w:val="single" w:color="auto" w:sz="4" w:space="0"/>
            </w:tcBorders>
            <w:vAlign w:val="center"/>
          </w:tcPr>
          <w:p w14:paraId="05B533B3">
            <w:pPr>
              <w:jc w:val="center"/>
              <w:rPr>
                <w:color w:val="000000"/>
                <w:kern w:val="0"/>
                <w:sz w:val="20"/>
                <w:szCs w:val="20"/>
              </w:rPr>
            </w:pPr>
            <w:r>
              <w:rPr>
                <w:color w:val="000000"/>
                <w:kern w:val="0"/>
                <w:sz w:val="20"/>
                <w:szCs w:val="20"/>
              </w:rPr>
              <w:t>请在此处简要说明各级审计和财政监督检查中发现的问题及其所涉及的金额，如没有请填无。</w:t>
            </w:r>
          </w:p>
        </w:tc>
      </w:tr>
    </w:tbl>
    <w:p w14:paraId="1FBCD094">
      <w:pPr>
        <w:spacing w:line="560" w:lineRule="exact"/>
        <w:ind w:firstLine="640" w:firstLineChars="200"/>
        <w:jc w:val="left"/>
        <w:rPr>
          <w:rFonts w:eastAsia="方正楷体_GBK"/>
          <w:color w:val="000000"/>
          <w:kern w:val="0"/>
          <w:sz w:val="32"/>
          <w:szCs w:val="32"/>
        </w:rPr>
      </w:pPr>
      <w:r>
        <w:rPr>
          <w:rFonts w:eastAsia="方正楷体_GBK"/>
          <w:color w:val="000000"/>
          <w:kern w:val="0"/>
          <w:sz w:val="32"/>
          <w:szCs w:val="32"/>
        </w:rPr>
        <w:t>（三）重点绩效评价结果。</w:t>
      </w:r>
    </w:p>
    <w:p w14:paraId="293311AE">
      <w:pPr>
        <w:spacing w:line="560" w:lineRule="exact"/>
        <w:ind w:firstLine="640" w:firstLineChars="200"/>
        <w:jc w:val="left"/>
        <w:rPr>
          <w:rStyle w:val="29"/>
          <w:rFonts w:eastAsia="方正楷体_GBK"/>
          <w:b w:val="0"/>
          <w:bCs w:val="0"/>
          <w:color w:val="000000"/>
          <w:kern w:val="0"/>
          <w:sz w:val="32"/>
          <w:szCs w:val="32"/>
        </w:rPr>
      </w:pPr>
      <w:r>
        <w:rPr>
          <w:rFonts w:eastAsia="方正仿宋_GBK"/>
          <w:color w:val="000000"/>
          <w:kern w:val="0"/>
          <w:sz w:val="32"/>
          <w:szCs w:val="32"/>
        </w:rPr>
        <w:t>待第三方中介机构评价完毕后，财政集中予以公开。</w:t>
      </w:r>
    </w:p>
    <w:p w14:paraId="6AE34136">
      <w:pPr>
        <w:pStyle w:val="16"/>
        <w:widowControl w:val="0"/>
        <w:spacing w:before="0" w:beforeAutospacing="0" w:after="0" w:afterAutospacing="0" w:line="560" w:lineRule="exact"/>
        <w:ind w:firstLine="640" w:firstLineChars="200"/>
        <w:jc w:val="both"/>
        <w:rPr>
          <w:rStyle w:val="29"/>
          <w:rFonts w:eastAsia="方正黑体_GBK"/>
        </w:rPr>
      </w:pPr>
      <w:r>
        <w:rPr>
          <w:rStyle w:val="29"/>
          <w:rFonts w:eastAsia="方正黑体_GBK"/>
          <w:b w:val="0"/>
          <w:sz w:val="32"/>
          <w:szCs w:val="32"/>
        </w:rPr>
        <w:t>六、专业名词解释</w:t>
      </w:r>
    </w:p>
    <w:p w14:paraId="1DA401CA">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（一）财政拨款收入</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14:paraId="276AE6A7">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（二）事业收入</w:t>
      </w:r>
      <w:r>
        <w:rPr>
          <w:rStyle w:val="29"/>
          <w:rFonts w:eastAsia="方正楷体_GBK"/>
        </w:rPr>
        <w:t>：</w:t>
      </w: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14:paraId="32702875">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（三）经营收入</w:t>
      </w:r>
      <w:r>
        <w:rPr>
          <w:rStyle w:val="29"/>
          <w:rFonts w:eastAsia="方正楷体_GBK"/>
        </w:rPr>
        <w:t>：</w:t>
      </w:r>
      <w:r>
        <w:rPr>
          <w:rFonts w:ascii="Times New Roman" w:hAnsi="Times New Roman" w:eastAsia="方正仿宋_GBK" w:cs="Times New Roman"/>
          <w:sz w:val="32"/>
          <w:szCs w:val="32"/>
        </w:rPr>
        <w:t>指事业单位在专业业务活动及其辅助活动之外开展非独立核算经营活动取得的现金流入。</w:t>
      </w:r>
    </w:p>
    <w:p w14:paraId="559249C4">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（四）其他收入</w:t>
      </w:r>
      <w:r>
        <w:rPr>
          <w:rStyle w:val="29"/>
          <w:rFonts w:eastAsia="方正楷体_GBK"/>
        </w:rPr>
        <w:t>：</w:t>
      </w:r>
      <w:r>
        <w:rPr>
          <w:rFonts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E83994">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（五）用事业基金弥补收支差额</w:t>
      </w:r>
      <w:r>
        <w:rPr>
          <w:rStyle w:val="29"/>
          <w:rFonts w:eastAsia="方正楷体_GBK"/>
        </w:rPr>
        <w:t>：</w:t>
      </w:r>
      <w:r>
        <w:rPr>
          <w:rFonts w:ascii="Times New Roman" w:hAnsi="Times New Roman" w:eastAsia="方正仿宋_GBK" w:cs="Times New Roman"/>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7568D0A4">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（六）年初结转和结余</w:t>
      </w:r>
      <w:r>
        <w:rPr>
          <w:rStyle w:val="29"/>
          <w:rFonts w:eastAsia="方正楷体_GBK"/>
        </w:rPr>
        <w:t>：</w:t>
      </w:r>
      <w:r>
        <w:rPr>
          <w:rFonts w:ascii="Times New Roman" w:hAnsi="Times New Roman" w:eastAsia="方正仿宋_GBK" w:cs="Times New Roman"/>
          <w:sz w:val="32"/>
          <w:szCs w:val="32"/>
        </w:rPr>
        <w:t>指单位上年结转本年使用的基本支出结转、项目支出结转和结余、经营结余。</w:t>
      </w:r>
    </w:p>
    <w:p w14:paraId="69BE3DCD">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（七）结余分配</w:t>
      </w:r>
      <w:r>
        <w:rPr>
          <w:rStyle w:val="29"/>
          <w:rFonts w:eastAsia="方正楷体_GBK"/>
        </w:rPr>
        <w:t>：</w:t>
      </w:r>
      <w:r>
        <w:rPr>
          <w:rFonts w:ascii="Times New Roman" w:hAnsi="Times New Roman" w:eastAsia="方正仿宋_GBK" w:cs="Times New Roman"/>
          <w:sz w:val="32"/>
          <w:szCs w:val="32"/>
        </w:rPr>
        <w:t>指单位按照国家有关规定，交纳所得税、提取专用基金、转入事业基金等当年结余的分配情况。</w:t>
      </w:r>
    </w:p>
    <w:p w14:paraId="3C4A0347">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（八）年末结转和结余</w:t>
      </w:r>
      <w:r>
        <w:rPr>
          <w:rStyle w:val="29"/>
          <w:rFonts w:eastAsia="方正楷体_GBK"/>
        </w:rPr>
        <w:t>：</w:t>
      </w:r>
      <w:r>
        <w:rPr>
          <w:rFonts w:ascii="Times New Roman" w:hAnsi="Times New Roman" w:eastAsia="方正仿宋_GBK" w:cs="Times New Roman"/>
          <w:sz w:val="32"/>
          <w:szCs w:val="32"/>
        </w:rPr>
        <w:t>指单位结转下年的基本支出结转、项目支出结转和结余、经营结余。</w:t>
      </w:r>
    </w:p>
    <w:p w14:paraId="25ADE2FC">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（九）基本支出</w:t>
      </w:r>
      <w:r>
        <w:rPr>
          <w:rStyle w:val="29"/>
          <w:rFonts w:eastAsia="方正楷体_GBK"/>
        </w:rPr>
        <w:t>：</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1B1A12D">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（十）项目支出</w:t>
      </w:r>
      <w:r>
        <w:rPr>
          <w:rStyle w:val="29"/>
          <w:rFonts w:eastAsia="方正楷体_GBK"/>
        </w:rPr>
        <w:t>：</w:t>
      </w:r>
      <w:r>
        <w:rPr>
          <w:rFonts w:ascii="Times New Roman" w:hAnsi="Times New Roman" w:eastAsia="方正仿宋_GBK" w:cs="Times New Roman"/>
          <w:sz w:val="32"/>
          <w:szCs w:val="32"/>
        </w:rPr>
        <w:t>指在基本支出之外为完成特定行政任务和事业发展目标所发生的支出。</w:t>
      </w:r>
    </w:p>
    <w:p w14:paraId="340D9903">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（十一）经营支出</w:t>
      </w:r>
      <w:r>
        <w:rPr>
          <w:rStyle w:val="29"/>
          <w:rFonts w:eastAsia="方正楷体_GBK"/>
        </w:rPr>
        <w:t>：</w:t>
      </w:r>
      <w:r>
        <w:rPr>
          <w:rFonts w:ascii="Times New Roman" w:hAnsi="Times New Roman" w:eastAsia="方正仿宋_GBK" w:cs="Times New Roman"/>
          <w:sz w:val="32"/>
          <w:szCs w:val="32"/>
        </w:rPr>
        <w:t>指事业单位在专业业务活动及其辅助活动之外开展非独立核算经营活动发生的支出。</w:t>
      </w:r>
    </w:p>
    <w:p w14:paraId="47A4280C">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（十二）“三公”经费</w:t>
      </w:r>
      <w:r>
        <w:rPr>
          <w:rStyle w:val="29"/>
          <w:rFonts w:eastAsia="方正楷体_GBK"/>
        </w:rPr>
        <w:t xml:space="preserve">： </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BF3BD3E">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（十三）机关运行经费</w:t>
      </w:r>
      <w:r>
        <w:rPr>
          <w:rStyle w:val="29"/>
          <w:rFonts w:eastAsia="方正楷体_GBK"/>
        </w:rPr>
        <w:t>：</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A8E3D86">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（十四）工资福利支出</w:t>
      </w:r>
      <w:r>
        <w:rPr>
          <w:rStyle w:val="29"/>
          <w:rFonts w:eastAsia="方正仿宋_GBK"/>
          <w:sz w:val="32"/>
          <w:szCs w:val="32"/>
        </w:rPr>
        <w:t>（支出经济分类科目类级）</w:t>
      </w:r>
      <w:r>
        <w:rPr>
          <w:rFonts w:ascii="Times New Roman" w:hAnsi="Times New Roman" w:eastAsia="方正仿宋_GBK" w:cs="Times New Roman"/>
          <w:sz w:val="32"/>
          <w:szCs w:val="32"/>
        </w:rPr>
        <w:t>：反映单位开支的在职职工和编制外长期聘用人员的各类劳动报酬，以及为上述人员交纳的各项社会保险费等。</w:t>
      </w:r>
    </w:p>
    <w:p w14:paraId="4BF79460">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（十五）商品和服务支出</w:t>
      </w:r>
      <w:r>
        <w:rPr>
          <w:rStyle w:val="29"/>
          <w:rFonts w:eastAsia="方正仿宋_GBK"/>
          <w:sz w:val="32"/>
          <w:szCs w:val="32"/>
        </w:rPr>
        <w:t>（支出经济分类科目类级）</w:t>
      </w:r>
      <w:r>
        <w:rPr>
          <w:rFonts w:ascii="Times New Roman" w:hAnsi="Times New Roman" w:eastAsia="方正仿宋_GBK" w:cs="Times New Roman"/>
          <w:sz w:val="32"/>
          <w:szCs w:val="32"/>
        </w:rPr>
        <w:t>：反映单位购买商品和服务的支出（不包括用于购置固定资产的支出、战略性和应急储备支出）。</w:t>
      </w:r>
    </w:p>
    <w:p w14:paraId="0145172A">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（十六）对个人和家庭的补助</w:t>
      </w:r>
      <w:r>
        <w:rPr>
          <w:rStyle w:val="29"/>
          <w:rFonts w:eastAsia="方正仿宋_GBK"/>
          <w:sz w:val="32"/>
          <w:szCs w:val="32"/>
        </w:rPr>
        <w:t>（支出经济分类科目类级）</w:t>
      </w:r>
      <w:r>
        <w:rPr>
          <w:rFonts w:ascii="Times New Roman" w:hAnsi="Times New Roman" w:eastAsia="方正仿宋_GBK" w:cs="Times New Roman"/>
          <w:sz w:val="32"/>
          <w:szCs w:val="32"/>
        </w:rPr>
        <w:t>：反映用于对个人和家庭的补助支出。</w:t>
      </w:r>
    </w:p>
    <w:p w14:paraId="48482AE1">
      <w:pPr>
        <w:pStyle w:val="16"/>
        <w:widowControl w:val="0"/>
        <w:spacing w:before="0" w:beforeAutospacing="0" w:after="0" w:afterAutospacing="0" w:line="560" w:lineRule="exact"/>
        <w:ind w:firstLine="643" w:firstLineChars="200"/>
        <w:jc w:val="both"/>
        <w:rPr>
          <w:rFonts w:ascii="Times New Roman" w:hAnsi="Times New Roman" w:eastAsia="方正仿宋_GBK" w:cs="Times New Roman"/>
          <w:sz w:val="32"/>
          <w:szCs w:val="32"/>
        </w:rPr>
      </w:pPr>
      <w:r>
        <w:rPr>
          <w:rStyle w:val="29"/>
          <w:rFonts w:eastAsia="方正楷体_GBK"/>
          <w:sz w:val="32"/>
          <w:szCs w:val="32"/>
        </w:rPr>
        <w:t>（十七）其他资本性支出</w:t>
      </w:r>
      <w:r>
        <w:rPr>
          <w:rStyle w:val="29"/>
          <w:rFonts w:eastAsia="方正仿宋_GBK"/>
          <w:sz w:val="32"/>
          <w:szCs w:val="32"/>
        </w:rPr>
        <w:t>（支出经济分类科目类级）</w:t>
      </w: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77DD974C">
      <w:pPr>
        <w:pStyle w:val="16"/>
        <w:widowControl w:val="0"/>
        <w:spacing w:before="0" w:beforeAutospacing="0" w:after="0" w:afterAutospacing="0" w:line="560" w:lineRule="exact"/>
        <w:ind w:firstLine="640" w:firstLineChars="200"/>
        <w:jc w:val="both"/>
        <w:rPr>
          <w:rFonts w:ascii="Times New Roman" w:hAnsi="Times New Roman" w:eastAsia="方正黑体_GBK" w:cs="Times New Roman"/>
          <w:b/>
          <w:sz w:val="32"/>
          <w:szCs w:val="32"/>
        </w:rPr>
      </w:pPr>
      <w:r>
        <w:rPr>
          <w:rStyle w:val="29"/>
          <w:rFonts w:eastAsia="方正黑体_GBK"/>
          <w:b w:val="0"/>
          <w:sz w:val="32"/>
          <w:szCs w:val="32"/>
        </w:rPr>
        <w:t>七、决算公开联系方式及信息反馈渠道</w:t>
      </w:r>
    </w:p>
    <w:p w14:paraId="5F5C55FA">
      <w:pPr>
        <w:pStyle w:val="16"/>
        <w:widowControl w:val="0"/>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本单位决算公开信息反馈和联系方式：023-78842223</w:t>
      </w:r>
    </w:p>
    <w:p w14:paraId="1597ABE4">
      <w:r>
        <w:br w:type="page"/>
      </w:r>
    </w:p>
    <w:p w14:paraId="242CE831">
      <w:pPr>
        <w:jc w:val="center"/>
        <w:rPr>
          <w:color w:val="000000"/>
          <w:sz w:val="22"/>
          <w:szCs w:val="22"/>
        </w:rPr>
      </w:pPr>
      <w:r>
        <w:rPr>
          <w:rFonts w:eastAsia="黑体"/>
          <w:color w:val="000000"/>
          <w:kern w:val="0"/>
          <w:sz w:val="44"/>
          <w:szCs w:val="44"/>
        </w:rPr>
        <w:t>收入支出决算总表</w:t>
      </w:r>
    </w:p>
    <w:p w14:paraId="395CA198">
      <w:pPr>
        <w:jc w:val="right"/>
        <w:textAlignment w:val="center"/>
        <w:rPr>
          <w:color w:val="000000"/>
          <w:sz w:val="24"/>
          <w:szCs w:val="24"/>
        </w:rPr>
      </w:pPr>
      <w:r>
        <w:rPr>
          <w:color w:val="000000"/>
          <w:kern w:val="0"/>
          <w:sz w:val="24"/>
          <w:szCs w:val="24"/>
        </w:rPr>
        <w:t>公开01表</w:t>
      </w:r>
    </w:p>
    <w:p w14:paraId="4D5779B7">
      <w:pPr>
        <w:jc w:val="left"/>
        <w:textAlignment w:val="center"/>
        <w:rPr>
          <w:color w:val="000000"/>
          <w:sz w:val="24"/>
          <w:szCs w:val="24"/>
        </w:rPr>
      </w:pPr>
      <w:r>
        <w:rPr>
          <w:color w:val="000000"/>
          <w:kern w:val="0"/>
          <w:sz w:val="24"/>
          <w:szCs w:val="24"/>
        </w:rPr>
        <w:t>公开部门：重庆市彭水自治县规划和自然资源局</w:t>
      </w:r>
    </w:p>
    <w:p w14:paraId="32017C7F">
      <w:pPr>
        <w:jc w:val="right"/>
        <w:textAlignment w:val="center"/>
        <w:rPr>
          <w:color w:val="00000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737"/>
        <w:gridCol w:w="2224"/>
        <w:gridCol w:w="3989"/>
        <w:gridCol w:w="2223"/>
      </w:tblGrid>
      <w:tr w14:paraId="7BB5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tblHeader/>
          <w:jc w:val="center"/>
        </w:trPr>
        <w:tc>
          <w:tcPr>
            <w:tcW w:w="7961" w:type="dxa"/>
            <w:gridSpan w:val="2"/>
            <w:shd w:val="clear" w:color="auto" w:fill="FFFFFF"/>
            <w:tcMar>
              <w:top w:w="15" w:type="dxa"/>
              <w:left w:w="15" w:type="dxa"/>
              <w:right w:w="15" w:type="dxa"/>
            </w:tcMar>
            <w:vAlign w:val="center"/>
          </w:tcPr>
          <w:p w14:paraId="29BF8121">
            <w:pPr>
              <w:jc w:val="center"/>
              <w:textAlignment w:val="center"/>
              <w:rPr>
                <w:b/>
                <w:color w:val="000000"/>
                <w:sz w:val="20"/>
                <w:szCs w:val="20"/>
              </w:rPr>
            </w:pPr>
            <w:r>
              <w:rPr>
                <w:b/>
                <w:color w:val="000000"/>
                <w:kern w:val="0"/>
                <w:sz w:val="20"/>
                <w:szCs w:val="20"/>
              </w:rPr>
              <w:t>收入</w:t>
            </w:r>
          </w:p>
        </w:tc>
        <w:tc>
          <w:tcPr>
            <w:tcW w:w="6212" w:type="dxa"/>
            <w:gridSpan w:val="2"/>
            <w:shd w:val="clear" w:color="auto" w:fill="FFFFFF"/>
            <w:tcMar>
              <w:top w:w="15" w:type="dxa"/>
              <w:left w:w="15" w:type="dxa"/>
              <w:right w:w="15" w:type="dxa"/>
            </w:tcMar>
            <w:vAlign w:val="center"/>
          </w:tcPr>
          <w:p w14:paraId="1F518BDF">
            <w:pPr>
              <w:jc w:val="center"/>
              <w:textAlignment w:val="center"/>
              <w:rPr>
                <w:b/>
                <w:color w:val="000000"/>
                <w:sz w:val="20"/>
                <w:szCs w:val="20"/>
              </w:rPr>
            </w:pPr>
            <w:r>
              <w:rPr>
                <w:b/>
                <w:color w:val="000000"/>
                <w:kern w:val="0"/>
                <w:sz w:val="20"/>
                <w:szCs w:val="20"/>
              </w:rPr>
              <w:t>支出</w:t>
            </w:r>
          </w:p>
        </w:tc>
      </w:tr>
      <w:tr w14:paraId="7D79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tblHeader/>
          <w:jc w:val="center"/>
        </w:trPr>
        <w:tc>
          <w:tcPr>
            <w:tcW w:w="5737" w:type="dxa"/>
            <w:shd w:val="clear" w:color="auto" w:fill="FFFFFF"/>
            <w:tcMar>
              <w:top w:w="15" w:type="dxa"/>
              <w:left w:w="15" w:type="dxa"/>
              <w:right w:w="15" w:type="dxa"/>
            </w:tcMar>
            <w:vAlign w:val="center"/>
          </w:tcPr>
          <w:p w14:paraId="4A02C681">
            <w:pPr>
              <w:jc w:val="center"/>
              <w:textAlignment w:val="center"/>
              <w:rPr>
                <w:b/>
                <w:color w:val="000000"/>
                <w:sz w:val="20"/>
                <w:szCs w:val="20"/>
              </w:rPr>
            </w:pPr>
            <w:r>
              <w:rPr>
                <w:b/>
                <w:color w:val="000000"/>
                <w:kern w:val="0"/>
                <w:sz w:val="20"/>
                <w:szCs w:val="20"/>
              </w:rPr>
              <w:t>项目</w:t>
            </w:r>
          </w:p>
        </w:tc>
        <w:tc>
          <w:tcPr>
            <w:tcW w:w="2224" w:type="dxa"/>
            <w:shd w:val="clear" w:color="auto" w:fill="FFFFFF"/>
            <w:tcMar>
              <w:top w:w="15" w:type="dxa"/>
              <w:left w:w="15" w:type="dxa"/>
              <w:right w:w="15" w:type="dxa"/>
            </w:tcMar>
            <w:vAlign w:val="center"/>
          </w:tcPr>
          <w:p w14:paraId="5D166C5C">
            <w:pPr>
              <w:jc w:val="center"/>
              <w:textAlignment w:val="center"/>
              <w:rPr>
                <w:b/>
                <w:color w:val="000000"/>
                <w:sz w:val="20"/>
                <w:szCs w:val="20"/>
              </w:rPr>
            </w:pPr>
            <w:r>
              <w:rPr>
                <w:b/>
                <w:color w:val="000000"/>
                <w:kern w:val="0"/>
                <w:sz w:val="20"/>
                <w:szCs w:val="20"/>
              </w:rPr>
              <w:t>决算数</w:t>
            </w:r>
          </w:p>
        </w:tc>
        <w:tc>
          <w:tcPr>
            <w:tcW w:w="3989" w:type="dxa"/>
            <w:shd w:val="clear" w:color="auto" w:fill="FFFFFF"/>
            <w:tcMar>
              <w:top w:w="15" w:type="dxa"/>
              <w:left w:w="15" w:type="dxa"/>
              <w:right w:w="15" w:type="dxa"/>
            </w:tcMar>
            <w:vAlign w:val="center"/>
          </w:tcPr>
          <w:p w14:paraId="73FB2126">
            <w:pPr>
              <w:jc w:val="center"/>
              <w:textAlignment w:val="center"/>
              <w:rPr>
                <w:b/>
                <w:color w:val="000000"/>
                <w:sz w:val="20"/>
                <w:szCs w:val="20"/>
              </w:rPr>
            </w:pPr>
            <w:r>
              <w:rPr>
                <w:b/>
                <w:color w:val="000000"/>
                <w:kern w:val="0"/>
                <w:sz w:val="20"/>
                <w:szCs w:val="20"/>
              </w:rPr>
              <w:t>功能分类科目</w:t>
            </w:r>
          </w:p>
        </w:tc>
        <w:tc>
          <w:tcPr>
            <w:tcW w:w="2223" w:type="dxa"/>
            <w:shd w:val="clear" w:color="auto" w:fill="FFFFFF"/>
            <w:tcMar>
              <w:top w:w="15" w:type="dxa"/>
              <w:left w:w="15" w:type="dxa"/>
              <w:right w:w="15" w:type="dxa"/>
            </w:tcMar>
            <w:vAlign w:val="center"/>
          </w:tcPr>
          <w:p w14:paraId="60A336B4">
            <w:pPr>
              <w:jc w:val="center"/>
              <w:textAlignment w:val="center"/>
              <w:rPr>
                <w:b/>
                <w:color w:val="000000"/>
                <w:sz w:val="20"/>
                <w:szCs w:val="20"/>
              </w:rPr>
            </w:pPr>
            <w:r>
              <w:rPr>
                <w:b/>
                <w:color w:val="000000"/>
                <w:kern w:val="0"/>
                <w:sz w:val="20"/>
                <w:szCs w:val="20"/>
              </w:rPr>
              <w:t>决算数</w:t>
            </w:r>
          </w:p>
        </w:tc>
      </w:tr>
      <w:tr w14:paraId="66E3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1FEF3DD4">
            <w:pPr>
              <w:jc w:val="left"/>
              <w:textAlignment w:val="center"/>
              <w:rPr>
                <w:color w:val="000000"/>
                <w:sz w:val="20"/>
                <w:szCs w:val="20"/>
              </w:rPr>
            </w:pPr>
            <w:r>
              <w:rPr>
                <w:color w:val="000000"/>
                <w:kern w:val="0"/>
                <w:sz w:val="20"/>
                <w:szCs w:val="20"/>
              </w:rPr>
              <w:t>一、一般公共预算财政拨款收入</w:t>
            </w:r>
          </w:p>
        </w:tc>
        <w:tc>
          <w:tcPr>
            <w:tcW w:w="2224" w:type="dxa"/>
            <w:shd w:val="clear" w:color="auto" w:fill="FFFFFF"/>
            <w:tcMar>
              <w:top w:w="15" w:type="dxa"/>
              <w:left w:w="15" w:type="dxa"/>
              <w:right w:w="15" w:type="dxa"/>
            </w:tcMar>
            <w:vAlign w:val="center"/>
          </w:tcPr>
          <w:p w14:paraId="4D6D0F44">
            <w:pPr>
              <w:jc w:val="right"/>
              <w:textAlignment w:val="center"/>
              <w:rPr>
                <w:color w:val="000000"/>
                <w:sz w:val="20"/>
                <w:szCs w:val="20"/>
              </w:rPr>
            </w:pPr>
            <w:r>
              <w:rPr>
                <w:color w:val="000000"/>
                <w:kern w:val="0"/>
                <w:sz w:val="20"/>
                <w:szCs w:val="20"/>
              </w:rPr>
              <w:t>28,108.05</w:t>
            </w:r>
          </w:p>
        </w:tc>
        <w:tc>
          <w:tcPr>
            <w:tcW w:w="3989" w:type="dxa"/>
            <w:shd w:val="clear" w:color="auto" w:fill="FFFFFF"/>
            <w:tcMar>
              <w:top w:w="15" w:type="dxa"/>
              <w:left w:w="15" w:type="dxa"/>
              <w:right w:w="15" w:type="dxa"/>
            </w:tcMar>
            <w:vAlign w:val="center"/>
          </w:tcPr>
          <w:p w14:paraId="2CD353E9">
            <w:pPr>
              <w:jc w:val="left"/>
              <w:textAlignment w:val="center"/>
              <w:rPr>
                <w:color w:val="000000"/>
                <w:sz w:val="20"/>
                <w:szCs w:val="20"/>
              </w:rPr>
            </w:pPr>
            <w:r>
              <w:rPr>
                <w:color w:val="000000"/>
                <w:kern w:val="0"/>
                <w:sz w:val="20"/>
                <w:szCs w:val="20"/>
              </w:rPr>
              <w:t>一、一般公共服务支出</w:t>
            </w:r>
          </w:p>
        </w:tc>
        <w:tc>
          <w:tcPr>
            <w:tcW w:w="2223" w:type="dxa"/>
            <w:shd w:val="clear" w:color="auto" w:fill="FFFFFF"/>
            <w:tcMar>
              <w:top w:w="15" w:type="dxa"/>
              <w:left w:w="15" w:type="dxa"/>
              <w:right w:w="15" w:type="dxa"/>
            </w:tcMar>
            <w:vAlign w:val="center"/>
          </w:tcPr>
          <w:p w14:paraId="27D439DF">
            <w:pPr>
              <w:jc w:val="right"/>
              <w:textAlignment w:val="center"/>
              <w:rPr>
                <w:color w:val="000000"/>
                <w:sz w:val="20"/>
                <w:szCs w:val="20"/>
              </w:rPr>
            </w:pPr>
            <w:r>
              <w:rPr>
                <w:color w:val="000000"/>
                <w:kern w:val="0"/>
                <w:sz w:val="20"/>
                <w:szCs w:val="20"/>
              </w:rPr>
              <w:t>77.67</w:t>
            </w:r>
          </w:p>
        </w:tc>
      </w:tr>
      <w:tr w14:paraId="6451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5DC4BAF3">
            <w:pPr>
              <w:jc w:val="left"/>
              <w:textAlignment w:val="center"/>
              <w:rPr>
                <w:color w:val="000000"/>
                <w:sz w:val="20"/>
                <w:szCs w:val="20"/>
              </w:rPr>
            </w:pPr>
            <w:r>
              <w:rPr>
                <w:color w:val="000000"/>
                <w:kern w:val="0"/>
                <w:sz w:val="20"/>
                <w:szCs w:val="20"/>
              </w:rPr>
              <w:t>二、政府性基金预算财政拨款收入</w:t>
            </w:r>
          </w:p>
        </w:tc>
        <w:tc>
          <w:tcPr>
            <w:tcW w:w="2224" w:type="dxa"/>
            <w:shd w:val="clear" w:color="auto" w:fill="FFFFFF"/>
            <w:tcMar>
              <w:top w:w="15" w:type="dxa"/>
              <w:left w:w="15" w:type="dxa"/>
              <w:right w:w="15" w:type="dxa"/>
            </w:tcMar>
            <w:vAlign w:val="center"/>
          </w:tcPr>
          <w:p w14:paraId="050094CC">
            <w:pPr>
              <w:jc w:val="right"/>
              <w:textAlignment w:val="center"/>
              <w:rPr>
                <w:color w:val="000000"/>
                <w:sz w:val="20"/>
                <w:szCs w:val="20"/>
              </w:rPr>
            </w:pPr>
            <w:r>
              <w:rPr>
                <w:color w:val="000000"/>
                <w:kern w:val="0"/>
                <w:sz w:val="20"/>
                <w:szCs w:val="20"/>
              </w:rPr>
              <w:t>5,207.74</w:t>
            </w:r>
          </w:p>
        </w:tc>
        <w:tc>
          <w:tcPr>
            <w:tcW w:w="3989" w:type="dxa"/>
            <w:shd w:val="clear" w:color="auto" w:fill="FFFFFF"/>
            <w:tcMar>
              <w:top w:w="15" w:type="dxa"/>
              <w:left w:w="15" w:type="dxa"/>
              <w:right w:w="15" w:type="dxa"/>
            </w:tcMar>
            <w:vAlign w:val="center"/>
          </w:tcPr>
          <w:p w14:paraId="44C90DA9">
            <w:pPr>
              <w:jc w:val="left"/>
              <w:textAlignment w:val="center"/>
              <w:rPr>
                <w:color w:val="000000"/>
                <w:sz w:val="20"/>
                <w:szCs w:val="20"/>
              </w:rPr>
            </w:pPr>
            <w:r>
              <w:rPr>
                <w:color w:val="000000"/>
                <w:kern w:val="0"/>
                <w:sz w:val="20"/>
                <w:szCs w:val="20"/>
              </w:rPr>
              <w:t>二、外交支出</w:t>
            </w:r>
          </w:p>
        </w:tc>
        <w:tc>
          <w:tcPr>
            <w:tcW w:w="2223" w:type="dxa"/>
            <w:shd w:val="clear" w:color="auto" w:fill="FFFFFF"/>
            <w:tcMar>
              <w:top w:w="15" w:type="dxa"/>
              <w:left w:w="15" w:type="dxa"/>
              <w:right w:w="15" w:type="dxa"/>
            </w:tcMar>
            <w:vAlign w:val="center"/>
          </w:tcPr>
          <w:p w14:paraId="46B4C49F">
            <w:pPr>
              <w:jc w:val="right"/>
              <w:rPr>
                <w:color w:val="000000"/>
                <w:sz w:val="20"/>
                <w:szCs w:val="20"/>
              </w:rPr>
            </w:pPr>
          </w:p>
        </w:tc>
      </w:tr>
      <w:tr w14:paraId="1EE5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425DB965">
            <w:pPr>
              <w:jc w:val="left"/>
              <w:textAlignment w:val="center"/>
              <w:rPr>
                <w:color w:val="000000"/>
                <w:sz w:val="20"/>
                <w:szCs w:val="20"/>
              </w:rPr>
            </w:pPr>
            <w:r>
              <w:rPr>
                <w:color w:val="000000"/>
                <w:kern w:val="0"/>
                <w:sz w:val="20"/>
                <w:szCs w:val="20"/>
              </w:rPr>
              <w:t>三、国有资本经营预算财政拨款收入</w:t>
            </w:r>
          </w:p>
        </w:tc>
        <w:tc>
          <w:tcPr>
            <w:tcW w:w="2224" w:type="dxa"/>
            <w:shd w:val="clear" w:color="auto" w:fill="FFFFFF"/>
            <w:tcMar>
              <w:top w:w="15" w:type="dxa"/>
              <w:left w:w="15" w:type="dxa"/>
              <w:right w:w="15" w:type="dxa"/>
            </w:tcMar>
            <w:vAlign w:val="center"/>
          </w:tcPr>
          <w:p w14:paraId="6F8C0225">
            <w:pPr>
              <w:jc w:val="right"/>
              <w:rPr>
                <w:color w:val="000000"/>
                <w:sz w:val="20"/>
                <w:szCs w:val="20"/>
              </w:rPr>
            </w:pPr>
          </w:p>
        </w:tc>
        <w:tc>
          <w:tcPr>
            <w:tcW w:w="3989" w:type="dxa"/>
            <w:shd w:val="clear" w:color="auto" w:fill="FFFFFF"/>
            <w:tcMar>
              <w:top w:w="15" w:type="dxa"/>
              <w:left w:w="15" w:type="dxa"/>
              <w:right w:w="15" w:type="dxa"/>
            </w:tcMar>
            <w:vAlign w:val="center"/>
          </w:tcPr>
          <w:p w14:paraId="4856CBC3">
            <w:pPr>
              <w:jc w:val="left"/>
              <w:textAlignment w:val="center"/>
              <w:rPr>
                <w:color w:val="000000"/>
                <w:sz w:val="20"/>
                <w:szCs w:val="20"/>
              </w:rPr>
            </w:pPr>
            <w:r>
              <w:rPr>
                <w:color w:val="000000"/>
                <w:kern w:val="0"/>
                <w:sz w:val="20"/>
                <w:szCs w:val="20"/>
              </w:rPr>
              <w:t>三、国防支出</w:t>
            </w:r>
          </w:p>
        </w:tc>
        <w:tc>
          <w:tcPr>
            <w:tcW w:w="2223" w:type="dxa"/>
            <w:shd w:val="clear" w:color="auto" w:fill="FFFFFF"/>
            <w:tcMar>
              <w:top w:w="15" w:type="dxa"/>
              <w:left w:w="15" w:type="dxa"/>
              <w:right w:w="15" w:type="dxa"/>
            </w:tcMar>
            <w:vAlign w:val="center"/>
          </w:tcPr>
          <w:p w14:paraId="41526014">
            <w:pPr>
              <w:jc w:val="right"/>
              <w:rPr>
                <w:color w:val="000000"/>
                <w:sz w:val="20"/>
                <w:szCs w:val="20"/>
              </w:rPr>
            </w:pPr>
          </w:p>
        </w:tc>
      </w:tr>
      <w:tr w14:paraId="52AD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1E1688AE">
            <w:pPr>
              <w:jc w:val="left"/>
              <w:textAlignment w:val="center"/>
              <w:rPr>
                <w:color w:val="000000"/>
                <w:sz w:val="20"/>
                <w:szCs w:val="20"/>
              </w:rPr>
            </w:pPr>
            <w:r>
              <w:rPr>
                <w:color w:val="000000"/>
                <w:kern w:val="0"/>
                <w:sz w:val="20"/>
                <w:szCs w:val="20"/>
              </w:rPr>
              <w:t>四、上级补助收入</w:t>
            </w:r>
          </w:p>
        </w:tc>
        <w:tc>
          <w:tcPr>
            <w:tcW w:w="2224" w:type="dxa"/>
            <w:shd w:val="clear" w:color="auto" w:fill="FFFFFF"/>
            <w:tcMar>
              <w:top w:w="15" w:type="dxa"/>
              <w:left w:w="15" w:type="dxa"/>
              <w:right w:w="15" w:type="dxa"/>
            </w:tcMar>
            <w:vAlign w:val="center"/>
          </w:tcPr>
          <w:p w14:paraId="7FCF342E">
            <w:pPr>
              <w:jc w:val="right"/>
              <w:rPr>
                <w:color w:val="000000"/>
                <w:sz w:val="20"/>
                <w:szCs w:val="20"/>
              </w:rPr>
            </w:pPr>
          </w:p>
        </w:tc>
        <w:tc>
          <w:tcPr>
            <w:tcW w:w="3989" w:type="dxa"/>
            <w:shd w:val="clear" w:color="auto" w:fill="FFFFFF"/>
            <w:tcMar>
              <w:top w:w="15" w:type="dxa"/>
              <w:left w:w="15" w:type="dxa"/>
              <w:right w:w="15" w:type="dxa"/>
            </w:tcMar>
            <w:vAlign w:val="center"/>
          </w:tcPr>
          <w:p w14:paraId="5512267B">
            <w:pPr>
              <w:jc w:val="left"/>
              <w:textAlignment w:val="center"/>
              <w:rPr>
                <w:color w:val="000000"/>
                <w:sz w:val="20"/>
                <w:szCs w:val="20"/>
              </w:rPr>
            </w:pPr>
            <w:r>
              <w:rPr>
                <w:color w:val="000000"/>
                <w:kern w:val="0"/>
                <w:sz w:val="20"/>
                <w:szCs w:val="20"/>
              </w:rPr>
              <w:t>四、公共安全支出</w:t>
            </w:r>
          </w:p>
        </w:tc>
        <w:tc>
          <w:tcPr>
            <w:tcW w:w="2223" w:type="dxa"/>
            <w:shd w:val="clear" w:color="auto" w:fill="FFFFFF"/>
            <w:tcMar>
              <w:top w:w="15" w:type="dxa"/>
              <w:left w:w="15" w:type="dxa"/>
              <w:right w:w="15" w:type="dxa"/>
            </w:tcMar>
            <w:vAlign w:val="center"/>
          </w:tcPr>
          <w:p w14:paraId="44C9AE3A">
            <w:pPr>
              <w:jc w:val="right"/>
              <w:rPr>
                <w:color w:val="000000"/>
                <w:sz w:val="20"/>
                <w:szCs w:val="20"/>
              </w:rPr>
            </w:pPr>
          </w:p>
        </w:tc>
      </w:tr>
      <w:tr w14:paraId="5148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6EECA8E1">
            <w:pPr>
              <w:jc w:val="left"/>
              <w:textAlignment w:val="center"/>
              <w:rPr>
                <w:color w:val="000000"/>
                <w:sz w:val="20"/>
                <w:szCs w:val="20"/>
              </w:rPr>
            </w:pPr>
            <w:r>
              <w:rPr>
                <w:color w:val="000000"/>
                <w:kern w:val="0"/>
                <w:sz w:val="20"/>
                <w:szCs w:val="20"/>
              </w:rPr>
              <w:t>五、事业收入</w:t>
            </w:r>
          </w:p>
        </w:tc>
        <w:tc>
          <w:tcPr>
            <w:tcW w:w="2224" w:type="dxa"/>
            <w:shd w:val="clear" w:color="auto" w:fill="FFFFFF"/>
            <w:tcMar>
              <w:top w:w="15" w:type="dxa"/>
              <w:left w:w="15" w:type="dxa"/>
              <w:right w:w="15" w:type="dxa"/>
            </w:tcMar>
            <w:vAlign w:val="center"/>
          </w:tcPr>
          <w:p w14:paraId="207E6994">
            <w:pPr>
              <w:jc w:val="right"/>
              <w:rPr>
                <w:color w:val="000000"/>
                <w:sz w:val="20"/>
                <w:szCs w:val="20"/>
              </w:rPr>
            </w:pPr>
          </w:p>
        </w:tc>
        <w:tc>
          <w:tcPr>
            <w:tcW w:w="3989" w:type="dxa"/>
            <w:shd w:val="clear" w:color="auto" w:fill="FFFFFF"/>
            <w:tcMar>
              <w:top w:w="15" w:type="dxa"/>
              <w:left w:w="15" w:type="dxa"/>
              <w:right w:w="15" w:type="dxa"/>
            </w:tcMar>
            <w:vAlign w:val="center"/>
          </w:tcPr>
          <w:p w14:paraId="283040B9">
            <w:pPr>
              <w:jc w:val="left"/>
              <w:textAlignment w:val="center"/>
              <w:rPr>
                <w:color w:val="000000"/>
                <w:sz w:val="20"/>
                <w:szCs w:val="20"/>
              </w:rPr>
            </w:pPr>
            <w:r>
              <w:rPr>
                <w:color w:val="000000"/>
                <w:kern w:val="0"/>
                <w:sz w:val="20"/>
                <w:szCs w:val="20"/>
              </w:rPr>
              <w:t>五、教育支出</w:t>
            </w:r>
          </w:p>
        </w:tc>
        <w:tc>
          <w:tcPr>
            <w:tcW w:w="2223" w:type="dxa"/>
            <w:shd w:val="clear" w:color="auto" w:fill="FFFFFF"/>
            <w:tcMar>
              <w:top w:w="15" w:type="dxa"/>
              <w:left w:w="15" w:type="dxa"/>
              <w:right w:w="15" w:type="dxa"/>
            </w:tcMar>
            <w:vAlign w:val="center"/>
          </w:tcPr>
          <w:p w14:paraId="479DBFE6">
            <w:pPr>
              <w:jc w:val="right"/>
              <w:rPr>
                <w:color w:val="000000"/>
                <w:sz w:val="20"/>
                <w:szCs w:val="20"/>
              </w:rPr>
            </w:pPr>
          </w:p>
        </w:tc>
      </w:tr>
      <w:tr w14:paraId="4F22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302051F6">
            <w:pPr>
              <w:jc w:val="left"/>
              <w:textAlignment w:val="center"/>
              <w:rPr>
                <w:color w:val="000000"/>
                <w:sz w:val="20"/>
                <w:szCs w:val="20"/>
              </w:rPr>
            </w:pPr>
            <w:r>
              <w:rPr>
                <w:color w:val="000000"/>
                <w:kern w:val="0"/>
                <w:sz w:val="20"/>
                <w:szCs w:val="20"/>
              </w:rPr>
              <w:t>六、经营收入</w:t>
            </w:r>
          </w:p>
        </w:tc>
        <w:tc>
          <w:tcPr>
            <w:tcW w:w="2224" w:type="dxa"/>
            <w:shd w:val="clear" w:color="auto" w:fill="FFFFFF"/>
            <w:tcMar>
              <w:top w:w="15" w:type="dxa"/>
              <w:left w:w="15" w:type="dxa"/>
              <w:right w:w="15" w:type="dxa"/>
            </w:tcMar>
            <w:vAlign w:val="center"/>
          </w:tcPr>
          <w:p w14:paraId="2E48F369">
            <w:pPr>
              <w:jc w:val="right"/>
              <w:rPr>
                <w:color w:val="000000"/>
                <w:sz w:val="20"/>
                <w:szCs w:val="20"/>
              </w:rPr>
            </w:pPr>
          </w:p>
        </w:tc>
        <w:tc>
          <w:tcPr>
            <w:tcW w:w="3989" w:type="dxa"/>
            <w:shd w:val="clear" w:color="auto" w:fill="FFFFFF"/>
            <w:tcMar>
              <w:top w:w="15" w:type="dxa"/>
              <w:left w:w="15" w:type="dxa"/>
              <w:right w:w="15" w:type="dxa"/>
            </w:tcMar>
            <w:vAlign w:val="center"/>
          </w:tcPr>
          <w:p w14:paraId="1F4F2756">
            <w:pPr>
              <w:jc w:val="left"/>
              <w:textAlignment w:val="center"/>
              <w:rPr>
                <w:color w:val="000000"/>
                <w:sz w:val="20"/>
                <w:szCs w:val="20"/>
              </w:rPr>
            </w:pPr>
            <w:r>
              <w:rPr>
                <w:color w:val="000000"/>
                <w:kern w:val="0"/>
                <w:sz w:val="20"/>
                <w:szCs w:val="20"/>
              </w:rPr>
              <w:t>六、科学技术支出</w:t>
            </w:r>
          </w:p>
        </w:tc>
        <w:tc>
          <w:tcPr>
            <w:tcW w:w="2223" w:type="dxa"/>
            <w:shd w:val="clear" w:color="auto" w:fill="FFFFFF"/>
            <w:tcMar>
              <w:top w:w="15" w:type="dxa"/>
              <w:left w:w="15" w:type="dxa"/>
              <w:right w:w="15" w:type="dxa"/>
            </w:tcMar>
            <w:vAlign w:val="center"/>
          </w:tcPr>
          <w:p w14:paraId="67C2D1C0">
            <w:pPr>
              <w:jc w:val="right"/>
              <w:rPr>
                <w:color w:val="000000"/>
                <w:sz w:val="20"/>
                <w:szCs w:val="20"/>
              </w:rPr>
            </w:pPr>
          </w:p>
        </w:tc>
      </w:tr>
      <w:tr w14:paraId="3154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42206803">
            <w:pPr>
              <w:jc w:val="left"/>
              <w:textAlignment w:val="center"/>
              <w:rPr>
                <w:color w:val="000000"/>
                <w:sz w:val="20"/>
                <w:szCs w:val="20"/>
              </w:rPr>
            </w:pPr>
            <w:r>
              <w:rPr>
                <w:color w:val="000000"/>
                <w:kern w:val="0"/>
                <w:sz w:val="20"/>
                <w:szCs w:val="20"/>
              </w:rPr>
              <w:t>七、附属单位上缴收入</w:t>
            </w:r>
          </w:p>
        </w:tc>
        <w:tc>
          <w:tcPr>
            <w:tcW w:w="2224" w:type="dxa"/>
            <w:shd w:val="clear" w:color="auto" w:fill="FFFFFF"/>
            <w:tcMar>
              <w:top w:w="15" w:type="dxa"/>
              <w:left w:w="15" w:type="dxa"/>
              <w:right w:w="15" w:type="dxa"/>
            </w:tcMar>
            <w:vAlign w:val="center"/>
          </w:tcPr>
          <w:p w14:paraId="10D3925F">
            <w:pPr>
              <w:jc w:val="right"/>
              <w:rPr>
                <w:color w:val="000000"/>
                <w:sz w:val="20"/>
                <w:szCs w:val="20"/>
              </w:rPr>
            </w:pPr>
          </w:p>
        </w:tc>
        <w:tc>
          <w:tcPr>
            <w:tcW w:w="3989" w:type="dxa"/>
            <w:shd w:val="clear" w:color="auto" w:fill="FFFFFF"/>
            <w:tcMar>
              <w:top w:w="15" w:type="dxa"/>
              <w:left w:w="15" w:type="dxa"/>
              <w:right w:w="15" w:type="dxa"/>
            </w:tcMar>
            <w:vAlign w:val="center"/>
          </w:tcPr>
          <w:p w14:paraId="7BDFE757">
            <w:pPr>
              <w:jc w:val="left"/>
              <w:textAlignment w:val="center"/>
              <w:rPr>
                <w:color w:val="000000"/>
                <w:sz w:val="20"/>
                <w:szCs w:val="20"/>
              </w:rPr>
            </w:pPr>
            <w:r>
              <w:rPr>
                <w:color w:val="000000"/>
                <w:kern w:val="0"/>
                <w:sz w:val="20"/>
                <w:szCs w:val="20"/>
              </w:rPr>
              <w:t>七、文化旅游体育与传媒支出</w:t>
            </w:r>
          </w:p>
        </w:tc>
        <w:tc>
          <w:tcPr>
            <w:tcW w:w="2223" w:type="dxa"/>
            <w:shd w:val="clear" w:color="auto" w:fill="FFFFFF"/>
            <w:tcMar>
              <w:top w:w="15" w:type="dxa"/>
              <w:left w:w="15" w:type="dxa"/>
              <w:right w:w="15" w:type="dxa"/>
            </w:tcMar>
            <w:vAlign w:val="center"/>
          </w:tcPr>
          <w:p w14:paraId="7AFF46E5">
            <w:pPr>
              <w:jc w:val="right"/>
              <w:rPr>
                <w:color w:val="000000"/>
                <w:sz w:val="20"/>
                <w:szCs w:val="20"/>
              </w:rPr>
            </w:pPr>
          </w:p>
        </w:tc>
      </w:tr>
      <w:tr w14:paraId="1082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4F75D293">
            <w:pPr>
              <w:jc w:val="left"/>
              <w:textAlignment w:val="center"/>
              <w:rPr>
                <w:color w:val="000000"/>
                <w:sz w:val="20"/>
                <w:szCs w:val="20"/>
              </w:rPr>
            </w:pPr>
            <w:r>
              <w:rPr>
                <w:color w:val="000000"/>
                <w:kern w:val="0"/>
                <w:sz w:val="20"/>
                <w:szCs w:val="20"/>
              </w:rPr>
              <w:t>八、其他收入</w:t>
            </w:r>
          </w:p>
        </w:tc>
        <w:tc>
          <w:tcPr>
            <w:tcW w:w="2224" w:type="dxa"/>
            <w:shd w:val="clear" w:color="auto" w:fill="FFFFFF"/>
            <w:tcMar>
              <w:top w:w="15" w:type="dxa"/>
              <w:left w:w="15" w:type="dxa"/>
              <w:right w:w="15" w:type="dxa"/>
            </w:tcMar>
            <w:vAlign w:val="center"/>
          </w:tcPr>
          <w:p w14:paraId="4A489E21">
            <w:pPr>
              <w:jc w:val="right"/>
              <w:textAlignment w:val="center"/>
              <w:rPr>
                <w:color w:val="000000"/>
                <w:sz w:val="20"/>
                <w:szCs w:val="20"/>
              </w:rPr>
            </w:pPr>
            <w:r>
              <w:rPr>
                <w:color w:val="000000"/>
                <w:kern w:val="0"/>
                <w:sz w:val="20"/>
                <w:szCs w:val="20"/>
              </w:rPr>
              <w:t>84,642.87</w:t>
            </w:r>
          </w:p>
        </w:tc>
        <w:tc>
          <w:tcPr>
            <w:tcW w:w="3989" w:type="dxa"/>
            <w:shd w:val="clear" w:color="auto" w:fill="FFFFFF"/>
            <w:tcMar>
              <w:top w:w="15" w:type="dxa"/>
              <w:left w:w="15" w:type="dxa"/>
              <w:right w:w="15" w:type="dxa"/>
            </w:tcMar>
            <w:vAlign w:val="center"/>
          </w:tcPr>
          <w:p w14:paraId="43F71FD3">
            <w:pPr>
              <w:jc w:val="left"/>
              <w:textAlignment w:val="center"/>
              <w:rPr>
                <w:color w:val="000000"/>
                <w:sz w:val="20"/>
                <w:szCs w:val="20"/>
              </w:rPr>
            </w:pPr>
            <w:r>
              <w:rPr>
                <w:color w:val="000000"/>
                <w:kern w:val="0"/>
                <w:sz w:val="20"/>
                <w:szCs w:val="20"/>
              </w:rPr>
              <w:t>八、社会保障和就业支出</w:t>
            </w:r>
          </w:p>
        </w:tc>
        <w:tc>
          <w:tcPr>
            <w:tcW w:w="2223" w:type="dxa"/>
            <w:shd w:val="clear" w:color="auto" w:fill="FFFFFF"/>
            <w:tcMar>
              <w:top w:w="15" w:type="dxa"/>
              <w:left w:w="15" w:type="dxa"/>
              <w:right w:w="15" w:type="dxa"/>
            </w:tcMar>
            <w:vAlign w:val="center"/>
          </w:tcPr>
          <w:p w14:paraId="384E6927">
            <w:pPr>
              <w:jc w:val="right"/>
              <w:textAlignment w:val="center"/>
              <w:rPr>
                <w:color w:val="000000"/>
                <w:sz w:val="20"/>
                <w:szCs w:val="20"/>
              </w:rPr>
            </w:pPr>
            <w:r>
              <w:rPr>
                <w:color w:val="000000"/>
                <w:kern w:val="0"/>
                <w:sz w:val="20"/>
                <w:szCs w:val="20"/>
              </w:rPr>
              <w:t>365.12</w:t>
            </w:r>
          </w:p>
        </w:tc>
      </w:tr>
      <w:tr w14:paraId="5F15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16762B22">
            <w:pPr>
              <w:jc w:val="left"/>
              <w:rPr>
                <w:color w:val="000000"/>
                <w:sz w:val="20"/>
                <w:szCs w:val="20"/>
              </w:rPr>
            </w:pPr>
          </w:p>
        </w:tc>
        <w:tc>
          <w:tcPr>
            <w:tcW w:w="2224" w:type="dxa"/>
            <w:shd w:val="clear" w:color="auto" w:fill="FFFFFF"/>
            <w:tcMar>
              <w:top w:w="15" w:type="dxa"/>
              <w:left w:w="15" w:type="dxa"/>
              <w:right w:w="15" w:type="dxa"/>
            </w:tcMar>
            <w:vAlign w:val="center"/>
          </w:tcPr>
          <w:p w14:paraId="530D6C1D">
            <w:pPr>
              <w:jc w:val="right"/>
              <w:rPr>
                <w:color w:val="000000"/>
                <w:sz w:val="20"/>
                <w:szCs w:val="20"/>
              </w:rPr>
            </w:pPr>
          </w:p>
        </w:tc>
        <w:tc>
          <w:tcPr>
            <w:tcW w:w="3989" w:type="dxa"/>
            <w:shd w:val="clear" w:color="auto" w:fill="FFFFFF"/>
            <w:tcMar>
              <w:top w:w="15" w:type="dxa"/>
              <w:left w:w="15" w:type="dxa"/>
              <w:right w:w="15" w:type="dxa"/>
            </w:tcMar>
            <w:vAlign w:val="center"/>
          </w:tcPr>
          <w:p w14:paraId="411E0859">
            <w:pPr>
              <w:jc w:val="left"/>
              <w:textAlignment w:val="center"/>
              <w:rPr>
                <w:color w:val="000000"/>
                <w:sz w:val="20"/>
                <w:szCs w:val="20"/>
              </w:rPr>
            </w:pPr>
            <w:r>
              <w:rPr>
                <w:color w:val="000000"/>
                <w:kern w:val="0"/>
                <w:sz w:val="20"/>
                <w:szCs w:val="20"/>
              </w:rPr>
              <w:t>九、卫生健康支出</w:t>
            </w:r>
          </w:p>
        </w:tc>
        <w:tc>
          <w:tcPr>
            <w:tcW w:w="2223" w:type="dxa"/>
            <w:shd w:val="clear" w:color="auto" w:fill="FFFFFF"/>
            <w:tcMar>
              <w:top w:w="15" w:type="dxa"/>
              <w:left w:w="15" w:type="dxa"/>
              <w:right w:w="15" w:type="dxa"/>
            </w:tcMar>
            <w:vAlign w:val="center"/>
          </w:tcPr>
          <w:p w14:paraId="7A8D4BC3">
            <w:pPr>
              <w:jc w:val="right"/>
              <w:textAlignment w:val="center"/>
              <w:rPr>
                <w:color w:val="000000"/>
                <w:sz w:val="20"/>
                <w:szCs w:val="20"/>
              </w:rPr>
            </w:pPr>
            <w:r>
              <w:rPr>
                <w:color w:val="000000"/>
                <w:kern w:val="0"/>
                <w:sz w:val="20"/>
                <w:szCs w:val="20"/>
              </w:rPr>
              <w:t>125.93</w:t>
            </w:r>
          </w:p>
        </w:tc>
      </w:tr>
      <w:tr w14:paraId="3530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45DFF136">
            <w:pPr>
              <w:jc w:val="left"/>
              <w:rPr>
                <w:color w:val="000000"/>
                <w:sz w:val="20"/>
                <w:szCs w:val="20"/>
              </w:rPr>
            </w:pPr>
          </w:p>
        </w:tc>
        <w:tc>
          <w:tcPr>
            <w:tcW w:w="2224" w:type="dxa"/>
            <w:shd w:val="clear" w:color="auto" w:fill="FFFFFF"/>
            <w:tcMar>
              <w:top w:w="15" w:type="dxa"/>
              <w:left w:w="15" w:type="dxa"/>
              <w:right w:w="15" w:type="dxa"/>
            </w:tcMar>
            <w:vAlign w:val="center"/>
          </w:tcPr>
          <w:p w14:paraId="4147378F">
            <w:pPr>
              <w:jc w:val="right"/>
              <w:rPr>
                <w:color w:val="000000"/>
                <w:sz w:val="20"/>
                <w:szCs w:val="20"/>
              </w:rPr>
            </w:pPr>
          </w:p>
        </w:tc>
        <w:tc>
          <w:tcPr>
            <w:tcW w:w="3989" w:type="dxa"/>
            <w:shd w:val="clear" w:color="auto" w:fill="FFFFFF"/>
            <w:tcMar>
              <w:top w:w="15" w:type="dxa"/>
              <w:left w:w="15" w:type="dxa"/>
              <w:right w:w="15" w:type="dxa"/>
            </w:tcMar>
            <w:vAlign w:val="center"/>
          </w:tcPr>
          <w:p w14:paraId="563EB843">
            <w:pPr>
              <w:jc w:val="left"/>
              <w:textAlignment w:val="center"/>
              <w:rPr>
                <w:color w:val="000000"/>
                <w:sz w:val="20"/>
                <w:szCs w:val="20"/>
              </w:rPr>
            </w:pPr>
            <w:r>
              <w:rPr>
                <w:color w:val="000000"/>
                <w:kern w:val="0"/>
                <w:sz w:val="20"/>
                <w:szCs w:val="20"/>
              </w:rPr>
              <w:t>十、节能环保支出</w:t>
            </w:r>
          </w:p>
        </w:tc>
        <w:tc>
          <w:tcPr>
            <w:tcW w:w="2223" w:type="dxa"/>
            <w:shd w:val="clear" w:color="auto" w:fill="FFFFFF"/>
            <w:tcMar>
              <w:top w:w="15" w:type="dxa"/>
              <w:left w:w="15" w:type="dxa"/>
              <w:right w:w="15" w:type="dxa"/>
            </w:tcMar>
            <w:vAlign w:val="center"/>
          </w:tcPr>
          <w:p w14:paraId="576B9FD0">
            <w:pPr>
              <w:jc w:val="right"/>
              <w:rPr>
                <w:color w:val="000000"/>
                <w:sz w:val="20"/>
                <w:szCs w:val="20"/>
              </w:rPr>
            </w:pPr>
          </w:p>
        </w:tc>
      </w:tr>
      <w:tr w14:paraId="3C1B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56F3AB5C">
            <w:pPr>
              <w:jc w:val="left"/>
              <w:rPr>
                <w:color w:val="000000"/>
                <w:sz w:val="20"/>
                <w:szCs w:val="20"/>
              </w:rPr>
            </w:pPr>
          </w:p>
        </w:tc>
        <w:tc>
          <w:tcPr>
            <w:tcW w:w="2224" w:type="dxa"/>
            <w:shd w:val="clear" w:color="auto" w:fill="FFFFFF"/>
            <w:tcMar>
              <w:top w:w="15" w:type="dxa"/>
              <w:left w:w="15" w:type="dxa"/>
              <w:right w:w="15" w:type="dxa"/>
            </w:tcMar>
            <w:vAlign w:val="center"/>
          </w:tcPr>
          <w:p w14:paraId="6CF0BE3E">
            <w:pPr>
              <w:jc w:val="right"/>
              <w:rPr>
                <w:color w:val="000000"/>
                <w:sz w:val="20"/>
                <w:szCs w:val="20"/>
              </w:rPr>
            </w:pPr>
          </w:p>
        </w:tc>
        <w:tc>
          <w:tcPr>
            <w:tcW w:w="3989" w:type="dxa"/>
            <w:shd w:val="clear" w:color="auto" w:fill="FFFFFF"/>
            <w:tcMar>
              <w:top w:w="15" w:type="dxa"/>
              <w:left w:w="15" w:type="dxa"/>
              <w:right w:w="15" w:type="dxa"/>
            </w:tcMar>
            <w:vAlign w:val="center"/>
          </w:tcPr>
          <w:p w14:paraId="27C7545C">
            <w:pPr>
              <w:jc w:val="left"/>
              <w:textAlignment w:val="center"/>
              <w:rPr>
                <w:color w:val="000000"/>
                <w:sz w:val="20"/>
                <w:szCs w:val="20"/>
              </w:rPr>
            </w:pPr>
            <w:r>
              <w:rPr>
                <w:color w:val="000000"/>
                <w:kern w:val="0"/>
                <w:sz w:val="20"/>
                <w:szCs w:val="20"/>
              </w:rPr>
              <w:t>十一、城乡社区支出</w:t>
            </w:r>
          </w:p>
        </w:tc>
        <w:tc>
          <w:tcPr>
            <w:tcW w:w="2223" w:type="dxa"/>
            <w:shd w:val="clear" w:color="auto" w:fill="FFFFFF"/>
            <w:tcMar>
              <w:top w:w="15" w:type="dxa"/>
              <w:left w:w="15" w:type="dxa"/>
              <w:right w:w="15" w:type="dxa"/>
            </w:tcMar>
            <w:vAlign w:val="center"/>
          </w:tcPr>
          <w:p w14:paraId="6BA1CFD9">
            <w:pPr>
              <w:jc w:val="right"/>
              <w:textAlignment w:val="center"/>
              <w:rPr>
                <w:color w:val="000000"/>
                <w:sz w:val="20"/>
                <w:szCs w:val="20"/>
              </w:rPr>
            </w:pPr>
            <w:r>
              <w:rPr>
                <w:color w:val="000000"/>
                <w:kern w:val="0"/>
                <w:sz w:val="20"/>
                <w:szCs w:val="20"/>
              </w:rPr>
              <w:t>89,636.94</w:t>
            </w:r>
          </w:p>
        </w:tc>
      </w:tr>
      <w:tr w14:paraId="7F22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37956131">
            <w:pPr>
              <w:jc w:val="left"/>
              <w:rPr>
                <w:color w:val="000000"/>
                <w:sz w:val="20"/>
                <w:szCs w:val="20"/>
              </w:rPr>
            </w:pPr>
          </w:p>
        </w:tc>
        <w:tc>
          <w:tcPr>
            <w:tcW w:w="2224" w:type="dxa"/>
            <w:shd w:val="clear" w:color="auto" w:fill="FFFFFF"/>
            <w:tcMar>
              <w:top w:w="15" w:type="dxa"/>
              <w:left w:w="15" w:type="dxa"/>
              <w:right w:w="15" w:type="dxa"/>
            </w:tcMar>
            <w:vAlign w:val="center"/>
          </w:tcPr>
          <w:p w14:paraId="5F3FB7BB">
            <w:pPr>
              <w:jc w:val="right"/>
              <w:rPr>
                <w:color w:val="000000"/>
                <w:sz w:val="20"/>
                <w:szCs w:val="20"/>
              </w:rPr>
            </w:pPr>
          </w:p>
        </w:tc>
        <w:tc>
          <w:tcPr>
            <w:tcW w:w="3989" w:type="dxa"/>
            <w:shd w:val="clear" w:color="auto" w:fill="FFFFFF"/>
            <w:tcMar>
              <w:top w:w="15" w:type="dxa"/>
              <w:left w:w="15" w:type="dxa"/>
              <w:right w:w="15" w:type="dxa"/>
            </w:tcMar>
            <w:vAlign w:val="center"/>
          </w:tcPr>
          <w:p w14:paraId="30DCAF82">
            <w:pPr>
              <w:jc w:val="left"/>
              <w:textAlignment w:val="center"/>
              <w:rPr>
                <w:color w:val="000000"/>
                <w:sz w:val="20"/>
                <w:szCs w:val="20"/>
              </w:rPr>
            </w:pPr>
            <w:r>
              <w:rPr>
                <w:color w:val="000000"/>
                <w:kern w:val="0"/>
                <w:sz w:val="20"/>
                <w:szCs w:val="20"/>
              </w:rPr>
              <w:t>十二、农林水支出</w:t>
            </w:r>
          </w:p>
        </w:tc>
        <w:tc>
          <w:tcPr>
            <w:tcW w:w="2223" w:type="dxa"/>
            <w:shd w:val="clear" w:color="auto" w:fill="FFFFFF"/>
            <w:tcMar>
              <w:top w:w="15" w:type="dxa"/>
              <w:left w:w="15" w:type="dxa"/>
              <w:right w:w="15" w:type="dxa"/>
            </w:tcMar>
            <w:vAlign w:val="center"/>
          </w:tcPr>
          <w:p w14:paraId="136AED82">
            <w:pPr>
              <w:jc w:val="right"/>
              <w:textAlignment w:val="center"/>
              <w:rPr>
                <w:color w:val="000000"/>
                <w:sz w:val="20"/>
                <w:szCs w:val="20"/>
              </w:rPr>
            </w:pPr>
            <w:r>
              <w:rPr>
                <w:color w:val="000000"/>
                <w:kern w:val="0"/>
                <w:sz w:val="20"/>
                <w:szCs w:val="20"/>
              </w:rPr>
              <w:t>19,615.65</w:t>
            </w:r>
          </w:p>
        </w:tc>
      </w:tr>
      <w:tr w14:paraId="1625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28FE2ADB">
            <w:pPr>
              <w:jc w:val="left"/>
              <w:rPr>
                <w:color w:val="000000"/>
                <w:sz w:val="20"/>
                <w:szCs w:val="20"/>
              </w:rPr>
            </w:pPr>
          </w:p>
        </w:tc>
        <w:tc>
          <w:tcPr>
            <w:tcW w:w="2224" w:type="dxa"/>
            <w:shd w:val="clear" w:color="auto" w:fill="FFFFFF"/>
            <w:tcMar>
              <w:top w:w="15" w:type="dxa"/>
              <w:left w:w="15" w:type="dxa"/>
              <w:right w:w="15" w:type="dxa"/>
            </w:tcMar>
            <w:vAlign w:val="center"/>
          </w:tcPr>
          <w:p w14:paraId="534AD8AD">
            <w:pPr>
              <w:jc w:val="right"/>
              <w:rPr>
                <w:color w:val="000000"/>
                <w:sz w:val="20"/>
                <w:szCs w:val="20"/>
              </w:rPr>
            </w:pPr>
          </w:p>
        </w:tc>
        <w:tc>
          <w:tcPr>
            <w:tcW w:w="3989" w:type="dxa"/>
            <w:shd w:val="clear" w:color="auto" w:fill="FFFFFF"/>
            <w:tcMar>
              <w:top w:w="15" w:type="dxa"/>
              <w:left w:w="15" w:type="dxa"/>
              <w:right w:w="15" w:type="dxa"/>
            </w:tcMar>
            <w:vAlign w:val="center"/>
          </w:tcPr>
          <w:p w14:paraId="412DA3AF">
            <w:pPr>
              <w:jc w:val="left"/>
              <w:textAlignment w:val="center"/>
              <w:rPr>
                <w:color w:val="000000"/>
                <w:sz w:val="20"/>
                <w:szCs w:val="20"/>
              </w:rPr>
            </w:pPr>
            <w:r>
              <w:rPr>
                <w:color w:val="000000"/>
                <w:kern w:val="0"/>
                <w:sz w:val="20"/>
                <w:szCs w:val="20"/>
              </w:rPr>
              <w:t>十三、交通运输支出</w:t>
            </w:r>
          </w:p>
        </w:tc>
        <w:tc>
          <w:tcPr>
            <w:tcW w:w="2223" w:type="dxa"/>
            <w:shd w:val="clear" w:color="auto" w:fill="FFFFFF"/>
            <w:tcMar>
              <w:top w:w="15" w:type="dxa"/>
              <w:left w:w="15" w:type="dxa"/>
              <w:right w:w="15" w:type="dxa"/>
            </w:tcMar>
            <w:vAlign w:val="center"/>
          </w:tcPr>
          <w:p w14:paraId="3CE4DB93">
            <w:pPr>
              <w:jc w:val="right"/>
              <w:rPr>
                <w:color w:val="000000"/>
                <w:sz w:val="20"/>
                <w:szCs w:val="20"/>
              </w:rPr>
            </w:pPr>
          </w:p>
        </w:tc>
      </w:tr>
      <w:tr w14:paraId="3D99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146B4E70">
            <w:pPr>
              <w:jc w:val="left"/>
              <w:rPr>
                <w:color w:val="000000"/>
                <w:sz w:val="20"/>
                <w:szCs w:val="20"/>
              </w:rPr>
            </w:pPr>
          </w:p>
        </w:tc>
        <w:tc>
          <w:tcPr>
            <w:tcW w:w="2224" w:type="dxa"/>
            <w:shd w:val="clear" w:color="auto" w:fill="FFFFFF"/>
            <w:tcMar>
              <w:top w:w="15" w:type="dxa"/>
              <w:left w:w="15" w:type="dxa"/>
              <w:right w:w="15" w:type="dxa"/>
            </w:tcMar>
            <w:vAlign w:val="center"/>
          </w:tcPr>
          <w:p w14:paraId="6C6B765F">
            <w:pPr>
              <w:jc w:val="right"/>
              <w:rPr>
                <w:color w:val="000000"/>
                <w:sz w:val="20"/>
                <w:szCs w:val="20"/>
              </w:rPr>
            </w:pPr>
          </w:p>
        </w:tc>
        <w:tc>
          <w:tcPr>
            <w:tcW w:w="3989" w:type="dxa"/>
            <w:shd w:val="clear" w:color="auto" w:fill="FFFFFF"/>
            <w:tcMar>
              <w:top w:w="15" w:type="dxa"/>
              <w:left w:w="15" w:type="dxa"/>
              <w:right w:w="15" w:type="dxa"/>
            </w:tcMar>
            <w:vAlign w:val="center"/>
          </w:tcPr>
          <w:p w14:paraId="4AB78149">
            <w:pPr>
              <w:jc w:val="left"/>
              <w:textAlignment w:val="center"/>
              <w:rPr>
                <w:color w:val="000000"/>
                <w:sz w:val="20"/>
                <w:szCs w:val="20"/>
              </w:rPr>
            </w:pPr>
            <w:r>
              <w:rPr>
                <w:color w:val="000000"/>
                <w:kern w:val="0"/>
                <w:sz w:val="20"/>
                <w:szCs w:val="20"/>
              </w:rPr>
              <w:t>十四、资源勘探信息等支出</w:t>
            </w:r>
          </w:p>
        </w:tc>
        <w:tc>
          <w:tcPr>
            <w:tcW w:w="2223" w:type="dxa"/>
            <w:shd w:val="clear" w:color="auto" w:fill="FFFFFF"/>
            <w:tcMar>
              <w:top w:w="15" w:type="dxa"/>
              <w:left w:w="15" w:type="dxa"/>
              <w:right w:w="15" w:type="dxa"/>
            </w:tcMar>
            <w:vAlign w:val="center"/>
          </w:tcPr>
          <w:p w14:paraId="71530E81">
            <w:pPr>
              <w:jc w:val="right"/>
              <w:rPr>
                <w:color w:val="000000"/>
                <w:sz w:val="20"/>
                <w:szCs w:val="20"/>
              </w:rPr>
            </w:pPr>
          </w:p>
        </w:tc>
      </w:tr>
      <w:tr w14:paraId="086B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0E4497E3">
            <w:pPr>
              <w:jc w:val="left"/>
              <w:rPr>
                <w:color w:val="000000"/>
                <w:sz w:val="20"/>
                <w:szCs w:val="20"/>
              </w:rPr>
            </w:pPr>
          </w:p>
        </w:tc>
        <w:tc>
          <w:tcPr>
            <w:tcW w:w="2224" w:type="dxa"/>
            <w:shd w:val="clear" w:color="auto" w:fill="FFFFFF"/>
            <w:tcMar>
              <w:top w:w="15" w:type="dxa"/>
              <w:left w:w="15" w:type="dxa"/>
              <w:right w:w="15" w:type="dxa"/>
            </w:tcMar>
            <w:vAlign w:val="center"/>
          </w:tcPr>
          <w:p w14:paraId="355688BD">
            <w:pPr>
              <w:jc w:val="right"/>
              <w:rPr>
                <w:color w:val="000000"/>
                <w:sz w:val="20"/>
                <w:szCs w:val="20"/>
              </w:rPr>
            </w:pPr>
          </w:p>
        </w:tc>
        <w:tc>
          <w:tcPr>
            <w:tcW w:w="3989" w:type="dxa"/>
            <w:shd w:val="clear" w:color="auto" w:fill="FFFFFF"/>
            <w:tcMar>
              <w:top w:w="15" w:type="dxa"/>
              <w:left w:w="15" w:type="dxa"/>
              <w:right w:w="15" w:type="dxa"/>
            </w:tcMar>
            <w:vAlign w:val="center"/>
          </w:tcPr>
          <w:p w14:paraId="317C67DA">
            <w:pPr>
              <w:jc w:val="left"/>
              <w:textAlignment w:val="center"/>
              <w:rPr>
                <w:color w:val="000000"/>
                <w:sz w:val="20"/>
                <w:szCs w:val="20"/>
              </w:rPr>
            </w:pPr>
            <w:r>
              <w:rPr>
                <w:color w:val="000000"/>
                <w:kern w:val="0"/>
                <w:sz w:val="20"/>
                <w:szCs w:val="20"/>
              </w:rPr>
              <w:t>十五、商业服务业等支出</w:t>
            </w:r>
          </w:p>
        </w:tc>
        <w:tc>
          <w:tcPr>
            <w:tcW w:w="2223" w:type="dxa"/>
            <w:shd w:val="clear" w:color="auto" w:fill="FFFFFF"/>
            <w:tcMar>
              <w:top w:w="15" w:type="dxa"/>
              <w:left w:w="15" w:type="dxa"/>
              <w:right w:w="15" w:type="dxa"/>
            </w:tcMar>
            <w:vAlign w:val="center"/>
          </w:tcPr>
          <w:p w14:paraId="3EF24AA3">
            <w:pPr>
              <w:jc w:val="right"/>
              <w:rPr>
                <w:color w:val="000000"/>
                <w:sz w:val="20"/>
                <w:szCs w:val="20"/>
              </w:rPr>
            </w:pPr>
          </w:p>
        </w:tc>
      </w:tr>
      <w:tr w14:paraId="13D3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052192F4">
            <w:pPr>
              <w:jc w:val="left"/>
              <w:rPr>
                <w:color w:val="000000"/>
                <w:sz w:val="20"/>
                <w:szCs w:val="20"/>
              </w:rPr>
            </w:pPr>
          </w:p>
        </w:tc>
        <w:tc>
          <w:tcPr>
            <w:tcW w:w="2224" w:type="dxa"/>
            <w:shd w:val="clear" w:color="auto" w:fill="FFFFFF"/>
            <w:tcMar>
              <w:top w:w="15" w:type="dxa"/>
              <w:left w:w="15" w:type="dxa"/>
              <w:right w:w="15" w:type="dxa"/>
            </w:tcMar>
            <w:vAlign w:val="center"/>
          </w:tcPr>
          <w:p w14:paraId="503332F6">
            <w:pPr>
              <w:jc w:val="right"/>
              <w:rPr>
                <w:color w:val="000000"/>
                <w:sz w:val="20"/>
                <w:szCs w:val="20"/>
              </w:rPr>
            </w:pPr>
          </w:p>
        </w:tc>
        <w:tc>
          <w:tcPr>
            <w:tcW w:w="3989" w:type="dxa"/>
            <w:shd w:val="clear" w:color="auto" w:fill="FFFFFF"/>
            <w:tcMar>
              <w:top w:w="15" w:type="dxa"/>
              <w:left w:w="15" w:type="dxa"/>
              <w:right w:w="15" w:type="dxa"/>
            </w:tcMar>
            <w:vAlign w:val="center"/>
          </w:tcPr>
          <w:p w14:paraId="05B81C08">
            <w:pPr>
              <w:jc w:val="left"/>
              <w:textAlignment w:val="center"/>
              <w:rPr>
                <w:color w:val="000000"/>
                <w:sz w:val="20"/>
                <w:szCs w:val="20"/>
              </w:rPr>
            </w:pPr>
            <w:r>
              <w:rPr>
                <w:color w:val="000000"/>
                <w:kern w:val="0"/>
                <w:sz w:val="20"/>
                <w:szCs w:val="20"/>
              </w:rPr>
              <w:t>十六、金融支出</w:t>
            </w:r>
          </w:p>
        </w:tc>
        <w:tc>
          <w:tcPr>
            <w:tcW w:w="2223" w:type="dxa"/>
            <w:shd w:val="clear" w:color="auto" w:fill="FFFFFF"/>
            <w:tcMar>
              <w:top w:w="15" w:type="dxa"/>
              <w:left w:w="15" w:type="dxa"/>
              <w:right w:w="15" w:type="dxa"/>
            </w:tcMar>
            <w:vAlign w:val="center"/>
          </w:tcPr>
          <w:p w14:paraId="6E2B54F9">
            <w:pPr>
              <w:jc w:val="right"/>
              <w:rPr>
                <w:color w:val="000000"/>
                <w:sz w:val="20"/>
                <w:szCs w:val="20"/>
              </w:rPr>
            </w:pPr>
          </w:p>
        </w:tc>
      </w:tr>
      <w:tr w14:paraId="346B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10A5D339">
            <w:pPr>
              <w:jc w:val="left"/>
              <w:rPr>
                <w:color w:val="000000"/>
                <w:sz w:val="20"/>
                <w:szCs w:val="20"/>
              </w:rPr>
            </w:pPr>
          </w:p>
        </w:tc>
        <w:tc>
          <w:tcPr>
            <w:tcW w:w="2224" w:type="dxa"/>
            <w:shd w:val="clear" w:color="auto" w:fill="FFFFFF"/>
            <w:tcMar>
              <w:top w:w="15" w:type="dxa"/>
              <w:left w:w="15" w:type="dxa"/>
              <w:right w:w="15" w:type="dxa"/>
            </w:tcMar>
            <w:vAlign w:val="center"/>
          </w:tcPr>
          <w:p w14:paraId="7AE1467F">
            <w:pPr>
              <w:jc w:val="right"/>
              <w:rPr>
                <w:color w:val="000000"/>
                <w:sz w:val="20"/>
                <w:szCs w:val="20"/>
              </w:rPr>
            </w:pPr>
          </w:p>
        </w:tc>
        <w:tc>
          <w:tcPr>
            <w:tcW w:w="3989" w:type="dxa"/>
            <w:shd w:val="clear" w:color="auto" w:fill="FFFFFF"/>
            <w:tcMar>
              <w:top w:w="15" w:type="dxa"/>
              <w:left w:w="15" w:type="dxa"/>
              <w:right w:w="15" w:type="dxa"/>
            </w:tcMar>
            <w:vAlign w:val="center"/>
          </w:tcPr>
          <w:p w14:paraId="210EB9FF">
            <w:pPr>
              <w:jc w:val="left"/>
              <w:textAlignment w:val="center"/>
              <w:rPr>
                <w:color w:val="000000"/>
                <w:sz w:val="20"/>
                <w:szCs w:val="20"/>
              </w:rPr>
            </w:pPr>
            <w:r>
              <w:rPr>
                <w:color w:val="000000"/>
                <w:kern w:val="0"/>
                <w:sz w:val="20"/>
                <w:szCs w:val="20"/>
              </w:rPr>
              <w:t>十七、援助其他地区支出</w:t>
            </w:r>
          </w:p>
        </w:tc>
        <w:tc>
          <w:tcPr>
            <w:tcW w:w="2223" w:type="dxa"/>
            <w:shd w:val="clear" w:color="auto" w:fill="FFFFFF"/>
            <w:tcMar>
              <w:top w:w="15" w:type="dxa"/>
              <w:left w:w="15" w:type="dxa"/>
              <w:right w:w="15" w:type="dxa"/>
            </w:tcMar>
            <w:vAlign w:val="center"/>
          </w:tcPr>
          <w:p w14:paraId="0DC305C3">
            <w:pPr>
              <w:jc w:val="right"/>
              <w:rPr>
                <w:color w:val="000000"/>
                <w:sz w:val="20"/>
                <w:szCs w:val="20"/>
              </w:rPr>
            </w:pPr>
          </w:p>
        </w:tc>
      </w:tr>
      <w:tr w14:paraId="6AB9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385A5C76">
            <w:pPr>
              <w:jc w:val="left"/>
              <w:rPr>
                <w:color w:val="000000"/>
                <w:sz w:val="20"/>
                <w:szCs w:val="20"/>
              </w:rPr>
            </w:pPr>
          </w:p>
        </w:tc>
        <w:tc>
          <w:tcPr>
            <w:tcW w:w="2224" w:type="dxa"/>
            <w:shd w:val="clear" w:color="auto" w:fill="FFFFFF"/>
            <w:tcMar>
              <w:top w:w="15" w:type="dxa"/>
              <w:left w:w="15" w:type="dxa"/>
              <w:right w:w="15" w:type="dxa"/>
            </w:tcMar>
            <w:vAlign w:val="center"/>
          </w:tcPr>
          <w:p w14:paraId="12A63783">
            <w:pPr>
              <w:jc w:val="right"/>
              <w:rPr>
                <w:color w:val="000000"/>
                <w:sz w:val="20"/>
                <w:szCs w:val="20"/>
              </w:rPr>
            </w:pPr>
          </w:p>
        </w:tc>
        <w:tc>
          <w:tcPr>
            <w:tcW w:w="3989" w:type="dxa"/>
            <w:shd w:val="clear" w:color="auto" w:fill="FFFFFF"/>
            <w:tcMar>
              <w:top w:w="15" w:type="dxa"/>
              <w:left w:w="15" w:type="dxa"/>
              <w:right w:w="15" w:type="dxa"/>
            </w:tcMar>
            <w:vAlign w:val="center"/>
          </w:tcPr>
          <w:p w14:paraId="32250E0C">
            <w:pPr>
              <w:jc w:val="left"/>
              <w:textAlignment w:val="center"/>
              <w:rPr>
                <w:color w:val="000000"/>
                <w:sz w:val="20"/>
                <w:szCs w:val="20"/>
              </w:rPr>
            </w:pPr>
            <w:r>
              <w:rPr>
                <w:color w:val="000000"/>
                <w:kern w:val="0"/>
                <w:sz w:val="20"/>
                <w:szCs w:val="20"/>
              </w:rPr>
              <w:t>十八、自然资源海洋气象等支出</w:t>
            </w:r>
          </w:p>
        </w:tc>
        <w:tc>
          <w:tcPr>
            <w:tcW w:w="2223" w:type="dxa"/>
            <w:shd w:val="clear" w:color="auto" w:fill="FFFFFF"/>
            <w:tcMar>
              <w:top w:w="15" w:type="dxa"/>
              <w:left w:w="15" w:type="dxa"/>
              <w:right w:w="15" w:type="dxa"/>
            </w:tcMar>
            <w:vAlign w:val="center"/>
          </w:tcPr>
          <w:p w14:paraId="499F0011">
            <w:pPr>
              <w:jc w:val="right"/>
              <w:textAlignment w:val="center"/>
              <w:rPr>
                <w:color w:val="000000"/>
                <w:sz w:val="20"/>
                <w:szCs w:val="20"/>
              </w:rPr>
            </w:pPr>
            <w:r>
              <w:rPr>
                <w:color w:val="000000"/>
                <w:kern w:val="0"/>
                <w:sz w:val="20"/>
                <w:szCs w:val="20"/>
              </w:rPr>
              <w:t>2,917.32</w:t>
            </w:r>
          </w:p>
        </w:tc>
      </w:tr>
      <w:tr w14:paraId="3418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3C745301">
            <w:pPr>
              <w:jc w:val="left"/>
              <w:rPr>
                <w:color w:val="000000"/>
                <w:sz w:val="20"/>
                <w:szCs w:val="20"/>
              </w:rPr>
            </w:pPr>
          </w:p>
        </w:tc>
        <w:tc>
          <w:tcPr>
            <w:tcW w:w="2224" w:type="dxa"/>
            <w:shd w:val="clear" w:color="auto" w:fill="FFFFFF"/>
            <w:tcMar>
              <w:top w:w="15" w:type="dxa"/>
              <w:left w:w="15" w:type="dxa"/>
              <w:right w:w="15" w:type="dxa"/>
            </w:tcMar>
            <w:vAlign w:val="center"/>
          </w:tcPr>
          <w:p w14:paraId="46F20C4E">
            <w:pPr>
              <w:jc w:val="right"/>
              <w:rPr>
                <w:color w:val="000000"/>
                <w:sz w:val="20"/>
                <w:szCs w:val="20"/>
              </w:rPr>
            </w:pPr>
          </w:p>
        </w:tc>
        <w:tc>
          <w:tcPr>
            <w:tcW w:w="3989" w:type="dxa"/>
            <w:shd w:val="clear" w:color="auto" w:fill="FFFFFF"/>
            <w:tcMar>
              <w:top w:w="15" w:type="dxa"/>
              <w:left w:w="15" w:type="dxa"/>
              <w:right w:w="15" w:type="dxa"/>
            </w:tcMar>
            <w:vAlign w:val="center"/>
          </w:tcPr>
          <w:p w14:paraId="60663788">
            <w:pPr>
              <w:jc w:val="left"/>
              <w:textAlignment w:val="center"/>
              <w:rPr>
                <w:color w:val="000000"/>
                <w:sz w:val="20"/>
                <w:szCs w:val="20"/>
              </w:rPr>
            </w:pPr>
            <w:r>
              <w:rPr>
                <w:color w:val="000000"/>
                <w:kern w:val="0"/>
                <w:sz w:val="20"/>
                <w:szCs w:val="20"/>
              </w:rPr>
              <w:t>十九、住房保障支出</w:t>
            </w:r>
          </w:p>
        </w:tc>
        <w:tc>
          <w:tcPr>
            <w:tcW w:w="2223" w:type="dxa"/>
            <w:shd w:val="clear" w:color="auto" w:fill="FFFFFF"/>
            <w:tcMar>
              <w:top w:w="15" w:type="dxa"/>
              <w:left w:w="15" w:type="dxa"/>
              <w:right w:w="15" w:type="dxa"/>
            </w:tcMar>
            <w:vAlign w:val="center"/>
          </w:tcPr>
          <w:p w14:paraId="2A0A7648">
            <w:pPr>
              <w:jc w:val="right"/>
              <w:textAlignment w:val="center"/>
              <w:rPr>
                <w:color w:val="000000"/>
                <w:sz w:val="20"/>
                <w:szCs w:val="20"/>
              </w:rPr>
            </w:pPr>
            <w:r>
              <w:rPr>
                <w:color w:val="000000"/>
                <w:kern w:val="0"/>
                <w:sz w:val="20"/>
                <w:szCs w:val="20"/>
              </w:rPr>
              <w:t>216.67</w:t>
            </w:r>
          </w:p>
        </w:tc>
      </w:tr>
      <w:tr w14:paraId="569D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1E1C4048">
            <w:pPr>
              <w:jc w:val="left"/>
              <w:rPr>
                <w:color w:val="000000"/>
                <w:sz w:val="20"/>
                <w:szCs w:val="20"/>
              </w:rPr>
            </w:pPr>
          </w:p>
        </w:tc>
        <w:tc>
          <w:tcPr>
            <w:tcW w:w="2224" w:type="dxa"/>
            <w:shd w:val="clear" w:color="auto" w:fill="FFFFFF"/>
            <w:tcMar>
              <w:top w:w="15" w:type="dxa"/>
              <w:left w:w="15" w:type="dxa"/>
              <w:right w:w="15" w:type="dxa"/>
            </w:tcMar>
            <w:vAlign w:val="center"/>
          </w:tcPr>
          <w:p w14:paraId="66F636E7">
            <w:pPr>
              <w:jc w:val="right"/>
              <w:rPr>
                <w:color w:val="000000"/>
                <w:sz w:val="20"/>
                <w:szCs w:val="20"/>
              </w:rPr>
            </w:pPr>
          </w:p>
        </w:tc>
        <w:tc>
          <w:tcPr>
            <w:tcW w:w="3989" w:type="dxa"/>
            <w:shd w:val="clear" w:color="auto" w:fill="FFFFFF"/>
            <w:tcMar>
              <w:top w:w="15" w:type="dxa"/>
              <w:left w:w="15" w:type="dxa"/>
              <w:right w:w="15" w:type="dxa"/>
            </w:tcMar>
            <w:vAlign w:val="center"/>
          </w:tcPr>
          <w:p w14:paraId="49188825">
            <w:pPr>
              <w:jc w:val="left"/>
              <w:textAlignment w:val="center"/>
              <w:rPr>
                <w:color w:val="000000"/>
                <w:sz w:val="20"/>
                <w:szCs w:val="20"/>
              </w:rPr>
            </w:pPr>
            <w:r>
              <w:rPr>
                <w:color w:val="000000"/>
                <w:kern w:val="0"/>
                <w:sz w:val="20"/>
                <w:szCs w:val="20"/>
              </w:rPr>
              <w:t>二十、粮油物资储备支出</w:t>
            </w:r>
          </w:p>
        </w:tc>
        <w:tc>
          <w:tcPr>
            <w:tcW w:w="2223" w:type="dxa"/>
            <w:shd w:val="clear" w:color="auto" w:fill="FFFFFF"/>
            <w:tcMar>
              <w:top w:w="15" w:type="dxa"/>
              <w:left w:w="15" w:type="dxa"/>
              <w:right w:w="15" w:type="dxa"/>
            </w:tcMar>
            <w:vAlign w:val="center"/>
          </w:tcPr>
          <w:p w14:paraId="4798AD95">
            <w:pPr>
              <w:jc w:val="right"/>
              <w:rPr>
                <w:color w:val="000000"/>
                <w:sz w:val="20"/>
                <w:szCs w:val="20"/>
              </w:rPr>
            </w:pPr>
          </w:p>
        </w:tc>
      </w:tr>
      <w:tr w14:paraId="0288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51AA31AE">
            <w:pPr>
              <w:jc w:val="left"/>
              <w:rPr>
                <w:color w:val="000000"/>
                <w:sz w:val="20"/>
                <w:szCs w:val="20"/>
              </w:rPr>
            </w:pPr>
          </w:p>
        </w:tc>
        <w:tc>
          <w:tcPr>
            <w:tcW w:w="2224" w:type="dxa"/>
            <w:shd w:val="clear" w:color="auto" w:fill="FFFFFF"/>
            <w:tcMar>
              <w:top w:w="15" w:type="dxa"/>
              <w:left w:w="15" w:type="dxa"/>
              <w:right w:w="15" w:type="dxa"/>
            </w:tcMar>
            <w:vAlign w:val="center"/>
          </w:tcPr>
          <w:p w14:paraId="335D0011">
            <w:pPr>
              <w:jc w:val="right"/>
              <w:rPr>
                <w:color w:val="000000"/>
                <w:sz w:val="20"/>
                <w:szCs w:val="20"/>
              </w:rPr>
            </w:pPr>
          </w:p>
        </w:tc>
        <w:tc>
          <w:tcPr>
            <w:tcW w:w="3989" w:type="dxa"/>
            <w:shd w:val="clear" w:color="auto" w:fill="FFFFFF"/>
            <w:tcMar>
              <w:top w:w="15" w:type="dxa"/>
              <w:left w:w="15" w:type="dxa"/>
              <w:right w:w="15" w:type="dxa"/>
            </w:tcMar>
            <w:vAlign w:val="center"/>
          </w:tcPr>
          <w:p w14:paraId="0B8C0FE0">
            <w:pPr>
              <w:jc w:val="left"/>
              <w:textAlignment w:val="center"/>
              <w:rPr>
                <w:color w:val="000000"/>
                <w:sz w:val="20"/>
                <w:szCs w:val="20"/>
              </w:rPr>
            </w:pPr>
            <w:r>
              <w:rPr>
                <w:color w:val="000000"/>
                <w:kern w:val="0"/>
                <w:sz w:val="20"/>
                <w:szCs w:val="20"/>
              </w:rPr>
              <w:t>二十一、国有资本经营预算支出</w:t>
            </w:r>
          </w:p>
        </w:tc>
        <w:tc>
          <w:tcPr>
            <w:tcW w:w="2223" w:type="dxa"/>
            <w:shd w:val="clear" w:color="auto" w:fill="FFFFFF"/>
            <w:tcMar>
              <w:top w:w="15" w:type="dxa"/>
              <w:left w:w="15" w:type="dxa"/>
              <w:right w:w="15" w:type="dxa"/>
            </w:tcMar>
            <w:vAlign w:val="center"/>
          </w:tcPr>
          <w:p w14:paraId="156EC7B7">
            <w:pPr>
              <w:jc w:val="right"/>
              <w:rPr>
                <w:color w:val="000000"/>
                <w:sz w:val="20"/>
                <w:szCs w:val="20"/>
              </w:rPr>
            </w:pPr>
          </w:p>
        </w:tc>
      </w:tr>
      <w:tr w14:paraId="140B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311F7837">
            <w:pPr>
              <w:jc w:val="left"/>
              <w:rPr>
                <w:color w:val="000000"/>
                <w:sz w:val="20"/>
                <w:szCs w:val="20"/>
              </w:rPr>
            </w:pPr>
          </w:p>
        </w:tc>
        <w:tc>
          <w:tcPr>
            <w:tcW w:w="2224" w:type="dxa"/>
            <w:shd w:val="clear" w:color="auto" w:fill="FFFFFF"/>
            <w:tcMar>
              <w:top w:w="15" w:type="dxa"/>
              <w:left w:w="15" w:type="dxa"/>
              <w:right w:w="15" w:type="dxa"/>
            </w:tcMar>
            <w:vAlign w:val="center"/>
          </w:tcPr>
          <w:p w14:paraId="51F87F93">
            <w:pPr>
              <w:jc w:val="right"/>
              <w:rPr>
                <w:color w:val="000000"/>
                <w:sz w:val="20"/>
                <w:szCs w:val="20"/>
              </w:rPr>
            </w:pPr>
          </w:p>
        </w:tc>
        <w:tc>
          <w:tcPr>
            <w:tcW w:w="3989" w:type="dxa"/>
            <w:shd w:val="clear" w:color="auto" w:fill="FFFFFF"/>
            <w:tcMar>
              <w:top w:w="15" w:type="dxa"/>
              <w:left w:w="15" w:type="dxa"/>
              <w:right w:w="15" w:type="dxa"/>
            </w:tcMar>
            <w:vAlign w:val="center"/>
          </w:tcPr>
          <w:p w14:paraId="2031F8B1">
            <w:pPr>
              <w:jc w:val="left"/>
              <w:textAlignment w:val="center"/>
              <w:rPr>
                <w:color w:val="000000"/>
                <w:sz w:val="20"/>
                <w:szCs w:val="20"/>
              </w:rPr>
            </w:pPr>
            <w:r>
              <w:rPr>
                <w:color w:val="000000"/>
                <w:kern w:val="0"/>
                <w:sz w:val="20"/>
                <w:szCs w:val="20"/>
              </w:rPr>
              <w:t>二十二、灾害防治及应急管理支出</w:t>
            </w:r>
          </w:p>
        </w:tc>
        <w:tc>
          <w:tcPr>
            <w:tcW w:w="2223" w:type="dxa"/>
            <w:shd w:val="clear" w:color="auto" w:fill="FFFFFF"/>
            <w:tcMar>
              <w:top w:w="15" w:type="dxa"/>
              <w:left w:w="15" w:type="dxa"/>
              <w:right w:w="15" w:type="dxa"/>
            </w:tcMar>
            <w:vAlign w:val="center"/>
          </w:tcPr>
          <w:p w14:paraId="766EABF6">
            <w:pPr>
              <w:jc w:val="right"/>
              <w:textAlignment w:val="center"/>
              <w:rPr>
                <w:color w:val="000000"/>
                <w:sz w:val="20"/>
                <w:szCs w:val="20"/>
              </w:rPr>
            </w:pPr>
            <w:r>
              <w:rPr>
                <w:color w:val="000000"/>
                <w:kern w:val="0"/>
                <w:sz w:val="20"/>
                <w:szCs w:val="20"/>
              </w:rPr>
              <w:t>5,003.37</w:t>
            </w:r>
          </w:p>
        </w:tc>
      </w:tr>
      <w:tr w14:paraId="57AB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70A8195A">
            <w:pPr>
              <w:jc w:val="left"/>
              <w:rPr>
                <w:color w:val="000000"/>
                <w:sz w:val="20"/>
                <w:szCs w:val="20"/>
              </w:rPr>
            </w:pPr>
          </w:p>
        </w:tc>
        <w:tc>
          <w:tcPr>
            <w:tcW w:w="2224" w:type="dxa"/>
            <w:shd w:val="clear" w:color="auto" w:fill="FFFFFF"/>
            <w:tcMar>
              <w:top w:w="15" w:type="dxa"/>
              <w:left w:w="15" w:type="dxa"/>
              <w:right w:w="15" w:type="dxa"/>
            </w:tcMar>
            <w:vAlign w:val="center"/>
          </w:tcPr>
          <w:p w14:paraId="5B806655">
            <w:pPr>
              <w:jc w:val="right"/>
              <w:rPr>
                <w:color w:val="000000"/>
                <w:sz w:val="20"/>
                <w:szCs w:val="20"/>
              </w:rPr>
            </w:pPr>
          </w:p>
        </w:tc>
        <w:tc>
          <w:tcPr>
            <w:tcW w:w="3989" w:type="dxa"/>
            <w:shd w:val="clear" w:color="auto" w:fill="FFFFFF"/>
            <w:tcMar>
              <w:top w:w="15" w:type="dxa"/>
              <w:left w:w="15" w:type="dxa"/>
              <w:right w:w="15" w:type="dxa"/>
            </w:tcMar>
            <w:vAlign w:val="center"/>
          </w:tcPr>
          <w:p w14:paraId="26E3F1A9">
            <w:pPr>
              <w:jc w:val="left"/>
              <w:textAlignment w:val="center"/>
              <w:rPr>
                <w:color w:val="000000"/>
                <w:sz w:val="20"/>
                <w:szCs w:val="20"/>
              </w:rPr>
            </w:pPr>
            <w:r>
              <w:rPr>
                <w:color w:val="000000"/>
                <w:kern w:val="0"/>
                <w:sz w:val="20"/>
                <w:szCs w:val="20"/>
              </w:rPr>
              <w:t>二十三、其他支出</w:t>
            </w:r>
          </w:p>
        </w:tc>
        <w:tc>
          <w:tcPr>
            <w:tcW w:w="2223" w:type="dxa"/>
            <w:shd w:val="clear" w:color="auto" w:fill="FFFFFF"/>
            <w:tcMar>
              <w:top w:w="15" w:type="dxa"/>
              <w:left w:w="15" w:type="dxa"/>
              <w:right w:w="15" w:type="dxa"/>
            </w:tcMar>
            <w:vAlign w:val="center"/>
          </w:tcPr>
          <w:p w14:paraId="166F1001">
            <w:pPr>
              <w:jc w:val="right"/>
              <w:rPr>
                <w:color w:val="000000"/>
                <w:sz w:val="20"/>
                <w:szCs w:val="20"/>
              </w:rPr>
            </w:pPr>
          </w:p>
        </w:tc>
      </w:tr>
      <w:tr w14:paraId="4416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31252628">
            <w:pPr>
              <w:jc w:val="left"/>
              <w:rPr>
                <w:color w:val="000000"/>
                <w:sz w:val="20"/>
                <w:szCs w:val="20"/>
              </w:rPr>
            </w:pPr>
          </w:p>
        </w:tc>
        <w:tc>
          <w:tcPr>
            <w:tcW w:w="2224" w:type="dxa"/>
            <w:shd w:val="clear" w:color="auto" w:fill="FFFFFF"/>
            <w:tcMar>
              <w:top w:w="15" w:type="dxa"/>
              <w:left w:w="15" w:type="dxa"/>
              <w:right w:w="15" w:type="dxa"/>
            </w:tcMar>
            <w:vAlign w:val="center"/>
          </w:tcPr>
          <w:p w14:paraId="1842E363">
            <w:pPr>
              <w:jc w:val="right"/>
              <w:rPr>
                <w:color w:val="000000"/>
                <w:sz w:val="20"/>
                <w:szCs w:val="20"/>
              </w:rPr>
            </w:pPr>
          </w:p>
        </w:tc>
        <w:tc>
          <w:tcPr>
            <w:tcW w:w="3989" w:type="dxa"/>
            <w:shd w:val="clear" w:color="auto" w:fill="FFFFFF"/>
            <w:tcMar>
              <w:top w:w="15" w:type="dxa"/>
              <w:left w:w="15" w:type="dxa"/>
              <w:right w:w="15" w:type="dxa"/>
            </w:tcMar>
            <w:vAlign w:val="center"/>
          </w:tcPr>
          <w:p w14:paraId="687CBB88">
            <w:pPr>
              <w:jc w:val="left"/>
              <w:textAlignment w:val="center"/>
              <w:rPr>
                <w:color w:val="000000"/>
                <w:sz w:val="20"/>
                <w:szCs w:val="20"/>
              </w:rPr>
            </w:pPr>
            <w:r>
              <w:rPr>
                <w:color w:val="000000"/>
                <w:kern w:val="0"/>
                <w:sz w:val="20"/>
                <w:szCs w:val="20"/>
              </w:rPr>
              <w:t>二十四、债务还本支出</w:t>
            </w:r>
          </w:p>
        </w:tc>
        <w:tc>
          <w:tcPr>
            <w:tcW w:w="2223" w:type="dxa"/>
            <w:shd w:val="clear" w:color="auto" w:fill="FFFFFF"/>
            <w:tcMar>
              <w:top w:w="15" w:type="dxa"/>
              <w:left w:w="15" w:type="dxa"/>
              <w:right w:w="15" w:type="dxa"/>
            </w:tcMar>
            <w:vAlign w:val="center"/>
          </w:tcPr>
          <w:p w14:paraId="72F0E522">
            <w:pPr>
              <w:jc w:val="right"/>
              <w:rPr>
                <w:color w:val="000000"/>
                <w:sz w:val="20"/>
                <w:szCs w:val="20"/>
              </w:rPr>
            </w:pPr>
          </w:p>
        </w:tc>
      </w:tr>
      <w:tr w14:paraId="59FC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1B3F27B1">
            <w:pPr>
              <w:jc w:val="center"/>
              <w:rPr>
                <w:b/>
                <w:color w:val="000000"/>
                <w:sz w:val="20"/>
                <w:szCs w:val="20"/>
              </w:rPr>
            </w:pPr>
          </w:p>
        </w:tc>
        <w:tc>
          <w:tcPr>
            <w:tcW w:w="2224" w:type="dxa"/>
            <w:shd w:val="clear" w:color="auto" w:fill="FFFFFF"/>
            <w:tcMar>
              <w:top w:w="15" w:type="dxa"/>
              <w:left w:w="15" w:type="dxa"/>
              <w:right w:w="15" w:type="dxa"/>
            </w:tcMar>
            <w:vAlign w:val="center"/>
          </w:tcPr>
          <w:p w14:paraId="06B977F6">
            <w:pPr>
              <w:jc w:val="right"/>
              <w:rPr>
                <w:color w:val="000000"/>
                <w:sz w:val="20"/>
                <w:szCs w:val="20"/>
              </w:rPr>
            </w:pPr>
          </w:p>
        </w:tc>
        <w:tc>
          <w:tcPr>
            <w:tcW w:w="3989" w:type="dxa"/>
            <w:shd w:val="clear" w:color="auto" w:fill="FFFFFF"/>
            <w:tcMar>
              <w:top w:w="15" w:type="dxa"/>
              <w:left w:w="15" w:type="dxa"/>
              <w:right w:w="15" w:type="dxa"/>
            </w:tcMar>
            <w:vAlign w:val="center"/>
          </w:tcPr>
          <w:p w14:paraId="01428CDE">
            <w:pPr>
              <w:jc w:val="left"/>
              <w:textAlignment w:val="center"/>
              <w:rPr>
                <w:color w:val="000000"/>
                <w:sz w:val="20"/>
                <w:szCs w:val="20"/>
              </w:rPr>
            </w:pPr>
            <w:r>
              <w:rPr>
                <w:color w:val="000000"/>
                <w:kern w:val="0"/>
                <w:sz w:val="20"/>
                <w:szCs w:val="20"/>
              </w:rPr>
              <w:t>二十五、债务付息支出</w:t>
            </w:r>
          </w:p>
        </w:tc>
        <w:tc>
          <w:tcPr>
            <w:tcW w:w="2223" w:type="dxa"/>
            <w:shd w:val="clear" w:color="auto" w:fill="FFFFFF"/>
            <w:tcMar>
              <w:top w:w="15" w:type="dxa"/>
              <w:left w:w="15" w:type="dxa"/>
              <w:right w:w="15" w:type="dxa"/>
            </w:tcMar>
            <w:vAlign w:val="center"/>
          </w:tcPr>
          <w:p w14:paraId="72D04BCE">
            <w:pPr>
              <w:jc w:val="right"/>
              <w:rPr>
                <w:color w:val="000000"/>
                <w:sz w:val="20"/>
                <w:szCs w:val="20"/>
              </w:rPr>
            </w:pPr>
          </w:p>
        </w:tc>
      </w:tr>
      <w:tr w14:paraId="29EC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4B4FD029">
            <w:pPr>
              <w:jc w:val="center"/>
              <w:rPr>
                <w:color w:val="000000"/>
                <w:sz w:val="20"/>
                <w:szCs w:val="20"/>
              </w:rPr>
            </w:pPr>
          </w:p>
        </w:tc>
        <w:tc>
          <w:tcPr>
            <w:tcW w:w="2224" w:type="dxa"/>
            <w:shd w:val="clear" w:color="auto" w:fill="FFFFFF"/>
            <w:tcMar>
              <w:top w:w="15" w:type="dxa"/>
              <w:left w:w="15" w:type="dxa"/>
              <w:right w:w="15" w:type="dxa"/>
            </w:tcMar>
            <w:vAlign w:val="center"/>
          </w:tcPr>
          <w:p w14:paraId="3A6C5A34">
            <w:pPr>
              <w:jc w:val="right"/>
              <w:rPr>
                <w:color w:val="000000"/>
                <w:sz w:val="20"/>
                <w:szCs w:val="20"/>
              </w:rPr>
            </w:pPr>
          </w:p>
        </w:tc>
        <w:tc>
          <w:tcPr>
            <w:tcW w:w="3989" w:type="dxa"/>
            <w:shd w:val="clear" w:color="auto" w:fill="FFFFFF"/>
            <w:tcMar>
              <w:top w:w="15" w:type="dxa"/>
              <w:left w:w="15" w:type="dxa"/>
              <w:right w:w="15" w:type="dxa"/>
            </w:tcMar>
            <w:vAlign w:val="center"/>
          </w:tcPr>
          <w:p w14:paraId="0E70DD07">
            <w:pPr>
              <w:jc w:val="center"/>
              <w:textAlignment w:val="center"/>
              <w:rPr>
                <w:color w:val="000000"/>
                <w:sz w:val="20"/>
                <w:szCs w:val="20"/>
              </w:rPr>
            </w:pPr>
            <w:r>
              <w:rPr>
                <w:color w:val="000000"/>
                <w:kern w:val="0"/>
                <w:sz w:val="20"/>
                <w:szCs w:val="20"/>
              </w:rPr>
              <w:t>二十六、抗疫特别国债安排的支出</w:t>
            </w:r>
          </w:p>
        </w:tc>
        <w:tc>
          <w:tcPr>
            <w:tcW w:w="2223" w:type="dxa"/>
            <w:shd w:val="clear" w:color="auto" w:fill="FFFFFF"/>
            <w:tcMar>
              <w:top w:w="15" w:type="dxa"/>
              <w:left w:w="15" w:type="dxa"/>
              <w:right w:w="15" w:type="dxa"/>
            </w:tcMar>
            <w:vAlign w:val="center"/>
          </w:tcPr>
          <w:p w14:paraId="58D7D90B">
            <w:pPr>
              <w:jc w:val="right"/>
              <w:rPr>
                <w:color w:val="000000"/>
                <w:sz w:val="20"/>
                <w:szCs w:val="20"/>
              </w:rPr>
            </w:pPr>
          </w:p>
        </w:tc>
      </w:tr>
      <w:tr w14:paraId="025E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4E27ED17">
            <w:pPr>
              <w:jc w:val="center"/>
              <w:textAlignment w:val="center"/>
              <w:rPr>
                <w:b/>
                <w:color w:val="000000"/>
                <w:sz w:val="20"/>
                <w:szCs w:val="20"/>
              </w:rPr>
            </w:pPr>
            <w:r>
              <w:rPr>
                <w:b/>
                <w:color w:val="000000"/>
                <w:kern w:val="0"/>
                <w:sz w:val="20"/>
                <w:szCs w:val="20"/>
              </w:rPr>
              <w:t>本年收入合计</w:t>
            </w:r>
          </w:p>
        </w:tc>
        <w:tc>
          <w:tcPr>
            <w:tcW w:w="2224" w:type="dxa"/>
            <w:shd w:val="clear" w:color="auto" w:fill="FFFFFF"/>
            <w:tcMar>
              <w:top w:w="15" w:type="dxa"/>
              <w:left w:w="15" w:type="dxa"/>
              <w:right w:w="15" w:type="dxa"/>
            </w:tcMar>
            <w:vAlign w:val="center"/>
          </w:tcPr>
          <w:p w14:paraId="1234F645">
            <w:pPr>
              <w:jc w:val="right"/>
              <w:textAlignment w:val="center"/>
              <w:rPr>
                <w:color w:val="000000"/>
                <w:sz w:val="20"/>
                <w:szCs w:val="20"/>
              </w:rPr>
            </w:pPr>
            <w:r>
              <w:rPr>
                <w:color w:val="000000"/>
                <w:kern w:val="0"/>
                <w:sz w:val="20"/>
                <w:szCs w:val="20"/>
              </w:rPr>
              <w:t>117,958.66</w:t>
            </w:r>
          </w:p>
        </w:tc>
        <w:tc>
          <w:tcPr>
            <w:tcW w:w="3989" w:type="dxa"/>
            <w:shd w:val="clear" w:color="auto" w:fill="FFFFFF"/>
            <w:tcMar>
              <w:top w:w="15" w:type="dxa"/>
              <w:left w:w="15" w:type="dxa"/>
              <w:right w:w="15" w:type="dxa"/>
            </w:tcMar>
            <w:vAlign w:val="center"/>
          </w:tcPr>
          <w:p w14:paraId="337ED376">
            <w:pPr>
              <w:jc w:val="center"/>
              <w:textAlignment w:val="center"/>
              <w:rPr>
                <w:b/>
                <w:color w:val="000000"/>
                <w:sz w:val="20"/>
                <w:szCs w:val="20"/>
              </w:rPr>
            </w:pPr>
            <w:r>
              <w:rPr>
                <w:b/>
                <w:color w:val="000000"/>
                <w:kern w:val="0"/>
                <w:sz w:val="20"/>
                <w:szCs w:val="20"/>
              </w:rPr>
              <w:t>本年支出合计</w:t>
            </w:r>
          </w:p>
        </w:tc>
        <w:tc>
          <w:tcPr>
            <w:tcW w:w="2223" w:type="dxa"/>
            <w:shd w:val="clear" w:color="auto" w:fill="FFFFFF"/>
            <w:tcMar>
              <w:top w:w="15" w:type="dxa"/>
              <w:left w:w="15" w:type="dxa"/>
              <w:right w:w="15" w:type="dxa"/>
            </w:tcMar>
            <w:vAlign w:val="center"/>
          </w:tcPr>
          <w:p w14:paraId="45C04C99">
            <w:pPr>
              <w:jc w:val="right"/>
              <w:textAlignment w:val="center"/>
              <w:rPr>
                <w:color w:val="000000"/>
                <w:sz w:val="20"/>
                <w:szCs w:val="20"/>
              </w:rPr>
            </w:pPr>
            <w:r>
              <w:rPr>
                <w:color w:val="000000"/>
                <w:kern w:val="0"/>
                <w:sz w:val="20"/>
                <w:szCs w:val="20"/>
              </w:rPr>
              <w:t>117,958.66</w:t>
            </w:r>
          </w:p>
        </w:tc>
      </w:tr>
      <w:tr w14:paraId="059B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0FEE86D9">
            <w:pPr>
              <w:jc w:val="center"/>
              <w:textAlignment w:val="center"/>
              <w:rPr>
                <w:color w:val="000000"/>
                <w:sz w:val="20"/>
                <w:szCs w:val="20"/>
              </w:rPr>
            </w:pPr>
            <w:r>
              <w:rPr>
                <w:color w:val="000000"/>
                <w:kern w:val="0"/>
                <w:sz w:val="20"/>
                <w:szCs w:val="20"/>
              </w:rPr>
              <w:t>使用非财政拨款结余</w:t>
            </w:r>
          </w:p>
        </w:tc>
        <w:tc>
          <w:tcPr>
            <w:tcW w:w="2224" w:type="dxa"/>
            <w:shd w:val="clear" w:color="auto" w:fill="FFFFFF"/>
            <w:tcMar>
              <w:top w:w="15" w:type="dxa"/>
              <w:left w:w="15" w:type="dxa"/>
              <w:right w:w="15" w:type="dxa"/>
            </w:tcMar>
            <w:vAlign w:val="center"/>
          </w:tcPr>
          <w:p w14:paraId="3C00AC63">
            <w:pPr>
              <w:jc w:val="right"/>
              <w:rPr>
                <w:color w:val="000000"/>
                <w:sz w:val="20"/>
                <w:szCs w:val="20"/>
              </w:rPr>
            </w:pPr>
          </w:p>
        </w:tc>
        <w:tc>
          <w:tcPr>
            <w:tcW w:w="3989" w:type="dxa"/>
            <w:shd w:val="clear" w:color="auto" w:fill="FFFFFF"/>
            <w:tcMar>
              <w:top w:w="15" w:type="dxa"/>
              <w:left w:w="15" w:type="dxa"/>
              <w:right w:w="15" w:type="dxa"/>
            </w:tcMar>
            <w:vAlign w:val="center"/>
          </w:tcPr>
          <w:p w14:paraId="0BF01F1F">
            <w:pPr>
              <w:jc w:val="center"/>
              <w:textAlignment w:val="center"/>
              <w:rPr>
                <w:color w:val="000000"/>
                <w:sz w:val="20"/>
                <w:szCs w:val="20"/>
              </w:rPr>
            </w:pPr>
            <w:r>
              <w:rPr>
                <w:color w:val="000000"/>
                <w:kern w:val="0"/>
                <w:sz w:val="20"/>
                <w:szCs w:val="20"/>
              </w:rPr>
              <w:t>结余分配</w:t>
            </w:r>
          </w:p>
        </w:tc>
        <w:tc>
          <w:tcPr>
            <w:tcW w:w="2223" w:type="dxa"/>
            <w:shd w:val="clear" w:color="auto" w:fill="FFFFFF"/>
            <w:tcMar>
              <w:top w:w="15" w:type="dxa"/>
              <w:left w:w="15" w:type="dxa"/>
              <w:right w:w="15" w:type="dxa"/>
            </w:tcMar>
            <w:vAlign w:val="center"/>
          </w:tcPr>
          <w:p w14:paraId="66968BF4">
            <w:pPr>
              <w:jc w:val="right"/>
              <w:rPr>
                <w:color w:val="000000"/>
                <w:sz w:val="20"/>
                <w:szCs w:val="20"/>
              </w:rPr>
            </w:pPr>
          </w:p>
        </w:tc>
      </w:tr>
      <w:tr w14:paraId="15E3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2412E3F0">
            <w:pPr>
              <w:jc w:val="center"/>
              <w:textAlignment w:val="center"/>
              <w:rPr>
                <w:color w:val="000000"/>
                <w:sz w:val="20"/>
                <w:szCs w:val="20"/>
              </w:rPr>
            </w:pPr>
            <w:r>
              <w:rPr>
                <w:color w:val="000000"/>
                <w:kern w:val="0"/>
                <w:sz w:val="20"/>
                <w:szCs w:val="20"/>
              </w:rPr>
              <w:t>年初结转和结余</w:t>
            </w:r>
          </w:p>
        </w:tc>
        <w:tc>
          <w:tcPr>
            <w:tcW w:w="2224" w:type="dxa"/>
            <w:shd w:val="clear" w:color="auto" w:fill="FFFFFF"/>
            <w:tcMar>
              <w:top w:w="15" w:type="dxa"/>
              <w:left w:w="15" w:type="dxa"/>
              <w:right w:w="15" w:type="dxa"/>
            </w:tcMar>
            <w:vAlign w:val="center"/>
          </w:tcPr>
          <w:p w14:paraId="5B340BED">
            <w:pPr>
              <w:jc w:val="right"/>
              <w:rPr>
                <w:color w:val="000000"/>
                <w:sz w:val="20"/>
                <w:szCs w:val="20"/>
              </w:rPr>
            </w:pPr>
          </w:p>
        </w:tc>
        <w:tc>
          <w:tcPr>
            <w:tcW w:w="3989" w:type="dxa"/>
            <w:shd w:val="clear" w:color="auto" w:fill="FFFFFF"/>
            <w:tcMar>
              <w:top w:w="15" w:type="dxa"/>
              <w:left w:w="15" w:type="dxa"/>
              <w:right w:w="15" w:type="dxa"/>
            </w:tcMar>
            <w:vAlign w:val="center"/>
          </w:tcPr>
          <w:p w14:paraId="7348C191">
            <w:pPr>
              <w:jc w:val="center"/>
              <w:textAlignment w:val="center"/>
              <w:rPr>
                <w:color w:val="000000"/>
                <w:sz w:val="20"/>
                <w:szCs w:val="20"/>
              </w:rPr>
            </w:pPr>
            <w:r>
              <w:rPr>
                <w:color w:val="000000"/>
                <w:kern w:val="0"/>
                <w:sz w:val="20"/>
                <w:szCs w:val="20"/>
              </w:rPr>
              <w:t>年末结转和结余</w:t>
            </w:r>
          </w:p>
        </w:tc>
        <w:tc>
          <w:tcPr>
            <w:tcW w:w="2223" w:type="dxa"/>
            <w:shd w:val="clear" w:color="auto" w:fill="FFFFFF"/>
            <w:tcMar>
              <w:top w:w="15" w:type="dxa"/>
              <w:left w:w="15" w:type="dxa"/>
              <w:right w:w="15" w:type="dxa"/>
            </w:tcMar>
            <w:vAlign w:val="center"/>
          </w:tcPr>
          <w:p w14:paraId="2DD22BDB">
            <w:pPr>
              <w:jc w:val="right"/>
              <w:rPr>
                <w:color w:val="000000"/>
                <w:sz w:val="20"/>
                <w:szCs w:val="20"/>
              </w:rPr>
            </w:pPr>
          </w:p>
        </w:tc>
      </w:tr>
      <w:tr w14:paraId="542A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737" w:type="dxa"/>
            <w:shd w:val="clear" w:color="auto" w:fill="FFFFFF"/>
            <w:tcMar>
              <w:top w:w="15" w:type="dxa"/>
              <w:left w:w="15" w:type="dxa"/>
              <w:right w:w="15" w:type="dxa"/>
            </w:tcMar>
            <w:vAlign w:val="center"/>
          </w:tcPr>
          <w:p w14:paraId="2ECF24EE">
            <w:pPr>
              <w:jc w:val="center"/>
              <w:textAlignment w:val="center"/>
              <w:rPr>
                <w:b/>
                <w:color w:val="000000"/>
                <w:sz w:val="20"/>
                <w:szCs w:val="20"/>
              </w:rPr>
            </w:pPr>
            <w:r>
              <w:rPr>
                <w:b/>
                <w:color w:val="000000"/>
                <w:kern w:val="0"/>
                <w:sz w:val="20"/>
                <w:szCs w:val="20"/>
              </w:rPr>
              <w:t>总计</w:t>
            </w:r>
          </w:p>
        </w:tc>
        <w:tc>
          <w:tcPr>
            <w:tcW w:w="2224" w:type="dxa"/>
            <w:shd w:val="clear" w:color="auto" w:fill="FFFFFF"/>
            <w:tcMar>
              <w:top w:w="15" w:type="dxa"/>
              <w:left w:w="15" w:type="dxa"/>
              <w:right w:w="15" w:type="dxa"/>
            </w:tcMar>
            <w:vAlign w:val="center"/>
          </w:tcPr>
          <w:p w14:paraId="680C8EFF">
            <w:pPr>
              <w:jc w:val="right"/>
              <w:textAlignment w:val="center"/>
              <w:rPr>
                <w:color w:val="000000"/>
                <w:sz w:val="20"/>
                <w:szCs w:val="20"/>
              </w:rPr>
            </w:pPr>
            <w:r>
              <w:rPr>
                <w:color w:val="000000"/>
                <w:kern w:val="0"/>
                <w:sz w:val="20"/>
                <w:szCs w:val="20"/>
              </w:rPr>
              <w:t>117,958.66</w:t>
            </w:r>
          </w:p>
        </w:tc>
        <w:tc>
          <w:tcPr>
            <w:tcW w:w="3989" w:type="dxa"/>
            <w:shd w:val="clear" w:color="auto" w:fill="FFFFFF"/>
            <w:tcMar>
              <w:top w:w="15" w:type="dxa"/>
              <w:left w:w="15" w:type="dxa"/>
              <w:right w:w="15" w:type="dxa"/>
            </w:tcMar>
            <w:vAlign w:val="center"/>
          </w:tcPr>
          <w:p w14:paraId="12A99C3D">
            <w:pPr>
              <w:jc w:val="center"/>
              <w:textAlignment w:val="center"/>
              <w:rPr>
                <w:b/>
                <w:color w:val="000000"/>
                <w:sz w:val="20"/>
                <w:szCs w:val="20"/>
              </w:rPr>
            </w:pPr>
            <w:r>
              <w:rPr>
                <w:b/>
                <w:color w:val="000000"/>
                <w:kern w:val="0"/>
                <w:sz w:val="20"/>
                <w:szCs w:val="20"/>
              </w:rPr>
              <w:t>总计</w:t>
            </w:r>
          </w:p>
        </w:tc>
        <w:tc>
          <w:tcPr>
            <w:tcW w:w="2223" w:type="dxa"/>
            <w:shd w:val="clear" w:color="auto" w:fill="FFFFFF"/>
            <w:tcMar>
              <w:top w:w="15" w:type="dxa"/>
              <w:left w:w="15" w:type="dxa"/>
              <w:right w:w="15" w:type="dxa"/>
            </w:tcMar>
            <w:vAlign w:val="center"/>
          </w:tcPr>
          <w:p w14:paraId="4CC9903A">
            <w:pPr>
              <w:jc w:val="right"/>
              <w:textAlignment w:val="center"/>
              <w:rPr>
                <w:color w:val="000000"/>
                <w:sz w:val="20"/>
                <w:szCs w:val="20"/>
              </w:rPr>
            </w:pPr>
            <w:r>
              <w:rPr>
                <w:color w:val="000000"/>
                <w:kern w:val="0"/>
                <w:sz w:val="20"/>
                <w:szCs w:val="20"/>
              </w:rPr>
              <w:t>117,958.66</w:t>
            </w:r>
          </w:p>
        </w:tc>
      </w:tr>
      <w:tr w14:paraId="3720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4173" w:type="dxa"/>
            <w:gridSpan w:val="4"/>
            <w:shd w:val="clear" w:color="auto" w:fill="FFFFFF"/>
            <w:tcMar>
              <w:top w:w="15" w:type="dxa"/>
              <w:left w:w="15" w:type="dxa"/>
              <w:right w:w="15" w:type="dxa"/>
            </w:tcMar>
            <w:vAlign w:val="center"/>
          </w:tcPr>
          <w:p w14:paraId="129C084A">
            <w:pPr>
              <w:jc w:val="left"/>
              <w:textAlignment w:val="center"/>
              <w:rPr>
                <w:color w:val="000000"/>
                <w:sz w:val="20"/>
                <w:szCs w:val="20"/>
              </w:rPr>
            </w:pPr>
            <w:r>
              <w:rPr>
                <w:color w:val="000000"/>
                <w:kern w:val="0"/>
                <w:sz w:val="20"/>
                <w:szCs w:val="20"/>
              </w:rPr>
              <w:t xml:space="preserve">备注：本表反映部门本年度的总收支和年末结转结余等情况。 </w:t>
            </w:r>
          </w:p>
        </w:tc>
      </w:tr>
    </w:tbl>
    <w:p w14:paraId="3F1ADEC4">
      <w:r>
        <w:br w:type="page"/>
      </w:r>
    </w:p>
    <w:p w14:paraId="229CD070">
      <w:pPr>
        <w:jc w:val="center"/>
        <w:rPr>
          <w:color w:val="000000"/>
          <w:sz w:val="22"/>
          <w:szCs w:val="22"/>
        </w:rPr>
      </w:pPr>
      <w:r>
        <w:rPr>
          <w:rFonts w:eastAsia="黑体"/>
          <w:color w:val="000000"/>
          <w:kern w:val="0"/>
          <w:sz w:val="44"/>
          <w:szCs w:val="44"/>
        </w:rPr>
        <w:t>收入决算表</w:t>
      </w:r>
    </w:p>
    <w:p w14:paraId="3324249A">
      <w:pPr>
        <w:jc w:val="right"/>
        <w:textAlignment w:val="center"/>
        <w:rPr>
          <w:color w:val="000000"/>
          <w:sz w:val="24"/>
          <w:szCs w:val="24"/>
        </w:rPr>
      </w:pPr>
      <w:r>
        <w:rPr>
          <w:color w:val="000000"/>
          <w:kern w:val="0"/>
          <w:sz w:val="24"/>
          <w:szCs w:val="24"/>
        </w:rPr>
        <w:t>公开02表</w:t>
      </w:r>
    </w:p>
    <w:p w14:paraId="5A219BD4">
      <w:pPr>
        <w:jc w:val="left"/>
        <w:textAlignment w:val="center"/>
        <w:rPr>
          <w:color w:val="000000"/>
          <w:sz w:val="24"/>
          <w:szCs w:val="24"/>
        </w:rPr>
      </w:pPr>
      <w:r>
        <w:rPr>
          <w:color w:val="000000"/>
          <w:kern w:val="0"/>
          <w:sz w:val="24"/>
          <w:szCs w:val="24"/>
        </w:rPr>
        <w:t>公开部门：重庆市彭水自治县规划和自然资源局</w:t>
      </w:r>
    </w:p>
    <w:p w14:paraId="7CC071EC">
      <w:pPr>
        <w:jc w:val="right"/>
        <w:textAlignment w:val="center"/>
        <w:rPr>
          <w:color w:val="00000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404"/>
        <w:gridCol w:w="2302"/>
        <w:gridCol w:w="1059"/>
        <w:gridCol w:w="1058"/>
        <w:gridCol w:w="1058"/>
        <w:gridCol w:w="1058"/>
        <w:gridCol w:w="1059"/>
        <w:gridCol w:w="1058"/>
        <w:gridCol w:w="1059"/>
        <w:gridCol w:w="1058"/>
      </w:tblGrid>
      <w:tr w14:paraId="41BA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Header/>
          <w:jc w:val="center"/>
        </w:trPr>
        <w:tc>
          <w:tcPr>
            <w:tcW w:w="5706" w:type="dxa"/>
            <w:gridSpan w:val="2"/>
            <w:shd w:val="clear" w:color="auto" w:fill="FFFFFF"/>
            <w:tcMar>
              <w:top w:w="15" w:type="dxa"/>
              <w:left w:w="15" w:type="dxa"/>
              <w:right w:w="15" w:type="dxa"/>
            </w:tcMar>
            <w:vAlign w:val="center"/>
          </w:tcPr>
          <w:p w14:paraId="4FE4E1E7">
            <w:pPr>
              <w:jc w:val="center"/>
              <w:textAlignment w:val="center"/>
              <w:rPr>
                <w:b/>
                <w:color w:val="000000"/>
                <w:sz w:val="20"/>
                <w:szCs w:val="20"/>
              </w:rPr>
            </w:pPr>
            <w:r>
              <w:rPr>
                <w:b/>
                <w:color w:val="000000"/>
                <w:kern w:val="0"/>
                <w:sz w:val="20"/>
                <w:szCs w:val="20"/>
              </w:rPr>
              <w:t>项目</w:t>
            </w:r>
          </w:p>
        </w:tc>
        <w:tc>
          <w:tcPr>
            <w:tcW w:w="1059" w:type="dxa"/>
            <w:vMerge w:val="restart"/>
            <w:shd w:val="clear" w:color="auto" w:fill="FFFFFF"/>
            <w:tcMar>
              <w:top w:w="15" w:type="dxa"/>
              <w:left w:w="15" w:type="dxa"/>
              <w:right w:w="15" w:type="dxa"/>
            </w:tcMar>
            <w:vAlign w:val="center"/>
          </w:tcPr>
          <w:p w14:paraId="3EBB018D">
            <w:pPr>
              <w:jc w:val="center"/>
              <w:textAlignment w:val="center"/>
              <w:rPr>
                <w:b/>
                <w:color w:val="000000"/>
                <w:sz w:val="20"/>
                <w:szCs w:val="20"/>
              </w:rPr>
            </w:pPr>
            <w:r>
              <w:rPr>
                <w:b/>
                <w:color w:val="000000"/>
                <w:kern w:val="0"/>
                <w:sz w:val="20"/>
                <w:szCs w:val="20"/>
              </w:rPr>
              <w:t>本年收入合计</w:t>
            </w:r>
          </w:p>
        </w:tc>
        <w:tc>
          <w:tcPr>
            <w:tcW w:w="1058" w:type="dxa"/>
            <w:vMerge w:val="restart"/>
            <w:shd w:val="clear" w:color="auto" w:fill="FFFFFF"/>
            <w:tcMar>
              <w:top w:w="15" w:type="dxa"/>
              <w:left w:w="15" w:type="dxa"/>
              <w:right w:w="15" w:type="dxa"/>
            </w:tcMar>
            <w:vAlign w:val="center"/>
          </w:tcPr>
          <w:p w14:paraId="392C5883">
            <w:pPr>
              <w:jc w:val="center"/>
              <w:textAlignment w:val="center"/>
              <w:rPr>
                <w:b/>
                <w:color w:val="000000"/>
                <w:sz w:val="20"/>
                <w:szCs w:val="20"/>
              </w:rPr>
            </w:pPr>
            <w:r>
              <w:rPr>
                <w:b/>
                <w:color w:val="000000"/>
                <w:kern w:val="0"/>
                <w:sz w:val="20"/>
                <w:szCs w:val="20"/>
              </w:rPr>
              <w:t>财政拨款收入</w:t>
            </w:r>
          </w:p>
        </w:tc>
        <w:tc>
          <w:tcPr>
            <w:tcW w:w="1058" w:type="dxa"/>
            <w:vMerge w:val="restart"/>
            <w:shd w:val="clear" w:color="auto" w:fill="FFFFFF"/>
            <w:tcMar>
              <w:top w:w="15" w:type="dxa"/>
              <w:left w:w="15" w:type="dxa"/>
              <w:right w:w="15" w:type="dxa"/>
            </w:tcMar>
            <w:vAlign w:val="center"/>
          </w:tcPr>
          <w:p w14:paraId="5E0490EA">
            <w:pPr>
              <w:jc w:val="center"/>
              <w:textAlignment w:val="center"/>
              <w:rPr>
                <w:b/>
                <w:color w:val="000000"/>
                <w:sz w:val="20"/>
                <w:szCs w:val="20"/>
              </w:rPr>
            </w:pPr>
            <w:r>
              <w:rPr>
                <w:b/>
                <w:color w:val="000000"/>
                <w:kern w:val="0"/>
                <w:sz w:val="20"/>
                <w:szCs w:val="20"/>
              </w:rPr>
              <w:t>上级补助收入</w:t>
            </w:r>
          </w:p>
        </w:tc>
        <w:tc>
          <w:tcPr>
            <w:tcW w:w="2117" w:type="dxa"/>
            <w:gridSpan w:val="2"/>
            <w:vMerge w:val="restart"/>
            <w:shd w:val="clear" w:color="auto" w:fill="FFFFFF"/>
            <w:tcMar>
              <w:top w:w="15" w:type="dxa"/>
              <w:left w:w="15" w:type="dxa"/>
              <w:right w:w="15" w:type="dxa"/>
            </w:tcMar>
            <w:vAlign w:val="center"/>
          </w:tcPr>
          <w:p w14:paraId="1A3027DA">
            <w:pPr>
              <w:jc w:val="center"/>
              <w:textAlignment w:val="center"/>
              <w:rPr>
                <w:b/>
                <w:color w:val="000000"/>
                <w:sz w:val="20"/>
                <w:szCs w:val="20"/>
              </w:rPr>
            </w:pPr>
            <w:r>
              <w:rPr>
                <w:b/>
                <w:color w:val="000000"/>
                <w:kern w:val="0"/>
                <w:sz w:val="20"/>
                <w:szCs w:val="20"/>
              </w:rPr>
              <w:t>事业收入</w:t>
            </w:r>
          </w:p>
        </w:tc>
        <w:tc>
          <w:tcPr>
            <w:tcW w:w="1058" w:type="dxa"/>
            <w:vMerge w:val="restart"/>
            <w:shd w:val="clear" w:color="auto" w:fill="FFFFFF"/>
            <w:tcMar>
              <w:top w:w="15" w:type="dxa"/>
              <w:left w:w="15" w:type="dxa"/>
              <w:right w:w="15" w:type="dxa"/>
            </w:tcMar>
            <w:vAlign w:val="center"/>
          </w:tcPr>
          <w:p w14:paraId="5AF17A5E">
            <w:pPr>
              <w:jc w:val="center"/>
              <w:textAlignment w:val="center"/>
              <w:rPr>
                <w:b/>
                <w:color w:val="000000"/>
                <w:sz w:val="20"/>
                <w:szCs w:val="20"/>
              </w:rPr>
            </w:pPr>
            <w:r>
              <w:rPr>
                <w:b/>
                <w:color w:val="000000"/>
                <w:kern w:val="0"/>
                <w:sz w:val="20"/>
                <w:szCs w:val="20"/>
              </w:rPr>
              <w:t>经营收入</w:t>
            </w:r>
          </w:p>
        </w:tc>
        <w:tc>
          <w:tcPr>
            <w:tcW w:w="1059" w:type="dxa"/>
            <w:vMerge w:val="restart"/>
            <w:shd w:val="clear" w:color="auto" w:fill="FFFFFF"/>
            <w:tcMar>
              <w:top w:w="15" w:type="dxa"/>
              <w:left w:w="15" w:type="dxa"/>
              <w:right w:w="15" w:type="dxa"/>
            </w:tcMar>
            <w:vAlign w:val="center"/>
          </w:tcPr>
          <w:p w14:paraId="4172FA66">
            <w:pPr>
              <w:jc w:val="center"/>
              <w:textAlignment w:val="center"/>
              <w:rPr>
                <w:b/>
                <w:color w:val="000000"/>
                <w:sz w:val="20"/>
                <w:szCs w:val="20"/>
              </w:rPr>
            </w:pPr>
            <w:r>
              <w:rPr>
                <w:b/>
                <w:color w:val="000000"/>
                <w:kern w:val="0"/>
                <w:sz w:val="20"/>
                <w:szCs w:val="20"/>
              </w:rPr>
              <w:t>附属单位上缴收入</w:t>
            </w:r>
          </w:p>
        </w:tc>
        <w:tc>
          <w:tcPr>
            <w:tcW w:w="1058" w:type="dxa"/>
            <w:vMerge w:val="restart"/>
            <w:shd w:val="clear" w:color="auto" w:fill="FFFFFF"/>
            <w:tcMar>
              <w:top w:w="15" w:type="dxa"/>
              <w:left w:w="15" w:type="dxa"/>
              <w:right w:w="15" w:type="dxa"/>
            </w:tcMar>
            <w:vAlign w:val="center"/>
          </w:tcPr>
          <w:p w14:paraId="705FCB3D">
            <w:pPr>
              <w:jc w:val="center"/>
              <w:textAlignment w:val="center"/>
              <w:rPr>
                <w:b/>
                <w:color w:val="000000"/>
                <w:sz w:val="20"/>
                <w:szCs w:val="20"/>
              </w:rPr>
            </w:pPr>
            <w:r>
              <w:rPr>
                <w:b/>
                <w:color w:val="000000"/>
                <w:kern w:val="0"/>
                <w:sz w:val="20"/>
                <w:szCs w:val="20"/>
              </w:rPr>
              <w:t>其他收入</w:t>
            </w:r>
          </w:p>
        </w:tc>
      </w:tr>
      <w:tr w14:paraId="77A1C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5" w:hRule="atLeast"/>
          <w:tblHeader/>
          <w:jc w:val="center"/>
        </w:trPr>
        <w:tc>
          <w:tcPr>
            <w:tcW w:w="3404" w:type="dxa"/>
            <w:vMerge w:val="restart"/>
            <w:shd w:val="clear" w:color="auto" w:fill="FFFFFF"/>
            <w:tcMar>
              <w:top w:w="15" w:type="dxa"/>
              <w:left w:w="15" w:type="dxa"/>
              <w:right w:w="15" w:type="dxa"/>
            </w:tcMar>
            <w:vAlign w:val="center"/>
          </w:tcPr>
          <w:p w14:paraId="7336C622">
            <w:pPr>
              <w:jc w:val="center"/>
              <w:textAlignment w:val="center"/>
              <w:rPr>
                <w:b/>
                <w:color w:val="000000"/>
                <w:sz w:val="20"/>
                <w:szCs w:val="20"/>
              </w:rPr>
            </w:pPr>
            <w:r>
              <w:rPr>
                <w:b/>
                <w:color w:val="000000"/>
                <w:kern w:val="0"/>
                <w:sz w:val="20"/>
                <w:szCs w:val="20"/>
              </w:rPr>
              <w:t>功能分类科目编码</w:t>
            </w:r>
          </w:p>
        </w:tc>
        <w:tc>
          <w:tcPr>
            <w:tcW w:w="2302" w:type="dxa"/>
            <w:vMerge w:val="restart"/>
            <w:shd w:val="clear" w:color="auto" w:fill="FFFFFF"/>
            <w:tcMar>
              <w:top w:w="15" w:type="dxa"/>
              <w:left w:w="15" w:type="dxa"/>
              <w:right w:w="15" w:type="dxa"/>
            </w:tcMar>
            <w:vAlign w:val="center"/>
          </w:tcPr>
          <w:p w14:paraId="733D042A">
            <w:pPr>
              <w:jc w:val="center"/>
              <w:textAlignment w:val="center"/>
              <w:rPr>
                <w:b/>
                <w:color w:val="000000"/>
                <w:sz w:val="20"/>
                <w:szCs w:val="20"/>
              </w:rPr>
            </w:pPr>
            <w:r>
              <w:rPr>
                <w:b/>
                <w:color w:val="000000"/>
                <w:kern w:val="0"/>
                <w:sz w:val="20"/>
                <w:szCs w:val="20"/>
              </w:rPr>
              <w:t>项目（按“项”级功能分类科目）</w:t>
            </w:r>
          </w:p>
        </w:tc>
        <w:tc>
          <w:tcPr>
            <w:tcW w:w="1059" w:type="dxa"/>
            <w:vMerge w:val="continue"/>
            <w:shd w:val="clear" w:color="auto" w:fill="FFFFFF"/>
            <w:tcMar>
              <w:top w:w="15" w:type="dxa"/>
              <w:left w:w="15" w:type="dxa"/>
              <w:right w:w="15" w:type="dxa"/>
            </w:tcMar>
            <w:vAlign w:val="center"/>
          </w:tcPr>
          <w:p w14:paraId="3EF9B48E">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3677B712">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1B6DD33E">
            <w:pPr>
              <w:jc w:val="center"/>
              <w:rPr>
                <w:b/>
                <w:color w:val="000000"/>
                <w:sz w:val="20"/>
                <w:szCs w:val="20"/>
              </w:rPr>
            </w:pPr>
          </w:p>
        </w:tc>
        <w:tc>
          <w:tcPr>
            <w:tcW w:w="2117" w:type="dxa"/>
            <w:gridSpan w:val="2"/>
            <w:vMerge w:val="continue"/>
            <w:shd w:val="clear" w:color="auto" w:fill="FFFFFF"/>
            <w:tcMar>
              <w:top w:w="15" w:type="dxa"/>
              <w:left w:w="15" w:type="dxa"/>
              <w:right w:w="15" w:type="dxa"/>
            </w:tcMar>
            <w:vAlign w:val="center"/>
          </w:tcPr>
          <w:p w14:paraId="6CEA3DAC">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7D1B25E8">
            <w:pPr>
              <w:jc w:val="center"/>
              <w:rPr>
                <w:b/>
                <w:color w:val="000000"/>
                <w:sz w:val="20"/>
                <w:szCs w:val="20"/>
              </w:rPr>
            </w:pPr>
          </w:p>
        </w:tc>
        <w:tc>
          <w:tcPr>
            <w:tcW w:w="1059" w:type="dxa"/>
            <w:vMerge w:val="continue"/>
            <w:shd w:val="clear" w:color="auto" w:fill="FFFFFF"/>
            <w:tcMar>
              <w:top w:w="15" w:type="dxa"/>
              <w:left w:w="15" w:type="dxa"/>
              <w:right w:w="15" w:type="dxa"/>
            </w:tcMar>
            <w:vAlign w:val="center"/>
          </w:tcPr>
          <w:p w14:paraId="21396F17">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7D012AD4">
            <w:pPr>
              <w:jc w:val="center"/>
              <w:rPr>
                <w:b/>
                <w:color w:val="000000"/>
                <w:sz w:val="20"/>
                <w:szCs w:val="20"/>
              </w:rPr>
            </w:pPr>
          </w:p>
        </w:tc>
      </w:tr>
      <w:tr w14:paraId="128C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5" w:hRule="atLeast"/>
          <w:tblHeader/>
          <w:jc w:val="center"/>
        </w:trPr>
        <w:tc>
          <w:tcPr>
            <w:tcW w:w="3404" w:type="dxa"/>
            <w:vMerge w:val="continue"/>
            <w:shd w:val="clear" w:color="auto" w:fill="FFFFFF"/>
            <w:tcMar>
              <w:top w:w="15" w:type="dxa"/>
              <w:left w:w="15" w:type="dxa"/>
              <w:right w:w="15" w:type="dxa"/>
            </w:tcMar>
            <w:vAlign w:val="center"/>
          </w:tcPr>
          <w:p w14:paraId="6338EE16">
            <w:pPr>
              <w:jc w:val="center"/>
              <w:rPr>
                <w:b/>
                <w:color w:val="000000"/>
                <w:sz w:val="20"/>
                <w:szCs w:val="20"/>
              </w:rPr>
            </w:pPr>
          </w:p>
        </w:tc>
        <w:tc>
          <w:tcPr>
            <w:tcW w:w="2302" w:type="dxa"/>
            <w:vMerge w:val="continue"/>
            <w:shd w:val="clear" w:color="auto" w:fill="FFFFFF"/>
            <w:tcMar>
              <w:top w:w="15" w:type="dxa"/>
              <w:left w:w="15" w:type="dxa"/>
              <w:right w:w="15" w:type="dxa"/>
            </w:tcMar>
            <w:vAlign w:val="center"/>
          </w:tcPr>
          <w:p w14:paraId="583A500A">
            <w:pPr>
              <w:jc w:val="center"/>
              <w:rPr>
                <w:b/>
                <w:color w:val="000000"/>
                <w:sz w:val="20"/>
                <w:szCs w:val="20"/>
              </w:rPr>
            </w:pPr>
          </w:p>
        </w:tc>
        <w:tc>
          <w:tcPr>
            <w:tcW w:w="1059" w:type="dxa"/>
            <w:vMerge w:val="continue"/>
            <w:shd w:val="clear" w:color="auto" w:fill="FFFFFF"/>
            <w:tcMar>
              <w:top w:w="15" w:type="dxa"/>
              <w:left w:w="15" w:type="dxa"/>
              <w:right w:w="15" w:type="dxa"/>
            </w:tcMar>
            <w:vAlign w:val="center"/>
          </w:tcPr>
          <w:p w14:paraId="6E4FA25A">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79C22A31">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36B4BDA5">
            <w:pPr>
              <w:jc w:val="center"/>
              <w:rPr>
                <w:b/>
                <w:color w:val="000000"/>
                <w:sz w:val="20"/>
                <w:szCs w:val="20"/>
              </w:rPr>
            </w:pPr>
          </w:p>
        </w:tc>
        <w:tc>
          <w:tcPr>
            <w:tcW w:w="1058" w:type="dxa"/>
            <w:vMerge w:val="restart"/>
            <w:shd w:val="clear" w:color="auto" w:fill="FFFFFF"/>
            <w:tcMar>
              <w:top w:w="15" w:type="dxa"/>
              <w:left w:w="15" w:type="dxa"/>
              <w:right w:w="15" w:type="dxa"/>
            </w:tcMar>
            <w:vAlign w:val="center"/>
          </w:tcPr>
          <w:p w14:paraId="790D433E">
            <w:pPr>
              <w:jc w:val="center"/>
              <w:textAlignment w:val="center"/>
              <w:rPr>
                <w:b/>
                <w:color w:val="000000"/>
                <w:sz w:val="20"/>
                <w:szCs w:val="20"/>
              </w:rPr>
            </w:pPr>
            <w:r>
              <w:rPr>
                <w:b/>
                <w:color w:val="000000"/>
                <w:kern w:val="0"/>
                <w:sz w:val="20"/>
                <w:szCs w:val="20"/>
              </w:rPr>
              <w:t>小计</w:t>
            </w:r>
          </w:p>
        </w:tc>
        <w:tc>
          <w:tcPr>
            <w:tcW w:w="1059" w:type="dxa"/>
            <w:vMerge w:val="restart"/>
            <w:shd w:val="clear" w:color="auto" w:fill="FFFFFF"/>
            <w:tcMar>
              <w:top w:w="15" w:type="dxa"/>
              <w:left w:w="15" w:type="dxa"/>
              <w:right w:w="15" w:type="dxa"/>
            </w:tcMar>
            <w:vAlign w:val="center"/>
          </w:tcPr>
          <w:p w14:paraId="353EA663">
            <w:pPr>
              <w:jc w:val="center"/>
              <w:textAlignment w:val="center"/>
              <w:rPr>
                <w:b/>
                <w:color w:val="000000"/>
                <w:sz w:val="20"/>
                <w:szCs w:val="20"/>
              </w:rPr>
            </w:pPr>
            <w:r>
              <w:rPr>
                <w:b/>
                <w:color w:val="000000"/>
                <w:kern w:val="0"/>
                <w:sz w:val="20"/>
                <w:szCs w:val="20"/>
              </w:rPr>
              <w:t>其中：教育收费</w:t>
            </w:r>
          </w:p>
        </w:tc>
        <w:tc>
          <w:tcPr>
            <w:tcW w:w="1058" w:type="dxa"/>
            <w:vMerge w:val="continue"/>
            <w:shd w:val="clear" w:color="auto" w:fill="FFFFFF"/>
            <w:tcMar>
              <w:top w:w="15" w:type="dxa"/>
              <w:left w:w="15" w:type="dxa"/>
              <w:right w:w="15" w:type="dxa"/>
            </w:tcMar>
            <w:vAlign w:val="center"/>
          </w:tcPr>
          <w:p w14:paraId="323117F3">
            <w:pPr>
              <w:jc w:val="center"/>
              <w:rPr>
                <w:b/>
                <w:color w:val="000000"/>
                <w:sz w:val="20"/>
                <w:szCs w:val="20"/>
              </w:rPr>
            </w:pPr>
          </w:p>
        </w:tc>
        <w:tc>
          <w:tcPr>
            <w:tcW w:w="1059" w:type="dxa"/>
            <w:vMerge w:val="continue"/>
            <w:shd w:val="clear" w:color="auto" w:fill="FFFFFF"/>
            <w:tcMar>
              <w:top w:w="15" w:type="dxa"/>
              <w:left w:w="15" w:type="dxa"/>
              <w:right w:w="15" w:type="dxa"/>
            </w:tcMar>
            <w:vAlign w:val="center"/>
          </w:tcPr>
          <w:p w14:paraId="6D5F4E39">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5267F594">
            <w:pPr>
              <w:jc w:val="center"/>
              <w:rPr>
                <w:b/>
                <w:color w:val="000000"/>
                <w:sz w:val="20"/>
                <w:szCs w:val="20"/>
              </w:rPr>
            </w:pPr>
          </w:p>
        </w:tc>
      </w:tr>
      <w:tr w14:paraId="0F7F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3404" w:type="dxa"/>
            <w:vMerge w:val="continue"/>
            <w:shd w:val="clear" w:color="auto" w:fill="FFFFFF"/>
            <w:tcMar>
              <w:top w:w="15" w:type="dxa"/>
              <w:left w:w="15" w:type="dxa"/>
              <w:right w:w="15" w:type="dxa"/>
            </w:tcMar>
            <w:vAlign w:val="center"/>
          </w:tcPr>
          <w:p w14:paraId="24CEC67F">
            <w:pPr>
              <w:jc w:val="center"/>
              <w:rPr>
                <w:b/>
                <w:color w:val="000000"/>
                <w:sz w:val="20"/>
                <w:szCs w:val="20"/>
              </w:rPr>
            </w:pPr>
          </w:p>
        </w:tc>
        <w:tc>
          <w:tcPr>
            <w:tcW w:w="2302" w:type="dxa"/>
            <w:vMerge w:val="continue"/>
            <w:shd w:val="clear" w:color="auto" w:fill="FFFFFF"/>
            <w:tcMar>
              <w:top w:w="15" w:type="dxa"/>
              <w:left w:w="15" w:type="dxa"/>
              <w:right w:w="15" w:type="dxa"/>
            </w:tcMar>
            <w:vAlign w:val="center"/>
          </w:tcPr>
          <w:p w14:paraId="70CF2039">
            <w:pPr>
              <w:jc w:val="center"/>
              <w:rPr>
                <w:b/>
                <w:color w:val="000000"/>
                <w:sz w:val="20"/>
                <w:szCs w:val="20"/>
              </w:rPr>
            </w:pPr>
          </w:p>
        </w:tc>
        <w:tc>
          <w:tcPr>
            <w:tcW w:w="1059" w:type="dxa"/>
            <w:vMerge w:val="continue"/>
            <w:shd w:val="clear" w:color="auto" w:fill="FFFFFF"/>
            <w:tcMar>
              <w:top w:w="15" w:type="dxa"/>
              <w:left w:w="15" w:type="dxa"/>
              <w:right w:w="15" w:type="dxa"/>
            </w:tcMar>
            <w:vAlign w:val="center"/>
          </w:tcPr>
          <w:p w14:paraId="6DC43F1A">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5603ED29">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4D5E31A2">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757B51BC">
            <w:pPr>
              <w:jc w:val="center"/>
              <w:rPr>
                <w:b/>
                <w:color w:val="000000"/>
                <w:sz w:val="20"/>
                <w:szCs w:val="20"/>
              </w:rPr>
            </w:pPr>
          </w:p>
        </w:tc>
        <w:tc>
          <w:tcPr>
            <w:tcW w:w="1059" w:type="dxa"/>
            <w:vMerge w:val="continue"/>
            <w:shd w:val="clear" w:color="auto" w:fill="FFFFFF"/>
            <w:tcMar>
              <w:top w:w="15" w:type="dxa"/>
              <w:left w:w="15" w:type="dxa"/>
              <w:right w:w="15" w:type="dxa"/>
            </w:tcMar>
            <w:vAlign w:val="center"/>
          </w:tcPr>
          <w:p w14:paraId="7E5D0EDB">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5F5DA347">
            <w:pPr>
              <w:jc w:val="center"/>
              <w:rPr>
                <w:b/>
                <w:color w:val="000000"/>
                <w:sz w:val="20"/>
                <w:szCs w:val="20"/>
              </w:rPr>
            </w:pPr>
          </w:p>
        </w:tc>
        <w:tc>
          <w:tcPr>
            <w:tcW w:w="1059" w:type="dxa"/>
            <w:vMerge w:val="continue"/>
            <w:shd w:val="clear" w:color="auto" w:fill="FFFFFF"/>
            <w:tcMar>
              <w:top w:w="15" w:type="dxa"/>
              <w:left w:w="15" w:type="dxa"/>
              <w:right w:w="15" w:type="dxa"/>
            </w:tcMar>
            <w:vAlign w:val="center"/>
          </w:tcPr>
          <w:p w14:paraId="496496E6">
            <w:pPr>
              <w:jc w:val="center"/>
              <w:rPr>
                <w:b/>
                <w:color w:val="000000"/>
                <w:sz w:val="20"/>
                <w:szCs w:val="20"/>
              </w:rPr>
            </w:pPr>
          </w:p>
        </w:tc>
        <w:tc>
          <w:tcPr>
            <w:tcW w:w="1058" w:type="dxa"/>
            <w:vMerge w:val="continue"/>
            <w:shd w:val="clear" w:color="auto" w:fill="FFFFFF"/>
            <w:tcMar>
              <w:top w:w="15" w:type="dxa"/>
              <w:left w:w="15" w:type="dxa"/>
              <w:right w:w="15" w:type="dxa"/>
            </w:tcMar>
            <w:vAlign w:val="center"/>
          </w:tcPr>
          <w:p w14:paraId="0A1627B6">
            <w:pPr>
              <w:jc w:val="center"/>
              <w:rPr>
                <w:b/>
                <w:color w:val="000000"/>
                <w:sz w:val="20"/>
                <w:szCs w:val="20"/>
              </w:rPr>
            </w:pPr>
          </w:p>
        </w:tc>
      </w:tr>
      <w:tr w14:paraId="1F7B9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706" w:type="dxa"/>
            <w:gridSpan w:val="2"/>
            <w:shd w:val="clear" w:color="auto" w:fill="FFFFFF"/>
            <w:tcMar>
              <w:top w:w="15" w:type="dxa"/>
              <w:left w:w="15" w:type="dxa"/>
              <w:right w:w="15" w:type="dxa"/>
            </w:tcMar>
            <w:vAlign w:val="center"/>
          </w:tcPr>
          <w:p w14:paraId="062573AB">
            <w:pPr>
              <w:jc w:val="center"/>
              <w:textAlignment w:val="center"/>
              <w:rPr>
                <w:b/>
                <w:color w:val="000000"/>
                <w:sz w:val="20"/>
                <w:szCs w:val="20"/>
              </w:rPr>
            </w:pPr>
            <w:r>
              <w:rPr>
                <w:b/>
                <w:color w:val="000000"/>
                <w:kern w:val="0"/>
                <w:sz w:val="20"/>
                <w:szCs w:val="20"/>
              </w:rPr>
              <w:t>合计</w:t>
            </w:r>
          </w:p>
        </w:tc>
        <w:tc>
          <w:tcPr>
            <w:tcW w:w="1059" w:type="dxa"/>
            <w:shd w:val="clear" w:color="auto" w:fill="FFFFFF"/>
            <w:tcMar>
              <w:top w:w="15" w:type="dxa"/>
              <w:left w:w="15" w:type="dxa"/>
              <w:right w:w="15" w:type="dxa"/>
            </w:tcMar>
            <w:vAlign w:val="center"/>
          </w:tcPr>
          <w:p w14:paraId="0BE2C5B0">
            <w:pPr>
              <w:jc w:val="right"/>
              <w:textAlignment w:val="center"/>
              <w:rPr>
                <w:color w:val="000000"/>
                <w:sz w:val="20"/>
                <w:szCs w:val="20"/>
              </w:rPr>
            </w:pPr>
            <w:r>
              <w:rPr>
                <w:color w:val="000000"/>
                <w:kern w:val="0"/>
                <w:sz w:val="20"/>
                <w:szCs w:val="20"/>
              </w:rPr>
              <w:t>117,958.66</w:t>
            </w:r>
          </w:p>
        </w:tc>
        <w:tc>
          <w:tcPr>
            <w:tcW w:w="1058" w:type="dxa"/>
            <w:shd w:val="clear" w:color="auto" w:fill="FFFFFF"/>
            <w:tcMar>
              <w:top w:w="15" w:type="dxa"/>
              <w:left w:w="15" w:type="dxa"/>
              <w:right w:w="15" w:type="dxa"/>
            </w:tcMar>
            <w:vAlign w:val="center"/>
          </w:tcPr>
          <w:p w14:paraId="45A77045">
            <w:pPr>
              <w:jc w:val="right"/>
              <w:textAlignment w:val="center"/>
              <w:rPr>
                <w:color w:val="000000"/>
                <w:sz w:val="20"/>
                <w:szCs w:val="20"/>
              </w:rPr>
            </w:pPr>
            <w:r>
              <w:rPr>
                <w:color w:val="000000"/>
                <w:kern w:val="0"/>
                <w:sz w:val="20"/>
                <w:szCs w:val="20"/>
              </w:rPr>
              <w:t>33,315.79</w:t>
            </w:r>
          </w:p>
        </w:tc>
        <w:tc>
          <w:tcPr>
            <w:tcW w:w="1058" w:type="dxa"/>
            <w:shd w:val="clear" w:color="auto" w:fill="FFFFFF"/>
            <w:tcMar>
              <w:top w:w="15" w:type="dxa"/>
              <w:left w:w="15" w:type="dxa"/>
              <w:right w:w="15" w:type="dxa"/>
            </w:tcMar>
            <w:vAlign w:val="center"/>
          </w:tcPr>
          <w:p w14:paraId="04F23424">
            <w:pPr>
              <w:jc w:val="right"/>
              <w:rPr>
                <w:color w:val="000000"/>
                <w:sz w:val="20"/>
                <w:szCs w:val="20"/>
              </w:rPr>
            </w:pPr>
          </w:p>
        </w:tc>
        <w:tc>
          <w:tcPr>
            <w:tcW w:w="1058" w:type="dxa"/>
            <w:shd w:val="clear" w:color="auto" w:fill="FFFFFF"/>
            <w:tcMar>
              <w:top w:w="15" w:type="dxa"/>
              <w:left w:w="15" w:type="dxa"/>
              <w:right w:w="15" w:type="dxa"/>
            </w:tcMar>
            <w:vAlign w:val="center"/>
          </w:tcPr>
          <w:p w14:paraId="5DABCFB8">
            <w:pPr>
              <w:jc w:val="right"/>
              <w:rPr>
                <w:color w:val="000000"/>
                <w:sz w:val="20"/>
                <w:szCs w:val="20"/>
              </w:rPr>
            </w:pPr>
          </w:p>
        </w:tc>
        <w:tc>
          <w:tcPr>
            <w:tcW w:w="1059" w:type="dxa"/>
            <w:shd w:val="clear" w:color="auto" w:fill="FFFFFF"/>
            <w:tcMar>
              <w:top w:w="15" w:type="dxa"/>
              <w:left w:w="15" w:type="dxa"/>
              <w:right w:w="15" w:type="dxa"/>
            </w:tcMar>
            <w:vAlign w:val="center"/>
          </w:tcPr>
          <w:p w14:paraId="1BD557AB">
            <w:pPr>
              <w:jc w:val="right"/>
              <w:rPr>
                <w:color w:val="000000"/>
                <w:sz w:val="20"/>
                <w:szCs w:val="20"/>
              </w:rPr>
            </w:pPr>
          </w:p>
        </w:tc>
        <w:tc>
          <w:tcPr>
            <w:tcW w:w="1058" w:type="dxa"/>
            <w:shd w:val="clear" w:color="auto" w:fill="FFFFFF"/>
            <w:tcMar>
              <w:top w:w="15" w:type="dxa"/>
              <w:left w:w="15" w:type="dxa"/>
              <w:right w:w="15" w:type="dxa"/>
            </w:tcMar>
            <w:vAlign w:val="center"/>
          </w:tcPr>
          <w:p w14:paraId="54C73B18">
            <w:pPr>
              <w:jc w:val="right"/>
              <w:rPr>
                <w:color w:val="000000"/>
                <w:sz w:val="20"/>
                <w:szCs w:val="20"/>
              </w:rPr>
            </w:pPr>
          </w:p>
        </w:tc>
        <w:tc>
          <w:tcPr>
            <w:tcW w:w="1059" w:type="dxa"/>
            <w:shd w:val="clear" w:color="auto" w:fill="FFFFFF"/>
            <w:tcMar>
              <w:top w:w="15" w:type="dxa"/>
              <w:left w:w="15" w:type="dxa"/>
              <w:right w:w="15" w:type="dxa"/>
            </w:tcMar>
            <w:vAlign w:val="center"/>
          </w:tcPr>
          <w:p w14:paraId="31C92AFB">
            <w:pPr>
              <w:jc w:val="right"/>
              <w:rPr>
                <w:color w:val="000000"/>
                <w:sz w:val="20"/>
                <w:szCs w:val="20"/>
              </w:rPr>
            </w:pPr>
          </w:p>
        </w:tc>
        <w:tc>
          <w:tcPr>
            <w:tcW w:w="1058" w:type="dxa"/>
            <w:shd w:val="clear" w:color="auto" w:fill="FFFFFF"/>
            <w:tcMar>
              <w:top w:w="15" w:type="dxa"/>
              <w:left w:w="15" w:type="dxa"/>
              <w:right w:w="15" w:type="dxa"/>
            </w:tcMar>
            <w:vAlign w:val="center"/>
          </w:tcPr>
          <w:p w14:paraId="0207FDB2">
            <w:pPr>
              <w:jc w:val="right"/>
              <w:textAlignment w:val="center"/>
              <w:rPr>
                <w:color w:val="000000"/>
                <w:sz w:val="20"/>
                <w:szCs w:val="20"/>
              </w:rPr>
            </w:pPr>
            <w:r>
              <w:rPr>
                <w:color w:val="000000"/>
                <w:kern w:val="0"/>
                <w:sz w:val="20"/>
                <w:szCs w:val="20"/>
              </w:rPr>
              <w:t>84,642.87</w:t>
            </w:r>
          </w:p>
        </w:tc>
      </w:tr>
      <w:tr w14:paraId="3830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2AC6E15F">
            <w:pPr>
              <w:jc w:val="left"/>
              <w:textAlignment w:val="center"/>
              <w:rPr>
                <w:b/>
                <w:color w:val="000000"/>
                <w:sz w:val="20"/>
                <w:szCs w:val="20"/>
              </w:rPr>
            </w:pPr>
            <w:r>
              <w:rPr>
                <w:b/>
                <w:color w:val="000000"/>
                <w:kern w:val="0"/>
                <w:sz w:val="20"/>
                <w:szCs w:val="20"/>
              </w:rPr>
              <w:t>201</w:t>
            </w:r>
          </w:p>
        </w:tc>
        <w:tc>
          <w:tcPr>
            <w:tcW w:w="2302" w:type="dxa"/>
            <w:shd w:val="clear" w:color="auto" w:fill="FFFFFF"/>
            <w:tcMar>
              <w:top w:w="15" w:type="dxa"/>
              <w:left w:w="15" w:type="dxa"/>
              <w:right w:w="15" w:type="dxa"/>
            </w:tcMar>
            <w:vAlign w:val="center"/>
          </w:tcPr>
          <w:p w14:paraId="1BE2F4D7">
            <w:pPr>
              <w:jc w:val="left"/>
              <w:textAlignment w:val="center"/>
              <w:rPr>
                <w:b/>
                <w:color w:val="000000"/>
                <w:sz w:val="20"/>
                <w:szCs w:val="20"/>
              </w:rPr>
            </w:pPr>
            <w:r>
              <w:rPr>
                <w:b/>
                <w:color w:val="000000"/>
                <w:kern w:val="0"/>
                <w:sz w:val="20"/>
                <w:szCs w:val="20"/>
              </w:rPr>
              <w:t>一般公共服务支出</w:t>
            </w:r>
          </w:p>
        </w:tc>
        <w:tc>
          <w:tcPr>
            <w:tcW w:w="1059" w:type="dxa"/>
            <w:shd w:val="clear" w:color="auto" w:fill="FFFFFF"/>
            <w:tcMar>
              <w:top w:w="15" w:type="dxa"/>
              <w:left w:w="15" w:type="dxa"/>
              <w:right w:w="15" w:type="dxa"/>
            </w:tcMar>
            <w:vAlign w:val="center"/>
          </w:tcPr>
          <w:p w14:paraId="6A9611DC">
            <w:pPr>
              <w:jc w:val="right"/>
              <w:textAlignment w:val="center"/>
              <w:rPr>
                <w:b/>
                <w:color w:val="000000"/>
                <w:sz w:val="20"/>
                <w:szCs w:val="20"/>
              </w:rPr>
            </w:pPr>
            <w:r>
              <w:rPr>
                <w:b/>
                <w:color w:val="000000"/>
                <w:kern w:val="0"/>
                <w:sz w:val="20"/>
                <w:szCs w:val="20"/>
              </w:rPr>
              <w:t>77.67</w:t>
            </w:r>
          </w:p>
        </w:tc>
        <w:tc>
          <w:tcPr>
            <w:tcW w:w="1058" w:type="dxa"/>
            <w:shd w:val="clear" w:color="auto" w:fill="FFFFFF"/>
            <w:tcMar>
              <w:top w:w="15" w:type="dxa"/>
              <w:left w:w="15" w:type="dxa"/>
              <w:right w:w="15" w:type="dxa"/>
            </w:tcMar>
            <w:vAlign w:val="center"/>
          </w:tcPr>
          <w:p w14:paraId="284A5CBE">
            <w:pPr>
              <w:jc w:val="right"/>
              <w:rPr>
                <w:b/>
                <w:color w:val="000000"/>
                <w:sz w:val="20"/>
                <w:szCs w:val="20"/>
              </w:rPr>
            </w:pPr>
          </w:p>
        </w:tc>
        <w:tc>
          <w:tcPr>
            <w:tcW w:w="1058" w:type="dxa"/>
            <w:shd w:val="clear" w:color="auto" w:fill="FFFFFF"/>
            <w:tcMar>
              <w:top w:w="15" w:type="dxa"/>
              <w:left w:w="15" w:type="dxa"/>
              <w:right w:w="15" w:type="dxa"/>
            </w:tcMar>
            <w:vAlign w:val="center"/>
          </w:tcPr>
          <w:p w14:paraId="0B53CD9D">
            <w:pPr>
              <w:jc w:val="right"/>
              <w:rPr>
                <w:b/>
                <w:color w:val="000000"/>
                <w:sz w:val="20"/>
                <w:szCs w:val="20"/>
              </w:rPr>
            </w:pPr>
          </w:p>
        </w:tc>
        <w:tc>
          <w:tcPr>
            <w:tcW w:w="1058" w:type="dxa"/>
            <w:shd w:val="clear" w:color="auto" w:fill="FFFFFF"/>
            <w:tcMar>
              <w:top w:w="15" w:type="dxa"/>
              <w:left w:w="15" w:type="dxa"/>
              <w:right w:w="15" w:type="dxa"/>
            </w:tcMar>
            <w:vAlign w:val="center"/>
          </w:tcPr>
          <w:p w14:paraId="26810D11">
            <w:pPr>
              <w:jc w:val="right"/>
              <w:rPr>
                <w:b/>
                <w:color w:val="000000"/>
                <w:sz w:val="20"/>
                <w:szCs w:val="20"/>
              </w:rPr>
            </w:pPr>
          </w:p>
        </w:tc>
        <w:tc>
          <w:tcPr>
            <w:tcW w:w="1059" w:type="dxa"/>
            <w:shd w:val="clear" w:color="auto" w:fill="FFFFFF"/>
            <w:tcMar>
              <w:top w:w="15" w:type="dxa"/>
              <w:left w:w="15" w:type="dxa"/>
              <w:right w:w="15" w:type="dxa"/>
            </w:tcMar>
            <w:vAlign w:val="center"/>
          </w:tcPr>
          <w:p w14:paraId="26EA5C86">
            <w:pPr>
              <w:jc w:val="right"/>
              <w:rPr>
                <w:b/>
                <w:color w:val="000000"/>
                <w:sz w:val="20"/>
                <w:szCs w:val="20"/>
              </w:rPr>
            </w:pPr>
          </w:p>
        </w:tc>
        <w:tc>
          <w:tcPr>
            <w:tcW w:w="1058" w:type="dxa"/>
            <w:shd w:val="clear" w:color="auto" w:fill="FFFFFF"/>
            <w:tcMar>
              <w:top w:w="15" w:type="dxa"/>
              <w:left w:w="15" w:type="dxa"/>
              <w:right w:w="15" w:type="dxa"/>
            </w:tcMar>
            <w:vAlign w:val="center"/>
          </w:tcPr>
          <w:p w14:paraId="01FC4828">
            <w:pPr>
              <w:jc w:val="right"/>
              <w:rPr>
                <w:b/>
                <w:color w:val="000000"/>
                <w:sz w:val="20"/>
                <w:szCs w:val="20"/>
              </w:rPr>
            </w:pPr>
          </w:p>
        </w:tc>
        <w:tc>
          <w:tcPr>
            <w:tcW w:w="1059" w:type="dxa"/>
            <w:shd w:val="clear" w:color="auto" w:fill="FFFFFF"/>
            <w:tcMar>
              <w:top w:w="15" w:type="dxa"/>
              <w:left w:w="15" w:type="dxa"/>
              <w:right w:w="15" w:type="dxa"/>
            </w:tcMar>
            <w:vAlign w:val="center"/>
          </w:tcPr>
          <w:p w14:paraId="6314AECB">
            <w:pPr>
              <w:jc w:val="right"/>
              <w:rPr>
                <w:b/>
                <w:color w:val="000000"/>
                <w:sz w:val="20"/>
                <w:szCs w:val="20"/>
              </w:rPr>
            </w:pPr>
          </w:p>
        </w:tc>
        <w:tc>
          <w:tcPr>
            <w:tcW w:w="1058" w:type="dxa"/>
            <w:shd w:val="clear" w:color="auto" w:fill="FFFFFF"/>
            <w:tcMar>
              <w:top w:w="15" w:type="dxa"/>
              <w:left w:w="15" w:type="dxa"/>
              <w:right w:w="15" w:type="dxa"/>
            </w:tcMar>
            <w:vAlign w:val="center"/>
          </w:tcPr>
          <w:p w14:paraId="0329A1DE">
            <w:pPr>
              <w:jc w:val="right"/>
              <w:textAlignment w:val="center"/>
              <w:rPr>
                <w:b/>
                <w:color w:val="000000"/>
                <w:sz w:val="20"/>
                <w:szCs w:val="20"/>
              </w:rPr>
            </w:pPr>
            <w:r>
              <w:rPr>
                <w:b/>
                <w:color w:val="000000"/>
                <w:kern w:val="0"/>
                <w:sz w:val="20"/>
                <w:szCs w:val="20"/>
              </w:rPr>
              <w:t>77.67</w:t>
            </w:r>
          </w:p>
        </w:tc>
      </w:tr>
      <w:tr w14:paraId="46EF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18A858D7">
            <w:pPr>
              <w:jc w:val="left"/>
              <w:textAlignment w:val="center"/>
              <w:rPr>
                <w:b/>
                <w:color w:val="000000"/>
                <w:sz w:val="20"/>
                <w:szCs w:val="20"/>
              </w:rPr>
            </w:pPr>
            <w:r>
              <w:rPr>
                <w:b/>
                <w:color w:val="000000"/>
                <w:kern w:val="0"/>
                <w:sz w:val="20"/>
                <w:szCs w:val="20"/>
              </w:rPr>
              <w:t>20104</w:t>
            </w:r>
          </w:p>
        </w:tc>
        <w:tc>
          <w:tcPr>
            <w:tcW w:w="2302" w:type="dxa"/>
            <w:shd w:val="clear" w:color="auto" w:fill="FFFFFF"/>
            <w:tcMar>
              <w:top w:w="15" w:type="dxa"/>
              <w:left w:w="15" w:type="dxa"/>
              <w:right w:w="15" w:type="dxa"/>
            </w:tcMar>
            <w:vAlign w:val="center"/>
          </w:tcPr>
          <w:p w14:paraId="1007D0B8">
            <w:pPr>
              <w:jc w:val="left"/>
              <w:textAlignment w:val="center"/>
              <w:rPr>
                <w:b/>
                <w:color w:val="000000"/>
                <w:sz w:val="20"/>
                <w:szCs w:val="20"/>
              </w:rPr>
            </w:pPr>
            <w:r>
              <w:rPr>
                <w:b/>
                <w:color w:val="000000"/>
                <w:kern w:val="0"/>
                <w:sz w:val="20"/>
                <w:szCs w:val="20"/>
              </w:rPr>
              <w:t>发展与改革事务</w:t>
            </w:r>
          </w:p>
        </w:tc>
        <w:tc>
          <w:tcPr>
            <w:tcW w:w="1059" w:type="dxa"/>
            <w:shd w:val="clear" w:color="auto" w:fill="FFFFFF"/>
            <w:tcMar>
              <w:top w:w="15" w:type="dxa"/>
              <w:left w:w="15" w:type="dxa"/>
              <w:right w:w="15" w:type="dxa"/>
            </w:tcMar>
            <w:vAlign w:val="center"/>
          </w:tcPr>
          <w:p w14:paraId="2336F3AD">
            <w:pPr>
              <w:jc w:val="right"/>
              <w:textAlignment w:val="center"/>
              <w:rPr>
                <w:b/>
                <w:color w:val="000000"/>
                <w:sz w:val="20"/>
                <w:szCs w:val="20"/>
              </w:rPr>
            </w:pPr>
            <w:r>
              <w:rPr>
                <w:b/>
                <w:color w:val="000000"/>
                <w:kern w:val="0"/>
                <w:sz w:val="20"/>
                <w:szCs w:val="20"/>
              </w:rPr>
              <w:t>74.67</w:t>
            </w:r>
          </w:p>
        </w:tc>
        <w:tc>
          <w:tcPr>
            <w:tcW w:w="1058" w:type="dxa"/>
            <w:shd w:val="clear" w:color="auto" w:fill="FFFFFF"/>
            <w:tcMar>
              <w:top w:w="15" w:type="dxa"/>
              <w:left w:w="15" w:type="dxa"/>
              <w:right w:w="15" w:type="dxa"/>
            </w:tcMar>
            <w:vAlign w:val="center"/>
          </w:tcPr>
          <w:p w14:paraId="33F48DA7">
            <w:pPr>
              <w:jc w:val="right"/>
              <w:rPr>
                <w:b/>
                <w:color w:val="000000"/>
                <w:sz w:val="20"/>
                <w:szCs w:val="20"/>
              </w:rPr>
            </w:pPr>
          </w:p>
        </w:tc>
        <w:tc>
          <w:tcPr>
            <w:tcW w:w="1058" w:type="dxa"/>
            <w:shd w:val="clear" w:color="auto" w:fill="FFFFFF"/>
            <w:tcMar>
              <w:top w:w="15" w:type="dxa"/>
              <w:left w:w="15" w:type="dxa"/>
              <w:right w:w="15" w:type="dxa"/>
            </w:tcMar>
            <w:vAlign w:val="center"/>
          </w:tcPr>
          <w:p w14:paraId="1BB39E7A">
            <w:pPr>
              <w:jc w:val="right"/>
              <w:rPr>
                <w:b/>
                <w:color w:val="000000"/>
                <w:sz w:val="20"/>
                <w:szCs w:val="20"/>
              </w:rPr>
            </w:pPr>
          </w:p>
        </w:tc>
        <w:tc>
          <w:tcPr>
            <w:tcW w:w="1058" w:type="dxa"/>
            <w:shd w:val="clear" w:color="auto" w:fill="FFFFFF"/>
            <w:tcMar>
              <w:top w:w="15" w:type="dxa"/>
              <w:left w:w="15" w:type="dxa"/>
              <w:right w:w="15" w:type="dxa"/>
            </w:tcMar>
            <w:vAlign w:val="center"/>
          </w:tcPr>
          <w:p w14:paraId="04D818B1">
            <w:pPr>
              <w:jc w:val="right"/>
              <w:rPr>
                <w:b/>
                <w:color w:val="000000"/>
                <w:sz w:val="20"/>
                <w:szCs w:val="20"/>
              </w:rPr>
            </w:pPr>
          </w:p>
        </w:tc>
        <w:tc>
          <w:tcPr>
            <w:tcW w:w="1059" w:type="dxa"/>
            <w:shd w:val="clear" w:color="auto" w:fill="FFFFFF"/>
            <w:tcMar>
              <w:top w:w="15" w:type="dxa"/>
              <w:left w:w="15" w:type="dxa"/>
              <w:right w:w="15" w:type="dxa"/>
            </w:tcMar>
            <w:vAlign w:val="center"/>
          </w:tcPr>
          <w:p w14:paraId="5A875C52">
            <w:pPr>
              <w:jc w:val="right"/>
              <w:rPr>
                <w:b/>
                <w:color w:val="000000"/>
                <w:sz w:val="20"/>
                <w:szCs w:val="20"/>
              </w:rPr>
            </w:pPr>
          </w:p>
        </w:tc>
        <w:tc>
          <w:tcPr>
            <w:tcW w:w="1058" w:type="dxa"/>
            <w:shd w:val="clear" w:color="auto" w:fill="FFFFFF"/>
            <w:tcMar>
              <w:top w:w="15" w:type="dxa"/>
              <w:left w:w="15" w:type="dxa"/>
              <w:right w:w="15" w:type="dxa"/>
            </w:tcMar>
            <w:vAlign w:val="center"/>
          </w:tcPr>
          <w:p w14:paraId="33FF1CBB">
            <w:pPr>
              <w:jc w:val="right"/>
              <w:rPr>
                <w:b/>
                <w:color w:val="000000"/>
                <w:sz w:val="20"/>
                <w:szCs w:val="20"/>
              </w:rPr>
            </w:pPr>
          </w:p>
        </w:tc>
        <w:tc>
          <w:tcPr>
            <w:tcW w:w="1059" w:type="dxa"/>
            <w:shd w:val="clear" w:color="auto" w:fill="FFFFFF"/>
            <w:tcMar>
              <w:top w:w="15" w:type="dxa"/>
              <w:left w:w="15" w:type="dxa"/>
              <w:right w:w="15" w:type="dxa"/>
            </w:tcMar>
            <w:vAlign w:val="center"/>
          </w:tcPr>
          <w:p w14:paraId="17E8DA6A">
            <w:pPr>
              <w:jc w:val="right"/>
              <w:rPr>
                <w:b/>
                <w:color w:val="000000"/>
                <w:sz w:val="20"/>
                <w:szCs w:val="20"/>
              </w:rPr>
            </w:pPr>
          </w:p>
        </w:tc>
        <w:tc>
          <w:tcPr>
            <w:tcW w:w="1058" w:type="dxa"/>
            <w:shd w:val="clear" w:color="auto" w:fill="FFFFFF"/>
            <w:tcMar>
              <w:top w:w="15" w:type="dxa"/>
              <w:left w:w="15" w:type="dxa"/>
              <w:right w:w="15" w:type="dxa"/>
            </w:tcMar>
            <w:vAlign w:val="center"/>
          </w:tcPr>
          <w:p w14:paraId="0B87DA56">
            <w:pPr>
              <w:jc w:val="right"/>
              <w:textAlignment w:val="center"/>
              <w:rPr>
                <w:b/>
                <w:color w:val="000000"/>
                <w:sz w:val="20"/>
                <w:szCs w:val="20"/>
              </w:rPr>
            </w:pPr>
            <w:r>
              <w:rPr>
                <w:b/>
                <w:color w:val="000000"/>
                <w:kern w:val="0"/>
                <w:sz w:val="20"/>
                <w:szCs w:val="20"/>
              </w:rPr>
              <w:t>74.67</w:t>
            </w:r>
          </w:p>
        </w:tc>
      </w:tr>
      <w:tr w14:paraId="73B5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3B74BF92">
            <w:pPr>
              <w:jc w:val="left"/>
              <w:textAlignment w:val="center"/>
              <w:rPr>
                <w:color w:val="000000"/>
                <w:sz w:val="20"/>
                <w:szCs w:val="20"/>
              </w:rPr>
            </w:pPr>
            <w:r>
              <w:rPr>
                <w:color w:val="000000"/>
                <w:kern w:val="0"/>
                <w:sz w:val="20"/>
                <w:szCs w:val="20"/>
              </w:rPr>
              <w:t>2010499</w:t>
            </w:r>
          </w:p>
        </w:tc>
        <w:tc>
          <w:tcPr>
            <w:tcW w:w="2302" w:type="dxa"/>
            <w:shd w:val="clear" w:color="auto" w:fill="FFFFFF"/>
            <w:tcMar>
              <w:top w:w="15" w:type="dxa"/>
              <w:left w:w="15" w:type="dxa"/>
              <w:right w:w="15" w:type="dxa"/>
            </w:tcMar>
            <w:vAlign w:val="center"/>
          </w:tcPr>
          <w:p w14:paraId="42287B5A">
            <w:pPr>
              <w:jc w:val="left"/>
              <w:textAlignment w:val="center"/>
              <w:rPr>
                <w:color w:val="000000"/>
                <w:sz w:val="20"/>
                <w:szCs w:val="20"/>
              </w:rPr>
            </w:pPr>
            <w:r>
              <w:rPr>
                <w:color w:val="000000"/>
                <w:kern w:val="0"/>
                <w:sz w:val="20"/>
                <w:szCs w:val="20"/>
              </w:rPr>
              <w:t xml:space="preserve">  其他发展与改革事务支出</w:t>
            </w:r>
          </w:p>
        </w:tc>
        <w:tc>
          <w:tcPr>
            <w:tcW w:w="1059" w:type="dxa"/>
            <w:shd w:val="clear" w:color="auto" w:fill="FFFFFF"/>
            <w:tcMar>
              <w:top w:w="15" w:type="dxa"/>
              <w:left w:w="15" w:type="dxa"/>
              <w:right w:w="15" w:type="dxa"/>
            </w:tcMar>
            <w:vAlign w:val="center"/>
          </w:tcPr>
          <w:p w14:paraId="32506887">
            <w:pPr>
              <w:jc w:val="right"/>
              <w:textAlignment w:val="center"/>
              <w:rPr>
                <w:color w:val="000000"/>
                <w:sz w:val="20"/>
                <w:szCs w:val="20"/>
              </w:rPr>
            </w:pPr>
            <w:r>
              <w:rPr>
                <w:color w:val="000000"/>
                <w:kern w:val="0"/>
                <w:sz w:val="20"/>
                <w:szCs w:val="20"/>
              </w:rPr>
              <w:t>74.67</w:t>
            </w:r>
          </w:p>
        </w:tc>
        <w:tc>
          <w:tcPr>
            <w:tcW w:w="1058" w:type="dxa"/>
            <w:shd w:val="clear" w:color="auto" w:fill="FFFFFF"/>
            <w:tcMar>
              <w:top w:w="15" w:type="dxa"/>
              <w:left w:w="15" w:type="dxa"/>
              <w:right w:w="15" w:type="dxa"/>
            </w:tcMar>
            <w:vAlign w:val="center"/>
          </w:tcPr>
          <w:p w14:paraId="41C787B7">
            <w:pPr>
              <w:jc w:val="right"/>
              <w:rPr>
                <w:color w:val="000000"/>
                <w:sz w:val="20"/>
                <w:szCs w:val="20"/>
              </w:rPr>
            </w:pPr>
          </w:p>
        </w:tc>
        <w:tc>
          <w:tcPr>
            <w:tcW w:w="1058" w:type="dxa"/>
            <w:shd w:val="clear" w:color="auto" w:fill="FFFFFF"/>
            <w:tcMar>
              <w:top w:w="15" w:type="dxa"/>
              <w:left w:w="15" w:type="dxa"/>
              <w:right w:w="15" w:type="dxa"/>
            </w:tcMar>
            <w:vAlign w:val="center"/>
          </w:tcPr>
          <w:p w14:paraId="647512A0">
            <w:pPr>
              <w:jc w:val="right"/>
              <w:rPr>
                <w:color w:val="000000"/>
                <w:sz w:val="20"/>
                <w:szCs w:val="20"/>
              </w:rPr>
            </w:pPr>
          </w:p>
        </w:tc>
        <w:tc>
          <w:tcPr>
            <w:tcW w:w="1058" w:type="dxa"/>
            <w:shd w:val="clear" w:color="auto" w:fill="FFFFFF"/>
            <w:tcMar>
              <w:top w:w="15" w:type="dxa"/>
              <w:left w:w="15" w:type="dxa"/>
              <w:right w:w="15" w:type="dxa"/>
            </w:tcMar>
            <w:vAlign w:val="center"/>
          </w:tcPr>
          <w:p w14:paraId="0FAEB8DC">
            <w:pPr>
              <w:jc w:val="right"/>
              <w:rPr>
                <w:color w:val="000000"/>
                <w:sz w:val="20"/>
                <w:szCs w:val="20"/>
              </w:rPr>
            </w:pPr>
          </w:p>
        </w:tc>
        <w:tc>
          <w:tcPr>
            <w:tcW w:w="1059" w:type="dxa"/>
            <w:shd w:val="clear" w:color="auto" w:fill="FFFFFF"/>
            <w:tcMar>
              <w:top w:w="15" w:type="dxa"/>
              <w:left w:w="15" w:type="dxa"/>
              <w:right w:w="15" w:type="dxa"/>
            </w:tcMar>
            <w:vAlign w:val="center"/>
          </w:tcPr>
          <w:p w14:paraId="6DF6EE2F">
            <w:pPr>
              <w:jc w:val="right"/>
              <w:rPr>
                <w:color w:val="000000"/>
                <w:sz w:val="20"/>
                <w:szCs w:val="20"/>
              </w:rPr>
            </w:pPr>
          </w:p>
        </w:tc>
        <w:tc>
          <w:tcPr>
            <w:tcW w:w="1058" w:type="dxa"/>
            <w:shd w:val="clear" w:color="auto" w:fill="FFFFFF"/>
            <w:tcMar>
              <w:top w:w="15" w:type="dxa"/>
              <w:left w:w="15" w:type="dxa"/>
              <w:right w:w="15" w:type="dxa"/>
            </w:tcMar>
            <w:vAlign w:val="center"/>
          </w:tcPr>
          <w:p w14:paraId="5500B1AF">
            <w:pPr>
              <w:jc w:val="right"/>
              <w:rPr>
                <w:color w:val="000000"/>
                <w:sz w:val="20"/>
                <w:szCs w:val="20"/>
              </w:rPr>
            </w:pPr>
          </w:p>
        </w:tc>
        <w:tc>
          <w:tcPr>
            <w:tcW w:w="1059" w:type="dxa"/>
            <w:shd w:val="clear" w:color="auto" w:fill="FFFFFF"/>
            <w:tcMar>
              <w:top w:w="15" w:type="dxa"/>
              <w:left w:w="15" w:type="dxa"/>
              <w:right w:w="15" w:type="dxa"/>
            </w:tcMar>
            <w:vAlign w:val="center"/>
          </w:tcPr>
          <w:p w14:paraId="404A602E">
            <w:pPr>
              <w:jc w:val="right"/>
              <w:rPr>
                <w:color w:val="000000"/>
                <w:sz w:val="20"/>
                <w:szCs w:val="20"/>
              </w:rPr>
            </w:pPr>
          </w:p>
        </w:tc>
        <w:tc>
          <w:tcPr>
            <w:tcW w:w="1058" w:type="dxa"/>
            <w:shd w:val="clear" w:color="auto" w:fill="FFFFFF"/>
            <w:tcMar>
              <w:top w:w="15" w:type="dxa"/>
              <w:left w:w="15" w:type="dxa"/>
              <w:right w:w="15" w:type="dxa"/>
            </w:tcMar>
            <w:vAlign w:val="center"/>
          </w:tcPr>
          <w:p w14:paraId="799C27CA">
            <w:pPr>
              <w:jc w:val="right"/>
              <w:textAlignment w:val="center"/>
              <w:rPr>
                <w:color w:val="000000"/>
                <w:sz w:val="20"/>
                <w:szCs w:val="20"/>
              </w:rPr>
            </w:pPr>
            <w:r>
              <w:rPr>
                <w:color w:val="000000"/>
                <w:kern w:val="0"/>
                <w:sz w:val="20"/>
                <w:szCs w:val="20"/>
              </w:rPr>
              <w:t>74.67</w:t>
            </w:r>
          </w:p>
        </w:tc>
      </w:tr>
      <w:tr w14:paraId="27B9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5DF3E3A6">
            <w:pPr>
              <w:jc w:val="left"/>
              <w:textAlignment w:val="center"/>
              <w:rPr>
                <w:b/>
                <w:color w:val="000000"/>
                <w:sz w:val="20"/>
                <w:szCs w:val="20"/>
              </w:rPr>
            </w:pPr>
            <w:r>
              <w:rPr>
                <w:b/>
                <w:color w:val="000000"/>
                <w:kern w:val="0"/>
                <w:sz w:val="20"/>
                <w:szCs w:val="20"/>
              </w:rPr>
              <w:t>20111</w:t>
            </w:r>
          </w:p>
        </w:tc>
        <w:tc>
          <w:tcPr>
            <w:tcW w:w="2302" w:type="dxa"/>
            <w:shd w:val="clear" w:color="auto" w:fill="FFFFFF"/>
            <w:tcMar>
              <w:top w:w="15" w:type="dxa"/>
              <w:left w:w="15" w:type="dxa"/>
              <w:right w:w="15" w:type="dxa"/>
            </w:tcMar>
            <w:vAlign w:val="center"/>
          </w:tcPr>
          <w:p w14:paraId="6A1088ED">
            <w:pPr>
              <w:jc w:val="left"/>
              <w:textAlignment w:val="center"/>
              <w:rPr>
                <w:b/>
                <w:color w:val="000000"/>
                <w:sz w:val="20"/>
                <w:szCs w:val="20"/>
              </w:rPr>
            </w:pPr>
            <w:r>
              <w:rPr>
                <w:b/>
                <w:color w:val="000000"/>
                <w:kern w:val="0"/>
                <w:sz w:val="20"/>
                <w:szCs w:val="20"/>
              </w:rPr>
              <w:t>纪检监察事务</w:t>
            </w:r>
          </w:p>
        </w:tc>
        <w:tc>
          <w:tcPr>
            <w:tcW w:w="1059" w:type="dxa"/>
            <w:shd w:val="clear" w:color="auto" w:fill="FFFFFF"/>
            <w:tcMar>
              <w:top w:w="15" w:type="dxa"/>
              <w:left w:w="15" w:type="dxa"/>
              <w:right w:w="15" w:type="dxa"/>
            </w:tcMar>
            <w:vAlign w:val="center"/>
          </w:tcPr>
          <w:p w14:paraId="2F06D1A7">
            <w:pPr>
              <w:jc w:val="right"/>
              <w:textAlignment w:val="center"/>
              <w:rPr>
                <w:b/>
                <w:color w:val="000000"/>
                <w:sz w:val="20"/>
                <w:szCs w:val="20"/>
              </w:rPr>
            </w:pPr>
            <w:r>
              <w:rPr>
                <w:b/>
                <w:color w:val="000000"/>
                <w:kern w:val="0"/>
                <w:sz w:val="20"/>
                <w:szCs w:val="20"/>
              </w:rPr>
              <w:t>3.00</w:t>
            </w:r>
          </w:p>
        </w:tc>
        <w:tc>
          <w:tcPr>
            <w:tcW w:w="1058" w:type="dxa"/>
            <w:shd w:val="clear" w:color="auto" w:fill="FFFFFF"/>
            <w:tcMar>
              <w:top w:w="15" w:type="dxa"/>
              <w:left w:w="15" w:type="dxa"/>
              <w:right w:w="15" w:type="dxa"/>
            </w:tcMar>
            <w:vAlign w:val="center"/>
          </w:tcPr>
          <w:p w14:paraId="704457CB">
            <w:pPr>
              <w:jc w:val="right"/>
              <w:rPr>
                <w:b/>
                <w:color w:val="000000"/>
                <w:sz w:val="20"/>
                <w:szCs w:val="20"/>
              </w:rPr>
            </w:pPr>
          </w:p>
        </w:tc>
        <w:tc>
          <w:tcPr>
            <w:tcW w:w="1058" w:type="dxa"/>
            <w:shd w:val="clear" w:color="auto" w:fill="FFFFFF"/>
            <w:tcMar>
              <w:top w:w="15" w:type="dxa"/>
              <w:left w:w="15" w:type="dxa"/>
              <w:right w:w="15" w:type="dxa"/>
            </w:tcMar>
            <w:vAlign w:val="center"/>
          </w:tcPr>
          <w:p w14:paraId="49FCEAF5">
            <w:pPr>
              <w:jc w:val="right"/>
              <w:rPr>
                <w:b/>
                <w:color w:val="000000"/>
                <w:sz w:val="20"/>
                <w:szCs w:val="20"/>
              </w:rPr>
            </w:pPr>
          </w:p>
        </w:tc>
        <w:tc>
          <w:tcPr>
            <w:tcW w:w="1058" w:type="dxa"/>
            <w:shd w:val="clear" w:color="auto" w:fill="FFFFFF"/>
            <w:tcMar>
              <w:top w:w="15" w:type="dxa"/>
              <w:left w:w="15" w:type="dxa"/>
              <w:right w:w="15" w:type="dxa"/>
            </w:tcMar>
            <w:vAlign w:val="center"/>
          </w:tcPr>
          <w:p w14:paraId="216C529A">
            <w:pPr>
              <w:jc w:val="right"/>
              <w:rPr>
                <w:b/>
                <w:color w:val="000000"/>
                <w:sz w:val="20"/>
                <w:szCs w:val="20"/>
              </w:rPr>
            </w:pPr>
          </w:p>
        </w:tc>
        <w:tc>
          <w:tcPr>
            <w:tcW w:w="1059" w:type="dxa"/>
            <w:shd w:val="clear" w:color="auto" w:fill="FFFFFF"/>
            <w:tcMar>
              <w:top w:w="15" w:type="dxa"/>
              <w:left w:w="15" w:type="dxa"/>
              <w:right w:w="15" w:type="dxa"/>
            </w:tcMar>
            <w:vAlign w:val="center"/>
          </w:tcPr>
          <w:p w14:paraId="6AF3A7A2">
            <w:pPr>
              <w:jc w:val="right"/>
              <w:rPr>
                <w:b/>
                <w:color w:val="000000"/>
                <w:sz w:val="20"/>
                <w:szCs w:val="20"/>
              </w:rPr>
            </w:pPr>
          </w:p>
        </w:tc>
        <w:tc>
          <w:tcPr>
            <w:tcW w:w="1058" w:type="dxa"/>
            <w:shd w:val="clear" w:color="auto" w:fill="FFFFFF"/>
            <w:tcMar>
              <w:top w:w="15" w:type="dxa"/>
              <w:left w:w="15" w:type="dxa"/>
              <w:right w:w="15" w:type="dxa"/>
            </w:tcMar>
            <w:vAlign w:val="center"/>
          </w:tcPr>
          <w:p w14:paraId="2D8593DD">
            <w:pPr>
              <w:jc w:val="right"/>
              <w:rPr>
                <w:b/>
                <w:color w:val="000000"/>
                <w:sz w:val="20"/>
                <w:szCs w:val="20"/>
              </w:rPr>
            </w:pPr>
          </w:p>
        </w:tc>
        <w:tc>
          <w:tcPr>
            <w:tcW w:w="1059" w:type="dxa"/>
            <w:shd w:val="clear" w:color="auto" w:fill="FFFFFF"/>
            <w:tcMar>
              <w:top w:w="15" w:type="dxa"/>
              <w:left w:w="15" w:type="dxa"/>
              <w:right w:w="15" w:type="dxa"/>
            </w:tcMar>
            <w:vAlign w:val="center"/>
          </w:tcPr>
          <w:p w14:paraId="5862A396">
            <w:pPr>
              <w:jc w:val="right"/>
              <w:rPr>
                <w:b/>
                <w:color w:val="000000"/>
                <w:sz w:val="20"/>
                <w:szCs w:val="20"/>
              </w:rPr>
            </w:pPr>
          </w:p>
        </w:tc>
        <w:tc>
          <w:tcPr>
            <w:tcW w:w="1058" w:type="dxa"/>
            <w:shd w:val="clear" w:color="auto" w:fill="FFFFFF"/>
            <w:tcMar>
              <w:top w:w="15" w:type="dxa"/>
              <w:left w:w="15" w:type="dxa"/>
              <w:right w:w="15" w:type="dxa"/>
            </w:tcMar>
            <w:vAlign w:val="center"/>
          </w:tcPr>
          <w:p w14:paraId="0637F05C">
            <w:pPr>
              <w:jc w:val="right"/>
              <w:textAlignment w:val="center"/>
              <w:rPr>
                <w:b/>
                <w:color w:val="000000"/>
                <w:sz w:val="20"/>
                <w:szCs w:val="20"/>
              </w:rPr>
            </w:pPr>
            <w:r>
              <w:rPr>
                <w:b/>
                <w:color w:val="000000"/>
                <w:kern w:val="0"/>
                <w:sz w:val="20"/>
                <w:szCs w:val="20"/>
              </w:rPr>
              <w:t>3.00</w:t>
            </w:r>
          </w:p>
        </w:tc>
      </w:tr>
      <w:tr w14:paraId="7544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2F06A2EC">
            <w:pPr>
              <w:jc w:val="left"/>
              <w:textAlignment w:val="center"/>
              <w:rPr>
                <w:color w:val="000000"/>
                <w:sz w:val="20"/>
                <w:szCs w:val="20"/>
              </w:rPr>
            </w:pPr>
            <w:r>
              <w:rPr>
                <w:color w:val="000000"/>
                <w:kern w:val="0"/>
                <w:sz w:val="20"/>
                <w:szCs w:val="20"/>
              </w:rPr>
              <w:t>2011102</w:t>
            </w:r>
          </w:p>
        </w:tc>
        <w:tc>
          <w:tcPr>
            <w:tcW w:w="2302" w:type="dxa"/>
            <w:shd w:val="clear" w:color="auto" w:fill="FFFFFF"/>
            <w:tcMar>
              <w:top w:w="15" w:type="dxa"/>
              <w:left w:w="15" w:type="dxa"/>
              <w:right w:w="15" w:type="dxa"/>
            </w:tcMar>
            <w:vAlign w:val="center"/>
          </w:tcPr>
          <w:p w14:paraId="63689FFE">
            <w:pPr>
              <w:jc w:val="left"/>
              <w:textAlignment w:val="center"/>
              <w:rPr>
                <w:color w:val="000000"/>
                <w:sz w:val="20"/>
                <w:szCs w:val="20"/>
              </w:rPr>
            </w:pPr>
            <w:r>
              <w:rPr>
                <w:color w:val="000000"/>
                <w:kern w:val="0"/>
                <w:sz w:val="20"/>
                <w:szCs w:val="20"/>
              </w:rPr>
              <w:t xml:space="preserve">  一般行政管理事务</w:t>
            </w:r>
          </w:p>
        </w:tc>
        <w:tc>
          <w:tcPr>
            <w:tcW w:w="1059" w:type="dxa"/>
            <w:shd w:val="clear" w:color="auto" w:fill="FFFFFF"/>
            <w:tcMar>
              <w:top w:w="15" w:type="dxa"/>
              <w:left w:w="15" w:type="dxa"/>
              <w:right w:w="15" w:type="dxa"/>
            </w:tcMar>
            <w:vAlign w:val="center"/>
          </w:tcPr>
          <w:p w14:paraId="2E0C4B09">
            <w:pPr>
              <w:jc w:val="right"/>
              <w:textAlignment w:val="center"/>
              <w:rPr>
                <w:color w:val="000000"/>
                <w:sz w:val="20"/>
                <w:szCs w:val="20"/>
              </w:rPr>
            </w:pPr>
            <w:r>
              <w:rPr>
                <w:color w:val="000000"/>
                <w:kern w:val="0"/>
                <w:sz w:val="20"/>
                <w:szCs w:val="20"/>
              </w:rPr>
              <w:t>3.00</w:t>
            </w:r>
          </w:p>
        </w:tc>
        <w:tc>
          <w:tcPr>
            <w:tcW w:w="1058" w:type="dxa"/>
            <w:shd w:val="clear" w:color="auto" w:fill="FFFFFF"/>
            <w:tcMar>
              <w:top w:w="15" w:type="dxa"/>
              <w:left w:w="15" w:type="dxa"/>
              <w:right w:w="15" w:type="dxa"/>
            </w:tcMar>
            <w:vAlign w:val="center"/>
          </w:tcPr>
          <w:p w14:paraId="02EAB199">
            <w:pPr>
              <w:jc w:val="right"/>
              <w:rPr>
                <w:color w:val="000000"/>
                <w:sz w:val="20"/>
                <w:szCs w:val="20"/>
              </w:rPr>
            </w:pPr>
          </w:p>
        </w:tc>
        <w:tc>
          <w:tcPr>
            <w:tcW w:w="1058" w:type="dxa"/>
            <w:shd w:val="clear" w:color="auto" w:fill="FFFFFF"/>
            <w:tcMar>
              <w:top w:w="15" w:type="dxa"/>
              <w:left w:w="15" w:type="dxa"/>
              <w:right w:w="15" w:type="dxa"/>
            </w:tcMar>
            <w:vAlign w:val="center"/>
          </w:tcPr>
          <w:p w14:paraId="5E495EEE">
            <w:pPr>
              <w:jc w:val="right"/>
              <w:rPr>
                <w:color w:val="000000"/>
                <w:sz w:val="20"/>
                <w:szCs w:val="20"/>
              </w:rPr>
            </w:pPr>
          </w:p>
        </w:tc>
        <w:tc>
          <w:tcPr>
            <w:tcW w:w="1058" w:type="dxa"/>
            <w:shd w:val="clear" w:color="auto" w:fill="FFFFFF"/>
            <w:tcMar>
              <w:top w:w="15" w:type="dxa"/>
              <w:left w:w="15" w:type="dxa"/>
              <w:right w:w="15" w:type="dxa"/>
            </w:tcMar>
            <w:vAlign w:val="center"/>
          </w:tcPr>
          <w:p w14:paraId="03AB187D">
            <w:pPr>
              <w:jc w:val="right"/>
              <w:rPr>
                <w:color w:val="000000"/>
                <w:sz w:val="20"/>
                <w:szCs w:val="20"/>
              </w:rPr>
            </w:pPr>
          </w:p>
        </w:tc>
        <w:tc>
          <w:tcPr>
            <w:tcW w:w="1059" w:type="dxa"/>
            <w:shd w:val="clear" w:color="auto" w:fill="FFFFFF"/>
            <w:tcMar>
              <w:top w:w="15" w:type="dxa"/>
              <w:left w:w="15" w:type="dxa"/>
              <w:right w:w="15" w:type="dxa"/>
            </w:tcMar>
            <w:vAlign w:val="center"/>
          </w:tcPr>
          <w:p w14:paraId="6E292672">
            <w:pPr>
              <w:jc w:val="right"/>
              <w:rPr>
                <w:color w:val="000000"/>
                <w:sz w:val="20"/>
                <w:szCs w:val="20"/>
              </w:rPr>
            </w:pPr>
          </w:p>
        </w:tc>
        <w:tc>
          <w:tcPr>
            <w:tcW w:w="1058" w:type="dxa"/>
            <w:shd w:val="clear" w:color="auto" w:fill="FFFFFF"/>
            <w:tcMar>
              <w:top w:w="15" w:type="dxa"/>
              <w:left w:w="15" w:type="dxa"/>
              <w:right w:w="15" w:type="dxa"/>
            </w:tcMar>
            <w:vAlign w:val="center"/>
          </w:tcPr>
          <w:p w14:paraId="2CBE22B7">
            <w:pPr>
              <w:jc w:val="right"/>
              <w:rPr>
                <w:color w:val="000000"/>
                <w:sz w:val="20"/>
                <w:szCs w:val="20"/>
              </w:rPr>
            </w:pPr>
          </w:p>
        </w:tc>
        <w:tc>
          <w:tcPr>
            <w:tcW w:w="1059" w:type="dxa"/>
            <w:shd w:val="clear" w:color="auto" w:fill="FFFFFF"/>
            <w:tcMar>
              <w:top w:w="15" w:type="dxa"/>
              <w:left w:w="15" w:type="dxa"/>
              <w:right w:w="15" w:type="dxa"/>
            </w:tcMar>
            <w:vAlign w:val="center"/>
          </w:tcPr>
          <w:p w14:paraId="6FCB7B3F">
            <w:pPr>
              <w:jc w:val="right"/>
              <w:rPr>
                <w:color w:val="000000"/>
                <w:sz w:val="20"/>
                <w:szCs w:val="20"/>
              </w:rPr>
            </w:pPr>
          </w:p>
        </w:tc>
        <w:tc>
          <w:tcPr>
            <w:tcW w:w="1058" w:type="dxa"/>
            <w:shd w:val="clear" w:color="auto" w:fill="FFFFFF"/>
            <w:tcMar>
              <w:top w:w="15" w:type="dxa"/>
              <w:left w:w="15" w:type="dxa"/>
              <w:right w:w="15" w:type="dxa"/>
            </w:tcMar>
            <w:vAlign w:val="center"/>
          </w:tcPr>
          <w:p w14:paraId="3620BF14">
            <w:pPr>
              <w:jc w:val="right"/>
              <w:textAlignment w:val="center"/>
              <w:rPr>
                <w:color w:val="000000"/>
                <w:sz w:val="20"/>
                <w:szCs w:val="20"/>
              </w:rPr>
            </w:pPr>
            <w:r>
              <w:rPr>
                <w:color w:val="000000"/>
                <w:kern w:val="0"/>
                <w:sz w:val="20"/>
                <w:szCs w:val="20"/>
              </w:rPr>
              <w:t>3.00</w:t>
            </w:r>
          </w:p>
        </w:tc>
      </w:tr>
      <w:tr w14:paraId="1740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5313B837">
            <w:pPr>
              <w:jc w:val="left"/>
              <w:textAlignment w:val="center"/>
              <w:rPr>
                <w:b/>
                <w:color w:val="000000"/>
                <w:sz w:val="20"/>
                <w:szCs w:val="20"/>
              </w:rPr>
            </w:pPr>
            <w:r>
              <w:rPr>
                <w:b/>
                <w:color w:val="000000"/>
                <w:kern w:val="0"/>
                <w:sz w:val="20"/>
                <w:szCs w:val="20"/>
              </w:rPr>
              <w:t>208</w:t>
            </w:r>
          </w:p>
        </w:tc>
        <w:tc>
          <w:tcPr>
            <w:tcW w:w="2302" w:type="dxa"/>
            <w:shd w:val="clear" w:color="auto" w:fill="FFFFFF"/>
            <w:tcMar>
              <w:top w:w="15" w:type="dxa"/>
              <w:left w:w="15" w:type="dxa"/>
              <w:right w:w="15" w:type="dxa"/>
            </w:tcMar>
            <w:vAlign w:val="center"/>
          </w:tcPr>
          <w:p w14:paraId="3C730AC9">
            <w:pPr>
              <w:jc w:val="left"/>
              <w:textAlignment w:val="center"/>
              <w:rPr>
                <w:b/>
                <w:color w:val="000000"/>
                <w:sz w:val="20"/>
                <w:szCs w:val="20"/>
              </w:rPr>
            </w:pPr>
            <w:r>
              <w:rPr>
                <w:b/>
                <w:color w:val="000000"/>
                <w:kern w:val="0"/>
                <w:sz w:val="20"/>
                <w:szCs w:val="20"/>
              </w:rPr>
              <w:t>社会保障和就业支出</w:t>
            </w:r>
          </w:p>
        </w:tc>
        <w:tc>
          <w:tcPr>
            <w:tcW w:w="1059" w:type="dxa"/>
            <w:shd w:val="clear" w:color="auto" w:fill="FFFFFF"/>
            <w:tcMar>
              <w:top w:w="15" w:type="dxa"/>
              <w:left w:w="15" w:type="dxa"/>
              <w:right w:w="15" w:type="dxa"/>
            </w:tcMar>
            <w:vAlign w:val="center"/>
          </w:tcPr>
          <w:p w14:paraId="4F4AD380">
            <w:pPr>
              <w:jc w:val="right"/>
              <w:textAlignment w:val="center"/>
              <w:rPr>
                <w:b/>
                <w:color w:val="000000"/>
                <w:sz w:val="20"/>
                <w:szCs w:val="20"/>
              </w:rPr>
            </w:pPr>
            <w:r>
              <w:rPr>
                <w:b/>
                <w:color w:val="000000"/>
                <w:kern w:val="0"/>
                <w:sz w:val="20"/>
                <w:szCs w:val="20"/>
              </w:rPr>
              <w:t>365.12</w:t>
            </w:r>
          </w:p>
        </w:tc>
        <w:tc>
          <w:tcPr>
            <w:tcW w:w="1058" w:type="dxa"/>
            <w:shd w:val="clear" w:color="auto" w:fill="FFFFFF"/>
            <w:tcMar>
              <w:top w:w="15" w:type="dxa"/>
              <w:left w:w="15" w:type="dxa"/>
              <w:right w:w="15" w:type="dxa"/>
            </w:tcMar>
            <w:vAlign w:val="center"/>
          </w:tcPr>
          <w:p w14:paraId="2C1504BC">
            <w:pPr>
              <w:jc w:val="right"/>
              <w:textAlignment w:val="center"/>
              <w:rPr>
                <w:b/>
                <w:color w:val="000000"/>
                <w:sz w:val="20"/>
                <w:szCs w:val="20"/>
              </w:rPr>
            </w:pPr>
            <w:r>
              <w:rPr>
                <w:b/>
                <w:color w:val="000000"/>
                <w:kern w:val="0"/>
                <w:sz w:val="20"/>
                <w:szCs w:val="20"/>
              </w:rPr>
              <w:t>365.12</w:t>
            </w:r>
          </w:p>
        </w:tc>
        <w:tc>
          <w:tcPr>
            <w:tcW w:w="1058" w:type="dxa"/>
            <w:shd w:val="clear" w:color="auto" w:fill="FFFFFF"/>
            <w:tcMar>
              <w:top w:w="15" w:type="dxa"/>
              <w:left w:w="15" w:type="dxa"/>
              <w:right w:w="15" w:type="dxa"/>
            </w:tcMar>
            <w:vAlign w:val="center"/>
          </w:tcPr>
          <w:p w14:paraId="6390A556">
            <w:pPr>
              <w:jc w:val="right"/>
              <w:rPr>
                <w:b/>
                <w:color w:val="000000"/>
                <w:sz w:val="20"/>
                <w:szCs w:val="20"/>
              </w:rPr>
            </w:pPr>
          </w:p>
        </w:tc>
        <w:tc>
          <w:tcPr>
            <w:tcW w:w="1058" w:type="dxa"/>
            <w:shd w:val="clear" w:color="auto" w:fill="FFFFFF"/>
            <w:tcMar>
              <w:top w:w="15" w:type="dxa"/>
              <w:left w:w="15" w:type="dxa"/>
              <w:right w:w="15" w:type="dxa"/>
            </w:tcMar>
            <w:vAlign w:val="center"/>
          </w:tcPr>
          <w:p w14:paraId="3510BD90">
            <w:pPr>
              <w:jc w:val="right"/>
              <w:rPr>
                <w:b/>
                <w:color w:val="000000"/>
                <w:sz w:val="20"/>
                <w:szCs w:val="20"/>
              </w:rPr>
            </w:pPr>
          </w:p>
        </w:tc>
        <w:tc>
          <w:tcPr>
            <w:tcW w:w="1059" w:type="dxa"/>
            <w:shd w:val="clear" w:color="auto" w:fill="FFFFFF"/>
            <w:tcMar>
              <w:top w:w="15" w:type="dxa"/>
              <w:left w:w="15" w:type="dxa"/>
              <w:right w:w="15" w:type="dxa"/>
            </w:tcMar>
            <w:vAlign w:val="center"/>
          </w:tcPr>
          <w:p w14:paraId="5C6A73C0">
            <w:pPr>
              <w:jc w:val="right"/>
              <w:rPr>
                <w:b/>
                <w:color w:val="000000"/>
                <w:sz w:val="20"/>
                <w:szCs w:val="20"/>
              </w:rPr>
            </w:pPr>
          </w:p>
        </w:tc>
        <w:tc>
          <w:tcPr>
            <w:tcW w:w="1058" w:type="dxa"/>
            <w:shd w:val="clear" w:color="auto" w:fill="FFFFFF"/>
            <w:tcMar>
              <w:top w:w="15" w:type="dxa"/>
              <w:left w:w="15" w:type="dxa"/>
              <w:right w:w="15" w:type="dxa"/>
            </w:tcMar>
            <w:vAlign w:val="center"/>
          </w:tcPr>
          <w:p w14:paraId="2B2DB5BD">
            <w:pPr>
              <w:jc w:val="right"/>
              <w:rPr>
                <w:b/>
                <w:color w:val="000000"/>
                <w:sz w:val="20"/>
                <w:szCs w:val="20"/>
              </w:rPr>
            </w:pPr>
          </w:p>
        </w:tc>
        <w:tc>
          <w:tcPr>
            <w:tcW w:w="1059" w:type="dxa"/>
            <w:shd w:val="clear" w:color="auto" w:fill="FFFFFF"/>
            <w:tcMar>
              <w:top w:w="15" w:type="dxa"/>
              <w:left w:w="15" w:type="dxa"/>
              <w:right w:w="15" w:type="dxa"/>
            </w:tcMar>
            <w:vAlign w:val="center"/>
          </w:tcPr>
          <w:p w14:paraId="51803782">
            <w:pPr>
              <w:jc w:val="right"/>
              <w:rPr>
                <w:b/>
                <w:color w:val="000000"/>
                <w:sz w:val="20"/>
                <w:szCs w:val="20"/>
              </w:rPr>
            </w:pPr>
          </w:p>
        </w:tc>
        <w:tc>
          <w:tcPr>
            <w:tcW w:w="1058" w:type="dxa"/>
            <w:shd w:val="clear" w:color="auto" w:fill="FFFFFF"/>
            <w:tcMar>
              <w:top w:w="15" w:type="dxa"/>
              <w:left w:w="15" w:type="dxa"/>
              <w:right w:w="15" w:type="dxa"/>
            </w:tcMar>
            <w:vAlign w:val="center"/>
          </w:tcPr>
          <w:p w14:paraId="4E78B192">
            <w:pPr>
              <w:jc w:val="right"/>
              <w:rPr>
                <w:b/>
                <w:color w:val="000000"/>
                <w:sz w:val="20"/>
                <w:szCs w:val="20"/>
              </w:rPr>
            </w:pPr>
          </w:p>
        </w:tc>
      </w:tr>
      <w:tr w14:paraId="4BF9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72409814">
            <w:pPr>
              <w:jc w:val="left"/>
              <w:textAlignment w:val="center"/>
              <w:rPr>
                <w:b/>
                <w:color w:val="000000"/>
                <w:sz w:val="20"/>
                <w:szCs w:val="20"/>
              </w:rPr>
            </w:pPr>
            <w:r>
              <w:rPr>
                <w:b/>
                <w:color w:val="000000"/>
                <w:kern w:val="0"/>
                <w:sz w:val="20"/>
                <w:szCs w:val="20"/>
              </w:rPr>
              <w:t>20805</w:t>
            </w:r>
          </w:p>
        </w:tc>
        <w:tc>
          <w:tcPr>
            <w:tcW w:w="2302" w:type="dxa"/>
            <w:shd w:val="clear" w:color="auto" w:fill="FFFFFF"/>
            <w:tcMar>
              <w:top w:w="15" w:type="dxa"/>
              <w:left w:w="15" w:type="dxa"/>
              <w:right w:w="15" w:type="dxa"/>
            </w:tcMar>
            <w:vAlign w:val="center"/>
          </w:tcPr>
          <w:p w14:paraId="78AAE643">
            <w:pPr>
              <w:jc w:val="left"/>
              <w:textAlignment w:val="center"/>
              <w:rPr>
                <w:b/>
                <w:color w:val="000000"/>
                <w:sz w:val="20"/>
                <w:szCs w:val="20"/>
              </w:rPr>
            </w:pPr>
            <w:r>
              <w:rPr>
                <w:b/>
                <w:color w:val="000000"/>
                <w:kern w:val="0"/>
                <w:sz w:val="20"/>
                <w:szCs w:val="20"/>
              </w:rPr>
              <w:t>行政事业单位养老支出</w:t>
            </w:r>
          </w:p>
        </w:tc>
        <w:tc>
          <w:tcPr>
            <w:tcW w:w="1059" w:type="dxa"/>
            <w:shd w:val="clear" w:color="auto" w:fill="FFFFFF"/>
            <w:tcMar>
              <w:top w:w="15" w:type="dxa"/>
              <w:left w:w="15" w:type="dxa"/>
              <w:right w:w="15" w:type="dxa"/>
            </w:tcMar>
            <w:vAlign w:val="center"/>
          </w:tcPr>
          <w:p w14:paraId="4F342598">
            <w:pPr>
              <w:jc w:val="right"/>
              <w:textAlignment w:val="center"/>
              <w:rPr>
                <w:b/>
                <w:color w:val="000000"/>
                <w:sz w:val="20"/>
                <w:szCs w:val="20"/>
              </w:rPr>
            </w:pPr>
            <w:r>
              <w:rPr>
                <w:b/>
                <w:color w:val="000000"/>
                <w:kern w:val="0"/>
                <w:sz w:val="20"/>
                <w:szCs w:val="20"/>
              </w:rPr>
              <w:t>365.12</w:t>
            </w:r>
          </w:p>
        </w:tc>
        <w:tc>
          <w:tcPr>
            <w:tcW w:w="1058" w:type="dxa"/>
            <w:shd w:val="clear" w:color="auto" w:fill="FFFFFF"/>
            <w:tcMar>
              <w:top w:w="15" w:type="dxa"/>
              <w:left w:w="15" w:type="dxa"/>
              <w:right w:w="15" w:type="dxa"/>
            </w:tcMar>
            <w:vAlign w:val="center"/>
          </w:tcPr>
          <w:p w14:paraId="6F94B1A5">
            <w:pPr>
              <w:jc w:val="right"/>
              <w:textAlignment w:val="center"/>
              <w:rPr>
                <w:b/>
                <w:color w:val="000000"/>
                <w:sz w:val="20"/>
                <w:szCs w:val="20"/>
              </w:rPr>
            </w:pPr>
            <w:r>
              <w:rPr>
                <w:b/>
                <w:color w:val="000000"/>
                <w:kern w:val="0"/>
                <w:sz w:val="20"/>
                <w:szCs w:val="20"/>
              </w:rPr>
              <w:t>365.12</w:t>
            </w:r>
          </w:p>
        </w:tc>
        <w:tc>
          <w:tcPr>
            <w:tcW w:w="1058" w:type="dxa"/>
            <w:shd w:val="clear" w:color="auto" w:fill="FFFFFF"/>
            <w:tcMar>
              <w:top w:w="15" w:type="dxa"/>
              <w:left w:w="15" w:type="dxa"/>
              <w:right w:w="15" w:type="dxa"/>
            </w:tcMar>
            <w:vAlign w:val="center"/>
          </w:tcPr>
          <w:p w14:paraId="7813AB94">
            <w:pPr>
              <w:jc w:val="right"/>
              <w:rPr>
                <w:b/>
                <w:color w:val="000000"/>
                <w:sz w:val="20"/>
                <w:szCs w:val="20"/>
              </w:rPr>
            </w:pPr>
          </w:p>
        </w:tc>
        <w:tc>
          <w:tcPr>
            <w:tcW w:w="1058" w:type="dxa"/>
            <w:shd w:val="clear" w:color="auto" w:fill="FFFFFF"/>
            <w:tcMar>
              <w:top w:w="15" w:type="dxa"/>
              <w:left w:w="15" w:type="dxa"/>
              <w:right w:w="15" w:type="dxa"/>
            </w:tcMar>
            <w:vAlign w:val="center"/>
          </w:tcPr>
          <w:p w14:paraId="3188EBA0">
            <w:pPr>
              <w:jc w:val="right"/>
              <w:rPr>
                <w:b/>
                <w:color w:val="000000"/>
                <w:sz w:val="20"/>
                <w:szCs w:val="20"/>
              </w:rPr>
            </w:pPr>
          </w:p>
        </w:tc>
        <w:tc>
          <w:tcPr>
            <w:tcW w:w="1059" w:type="dxa"/>
            <w:shd w:val="clear" w:color="auto" w:fill="FFFFFF"/>
            <w:tcMar>
              <w:top w:w="15" w:type="dxa"/>
              <w:left w:w="15" w:type="dxa"/>
              <w:right w:w="15" w:type="dxa"/>
            </w:tcMar>
            <w:vAlign w:val="center"/>
          </w:tcPr>
          <w:p w14:paraId="7AD7077A">
            <w:pPr>
              <w:jc w:val="right"/>
              <w:rPr>
                <w:b/>
                <w:color w:val="000000"/>
                <w:sz w:val="20"/>
                <w:szCs w:val="20"/>
              </w:rPr>
            </w:pPr>
          </w:p>
        </w:tc>
        <w:tc>
          <w:tcPr>
            <w:tcW w:w="1058" w:type="dxa"/>
            <w:shd w:val="clear" w:color="auto" w:fill="FFFFFF"/>
            <w:tcMar>
              <w:top w:w="15" w:type="dxa"/>
              <w:left w:w="15" w:type="dxa"/>
              <w:right w:w="15" w:type="dxa"/>
            </w:tcMar>
            <w:vAlign w:val="center"/>
          </w:tcPr>
          <w:p w14:paraId="717E82F6">
            <w:pPr>
              <w:jc w:val="right"/>
              <w:rPr>
                <w:b/>
                <w:color w:val="000000"/>
                <w:sz w:val="20"/>
                <w:szCs w:val="20"/>
              </w:rPr>
            </w:pPr>
          </w:p>
        </w:tc>
        <w:tc>
          <w:tcPr>
            <w:tcW w:w="1059" w:type="dxa"/>
            <w:shd w:val="clear" w:color="auto" w:fill="FFFFFF"/>
            <w:tcMar>
              <w:top w:w="15" w:type="dxa"/>
              <w:left w:w="15" w:type="dxa"/>
              <w:right w:w="15" w:type="dxa"/>
            </w:tcMar>
            <w:vAlign w:val="center"/>
          </w:tcPr>
          <w:p w14:paraId="169C7358">
            <w:pPr>
              <w:jc w:val="right"/>
              <w:rPr>
                <w:b/>
                <w:color w:val="000000"/>
                <w:sz w:val="20"/>
                <w:szCs w:val="20"/>
              </w:rPr>
            </w:pPr>
          </w:p>
        </w:tc>
        <w:tc>
          <w:tcPr>
            <w:tcW w:w="1058" w:type="dxa"/>
            <w:shd w:val="clear" w:color="auto" w:fill="FFFFFF"/>
            <w:tcMar>
              <w:top w:w="15" w:type="dxa"/>
              <w:left w:w="15" w:type="dxa"/>
              <w:right w:w="15" w:type="dxa"/>
            </w:tcMar>
            <w:vAlign w:val="center"/>
          </w:tcPr>
          <w:p w14:paraId="2AB56DC9">
            <w:pPr>
              <w:jc w:val="right"/>
              <w:rPr>
                <w:b/>
                <w:color w:val="000000"/>
                <w:sz w:val="20"/>
                <w:szCs w:val="20"/>
              </w:rPr>
            </w:pPr>
          </w:p>
        </w:tc>
      </w:tr>
      <w:tr w14:paraId="5823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5DA218EE">
            <w:pPr>
              <w:jc w:val="left"/>
              <w:textAlignment w:val="center"/>
              <w:rPr>
                <w:color w:val="000000"/>
                <w:sz w:val="20"/>
                <w:szCs w:val="20"/>
              </w:rPr>
            </w:pPr>
            <w:r>
              <w:rPr>
                <w:color w:val="000000"/>
                <w:kern w:val="0"/>
                <w:sz w:val="20"/>
                <w:szCs w:val="20"/>
              </w:rPr>
              <w:t>2080501</w:t>
            </w:r>
          </w:p>
        </w:tc>
        <w:tc>
          <w:tcPr>
            <w:tcW w:w="2302" w:type="dxa"/>
            <w:shd w:val="clear" w:color="auto" w:fill="FFFFFF"/>
            <w:tcMar>
              <w:top w:w="15" w:type="dxa"/>
              <w:left w:w="15" w:type="dxa"/>
              <w:right w:w="15" w:type="dxa"/>
            </w:tcMar>
            <w:vAlign w:val="center"/>
          </w:tcPr>
          <w:p w14:paraId="756F10B4">
            <w:pPr>
              <w:jc w:val="left"/>
              <w:textAlignment w:val="center"/>
              <w:rPr>
                <w:color w:val="000000"/>
                <w:sz w:val="20"/>
                <w:szCs w:val="20"/>
              </w:rPr>
            </w:pPr>
            <w:r>
              <w:rPr>
                <w:color w:val="000000"/>
                <w:kern w:val="0"/>
                <w:sz w:val="20"/>
                <w:szCs w:val="20"/>
              </w:rPr>
              <w:t xml:space="preserve">  行政单位离退休</w:t>
            </w:r>
          </w:p>
        </w:tc>
        <w:tc>
          <w:tcPr>
            <w:tcW w:w="1059" w:type="dxa"/>
            <w:shd w:val="clear" w:color="auto" w:fill="FFFFFF"/>
            <w:tcMar>
              <w:top w:w="15" w:type="dxa"/>
              <w:left w:w="15" w:type="dxa"/>
              <w:right w:w="15" w:type="dxa"/>
            </w:tcMar>
            <w:vAlign w:val="center"/>
          </w:tcPr>
          <w:p w14:paraId="0A93DB30">
            <w:pPr>
              <w:jc w:val="right"/>
              <w:textAlignment w:val="center"/>
              <w:rPr>
                <w:color w:val="000000"/>
                <w:sz w:val="20"/>
                <w:szCs w:val="20"/>
              </w:rPr>
            </w:pPr>
            <w:r>
              <w:rPr>
                <w:color w:val="000000"/>
                <w:kern w:val="0"/>
                <w:sz w:val="20"/>
                <w:szCs w:val="20"/>
              </w:rPr>
              <w:t>46.69</w:t>
            </w:r>
          </w:p>
        </w:tc>
        <w:tc>
          <w:tcPr>
            <w:tcW w:w="1058" w:type="dxa"/>
            <w:shd w:val="clear" w:color="auto" w:fill="FFFFFF"/>
            <w:tcMar>
              <w:top w:w="15" w:type="dxa"/>
              <w:left w:w="15" w:type="dxa"/>
              <w:right w:w="15" w:type="dxa"/>
            </w:tcMar>
            <w:vAlign w:val="center"/>
          </w:tcPr>
          <w:p w14:paraId="35DE6CCC">
            <w:pPr>
              <w:jc w:val="right"/>
              <w:textAlignment w:val="center"/>
              <w:rPr>
                <w:color w:val="000000"/>
                <w:sz w:val="20"/>
                <w:szCs w:val="20"/>
              </w:rPr>
            </w:pPr>
            <w:r>
              <w:rPr>
                <w:color w:val="000000"/>
                <w:kern w:val="0"/>
                <w:sz w:val="20"/>
                <w:szCs w:val="20"/>
              </w:rPr>
              <w:t>46.69</w:t>
            </w:r>
          </w:p>
        </w:tc>
        <w:tc>
          <w:tcPr>
            <w:tcW w:w="1058" w:type="dxa"/>
            <w:shd w:val="clear" w:color="auto" w:fill="FFFFFF"/>
            <w:tcMar>
              <w:top w:w="15" w:type="dxa"/>
              <w:left w:w="15" w:type="dxa"/>
              <w:right w:w="15" w:type="dxa"/>
            </w:tcMar>
            <w:vAlign w:val="center"/>
          </w:tcPr>
          <w:p w14:paraId="558A60FE">
            <w:pPr>
              <w:jc w:val="right"/>
              <w:rPr>
                <w:color w:val="000000"/>
                <w:sz w:val="20"/>
                <w:szCs w:val="20"/>
              </w:rPr>
            </w:pPr>
          </w:p>
        </w:tc>
        <w:tc>
          <w:tcPr>
            <w:tcW w:w="1058" w:type="dxa"/>
            <w:shd w:val="clear" w:color="auto" w:fill="FFFFFF"/>
            <w:tcMar>
              <w:top w:w="15" w:type="dxa"/>
              <w:left w:w="15" w:type="dxa"/>
              <w:right w:w="15" w:type="dxa"/>
            </w:tcMar>
            <w:vAlign w:val="center"/>
          </w:tcPr>
          <w:p w14:paraId="374B0BC9">
            <w:pPr>
              <w:jc w:val="right"/>
              <w:rPr>
                <w:color w:val="000000"/>
                <w:sz w:val="20"/>
                <w:szCs w:val="20"/>
              </w:rPr>
            </w:pPr>
          </w:p>
        </w:tc>
        <w:tc>
          <w:tcPr>
            <w:tcW w:w="1059" w:type="dxa"/>
            <w:shd w:val="clear" w:color="auto" w:fill="FFFFFF"/>
            <w:tcMar>
              <w:top w:w="15" w:type="dxa"/>
              <w:left w:w="15" w:type="dxa"/>
              <w:right w:w="15" w:type="dxa"/>
            </w:tcMar>
            <w:vAlign w:val="center"/>
          </w:tcPr>
          <w:p w14:paraId="3219759D">
            <w:pPr>
              <w:jc w:val="right"/>
              <w:rPr>
                <w:color w:val="000000"/>
                <w:sz w:val="20"/>
                <w:szCs w:val="20"/>
              </w:rPr>
            </w:pPr>
          </w:p>
        </w:tc>
        <w:tc>
          <w:tcPr>
            <w:tcW w:w="1058" w:type="dxa"/>
            <w:shd w:val="clear" w:color="auto" w:fill="FFFFFF"/>
            <w:tcMar>
              <w:top w:w="15" w:type="dxa"/>
              <w:left w:w="15" w:type="dxa"/>
              <w:right w:w="15" w:type="dxa"/>
            </w:tcMar>
            <w:vAlign w:val="center"/>
          </w:tcPr>
          <w:p w14:paraId="4FE65B8E">
            <w:pPr>
              <w:jc w:val="right"/>
              <w:rPr>
                <w:color w:val="000000"/>
                <w:sz w:val="20"/>
                <w:szCs w:val="20"/>
              </w:rPr>
            </w:pPr>
          </w:p>
        </w:tc>
        <w:tc>
          <w:tcPr>
            <w:tcW w:w="1059" w:type="dxa"/>
            <w:shd w:val="clear" w:color="auto" w:fill="FFFFFF"/>
            <w:tcMar>
              <w:top w:w="15" w:type="dxa"/>
              <w:left w:w="15" w:type="dxa"/>
              <w:right w:w="15" w:type="dxa"/>
            </w:tcMar>
            <w:vAlign w:val="center"/>
          </w:tcPr>
          <w:p w14:paraId="7CFB0D5B">
            <w:pPr>
              <w:jc w:val="right"/>
              <w:rPr>
                <w:color w:val="000000"/>
                <w:sz w:val="20"/>
                <w:szCs w:val="20"/>
              </w:rPr>
            </w:pPr>
          </w:p>
        </w:tc>
        <w:tc>
          <w:tcPr>
            <w:tcW w:w="1058" w:type="dxa"/>
            <w:shd w:val="clear" w:color="auto" w:fill="FFFFFF"/>
            <w:tcMar>
              <w:top w:w="15" w:type="dxa"/>
              <w:left w:w="15" w:type="dxa"/>
              <w:right w:w="15" w:type="dxa"/>
            </w:tcMar>
            <w:vAlign w:val="center"/>
          </w:tcPr>
          <w:p w14:paraId="43B58940">
            <w:pPr>
              <w:jc w:val="right"/>
              <w:rPr>
                <w:color w:val="000000"/>
                <w:sz w:val="20"/>
                <w:szCs w:val="20"/>
              </w:rPr>
            </w:pPr>
          </w:p>
        </w:tc>
      </w:tr>
      <w:tr w14:paraId="71B6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0D257F7A">
            <w:pPr>
              <w:jc w:val="left"/>
              <w:textAlignment w:val="center"/>
              <w:rPr>
                <w:color w:val="000000"/>
                <w:sz w:val="20"/>
                <w:szCs w:val="20"/>
              </w:rPr>
            </w:pPr>
            <w:r>
              <w:rPr>
                <w:color w:val="000000"/>
                <w:kern w:val="0"/>
                <w:sz w:val="20"/>
                <w:szCs w:val="20"/>
              </w:rPr>
              <w:t>2080502</w:t>
            </w:r>
          </w:p>
        </w:tc>
        <w:tc>
          <w:tcPr>
            <w:tcW w:w="2302" w:type="dxa"/>
            <w:shd w:val="clear" w:color="auto" w:fill="FFFFFF"/>
            <w:tcMar>
              <w:top w:w="15" w:type="dxa"/>
              <w:left w:w="15" w:type="dxa"/>
              <w:right w:w="15" w:type="dxa"/>
            </w:tcMar>
            <w:vAlign w:val="center"/>
          </w:tcPr>
          <w:p w14:paraId="14E17F21">
            <w:pPr>
              <w:jc w:val="left"/>
              <w:textAlignment w:val="center"/>
              <w:rPr>
                <w:color w:val="000000"/>
                <w:sz w:val="20"/>
                <w:szCs w:val="20"/>
              </w:rPr>
            </w:pPr>
            <w:r>
              <w:rPr>
                <w:color w:val="000000"/>
                <w:kern w:val="0"/>
                <w:sz w:val="20"/>
                <w:szCs w:val="20"/>
              </w:rPr>
              <w:t xml:space="preserve">  事业单位离退休</w:t>
            </w:r>
          </w:p>
        </w:tc>
        <w:tc>
          <w:tcPr>
            <w:tcW w:w="1059" w:type="dxa"/>
            <w:shd w:val="clear" w:color="auto" w:fill="FFFFFF"/>
            <w:tcMar>
              <w:top w:w="15" w:type="dxa"/>
              <w:left w:w="15" w:type="dxa"/>
              <w:right w:w="15" w:type="dxa"/>
            </w:tcMar>
            <w:vAlign w:val="center"/>
          </w:tcPr>
          <w:p w14:paraId="5F02BF90">
            <w:pPr>
              <w:jc w:val="right"/>
              <w:textAlignment w:val="center"/>
              <w:rPr>
                <w:color w:val="000000"/>
                <w:sz w:val="20"/>
                <w:szCs w:val="20"/>
              </w:rPr>
            </w:pPr>
            <w:r>
              <w:rPr>
                <w:color w:val="000000"/>
                <w:kern w:val="0"/>
                <w:sz w:val="20"/>
                <w:szCs w:val="20"/>
              </w:rPr>
              <w:t>22.71</w:t>
            </w:r>
          </w:p>
        </w:tc>
        <w:tc>
          <w:tcPr>
            <w:tcW w:w="1058" w:type="dxa"/>
            <w:shd w:val="clear" w:color="auto" w:fill="FFFFFF"/>
            <w:tcMar>
              <w:top w:w="15" w:type="dxa"/>
              <w:left w:w="15" w:type="dxa"/>
              <w:right w:w="15" w:type="dxa"/>
            </w:tcMar>
            <w:vAlign w:val="center"/>
          </w:tcPr>
          <w:p w14:paraId="491838EE">
            <w:pPr>
              <w:jc w:val="right"/>
              <w:textAlignment w:val="center"/>
              <w:rPr>
                <w:color w:val="000000"/>
                <w:sz w:val="20"/>
                <w:szCs w:val="20"/>
              </w:rPr>
            </w:pPr>
            <w:r>
              <w:rPr>
                <w:color w:val="000000"/>
                <w:kern w:val="0"/>
                <w:sz w:val="20"/>
                <w:szCs w:val="20"/>
              </w:rPr>
              <w:t>22.71</w:t>
            </w:r>
          </w:p>
        </w:tc>
        <w:tc>
          <w:tcPr>
            <w:tcW w:w="1058" w:type="dxa"/>
            <w:shd w:val="clear" w:color="auto" w:fill="FFFFFF"/>
            <w:tcMar>
              <w:top w:w="15" w:type="dxa"/>
              <w:left w:w="15" w:type="dxa"/>
              <w:right w:w="15" w:type="dxa"/>
            </w:tcMar>
            <w:vAlign w:val="center"/>
          </w:tcPr>
          <w:p w14:paraId="54286F87">
            <w:pPr>
              <w:jc w:val="right"/>
              <w:rPr>
                <w:color w:val="000000"/>
                <w:sz w:val="20"/>
                <w:szCs w:val="20"/>
              </w:rPr>
            </w:pPr>
          </w:p>
        </w:tc>
        <w:tc>
          <w:tcPr>
            <w:tcW w:w="1058" w:type="dxa"/>
            <w:shd w:val="clear" w:color="auto" w:fill="FFFFFF"/>
            <w:tcMar>
              <w:top w:w="15" w:type="dxa"/>
              <w:left w:w="15" w:type="dxa"/>
              <w:right w:w="15" w:type="dxa"/>
            </w:tcMar>
            <w:vAlign w:val="center"/>
          </w:tcPr>
          <w:p w14:paraId="61E7131A">
            <w:pPr>
              <w:jc w:val="right"/>
              <w:rPr>
                <w:color w:val="000000"/>
                <w:sz w:val="20"/>
                <w:szCs w:val="20"/>
              </w:rPr>
            </w:pPr>
          </w:p>
        </w:tc>
        <w:tc>
          <w:tcPr>
            <w:tcW w:w="1059" w:type="dxa"/>
            <w:shd w:val="clear" w:color="auto" w:fill="FFFFFF"/>
            <w:tcMar>
              <w:top w:w="15" w:type="dxa"/>
              <w:left w:w="15" w:type="dxa"/>
              <w:right w:w="15" w:type="dxa"/>
            </w:tcMar>
            <w:vAlign w:val="center"/>
          </w:tcPr>
          <w:p w14:paraId="3F3772B6">
            <w:pPr>
              <w:jc w:val="right"/>
              <w:rPr>
                <w:color w:val="000000"/>
                <w:sz w:val="20"/>
                <w:szCs w:val="20"/>
              </w:rPr>
            </w:pPr>
          </w:p>
        </w:tc>
        <w:tc>
          <w:tcPr>
            <w:tcW w:w="1058" w:type="dxa"/>
            <w:shd w:val="clear" w:color="auto" w:fill="FFFFFF"/>
            <w:tcMar>
              <w:top w:w="15" w:type="dxa"/>
              <w:left w:w="15" w:type="dxa"/>
              <w:right w:w="15" w:type="dxa"/>
            </w:tcMar>
            <w:vAlign w:val="center"/>
          </w:tcPr>
          <w:p w14:paraId="4A6C30C5">
            <w:pPr>
              <w:jc w:val="right"/>
              <w:rPr>
                <w:color w:val="000000"/>
                <w:sz w:val="20"/>
                <w:szCs w:val="20"/>
              </w:rPr>
            </w:pPr>
          </w:p>
        </w:tc>
        <w:tc>
          <w:tcPr>
            <w:tcW w:w="1059" w:type="dxa"/>
            <w:shd w:val="clear" w:color="auto" w:fill="FFFFFF"/>
            <w:tcMar>
              <w:top w:w="15" w:type="dxa"/>
              <w:left w:w="15" w:type="dxa"/>
              <w:right w:w="15" w:type="dxa"/>
            </w:tcMar>
            <w:vAlign w:val="center"/>
          </w:tcPr>
          <w:p w14:paraId="441729E5">
            <w:pPr>
              <w:jc w:val="right"/>
              <w:rPr>
                <w:color w:val="000000"/>
                <w:sz w:val="20"/>
                <w:szCs w:val="20"/>
              </w:rPr>
            </w:pPr>
          </w:p>
        </w:tc>
        <w:tc>
          <w:tcPr>
            <w:tcW w:w="1058" w:type="dxa"/>
            <w:shd w:val="clear" w:color="auto" w:fill="FFFFFF"/>
            <w:tcMar>
              <w:top w:w="15" w:type="dxa"/>
              <w:left w:w="15" w:type="dxa"/>
              <w:right w:w="15" w:type="dxa"/>
            </w:tcMar>
            <w:vAlign w:val="center"/>
          </w:tcPr>
          <w:p w14:paraId="1231E709">
            <w:pPr>
              <w:jc w:val="right"/>
              <w:rPr>
                <w:color w:val="000000"/>
                <w:sz w:val="20"/>
                <w:szCs w:val="20"/>
              </w:rPr>
            </w:pPr>
          </w:p>
        </w:tc>
      </w:tr>
      <w:tr w14:paraId="5B31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68F796EE">
            <w:pPr>
              <w:jc w:val="left"/>
              <w:textAlignment w:val="center"/>
              <w:rPr>
                <w:color w:val="000000"/>
                <w:sz w:val="20"/>
                <w:szCs w:val="20"/>
              </w:rPr>
            </w:pPr>
            <w:r>
              <w:rPr>
                <w:color w:val="000000"/>
                <w:kern w:val="0"/>
                <w:sz w:val="20"/>
                <w:szCs w:val="20"/>
              </w:rPr>
              <w:t>2080505</w:t>
            </w:r>
          </w:p>
        </w:tc>
        <w:tc>
          <w:tcPr>
            <w:tcW w:w="2302" w:type="dxa"/>
            <w:shd w:val="clear" w:color="auto" w:fill="FFFFFF"/>
            <w:tcMar>
              <w:top w:w="15" w:type="dxa"/>
              <w:left w:w="15" w:type="dxa"/>
              <w:right w:w="15" w:type="dxa"/>
            </w:tcMar>
            <w:vAlign w:val="center"/>
          </w:tcPr>
          <w:p w14:paraId="0B9E537E">
            <w:pPr>
              <w:jc w:val="left"/>
              <w:textAlignment w:val="center"/>
              <w:rPr>
                <w:color w:val="000000"/>
                <w:sz w:val="20"/>
                <w:szCs w:val="20"/>
              </w:rPr>
            </w:pPr>
            <w:r>
              <w:rPr>
                <w:color w:val="000000"/>
                <w:kern w:val="0"/>
                <w:sz w:val="20"/>
                <w:szCs w:val="20"/>
              </w:rPr>
              <w:t xml:space="preserve">  机关事业单位基本养老保险缴费支出</w:t>
            </w:r>
          </w:p>
        </w:tc>
        <w:tc>
          <w:tcPr>
            <w:tcW w:w="1059" w:type="dxa"/>
            <w:shd w:val="clear" w:color="auto" w:fill="FFFFFF"/>
            <w:tcMar>
              <w:top w:w="15" w:type="dxa"/>
              <w:left w:w="15" w:type="dxa"/>
              <w:right w:w="15" w:type="dxa"/>
            </w:tcMar>
            <w:vAlign w:val="center"/>
          </w:tcPr>
          <w:p w14:paraId="185ED832">
            <w:pPr>
              <w:jc w:val="right"/>
              <w:textAlignment w:val="center"/>
              <w:rPr>
                <w:color w:val="000000"/>
                <w:sz w:val="20"/>
                <w:szCs w:val="20"/>
              </w:rPr>
            </w:pPr>
            <w:r>
              <w:rPr>
                <w:color w:val="000000"/>
                <w:kern w:val="0"/>
                <w:sz w:val="20"/>
                <w:szCs w:val="20"/>
              </w:rPr>
              <w:t>180.95</w:t>
            </w:r>
          </w:p>
        </w:tc>
        <w:tc>
          <w:tcPr>
            <w:tcW w:w="1058" w:type="dxa"/>
            <w:shd w:val="clear" w:color="auto" w:fill="FFFFFF"/>
            <w:tcMar>
              <w:top w:w="15" w:type="dxa"/>
              <w:left w:w="15" w:type="dxa"/>
              <w:right w:w="15" w:type="dxa"/>
            </w:tcMar>
            <w:vAlign w:val="center"/>
          </w:tcPr>
          <w:p w14:paraId="2D003925">
            <w:pPr>
              <w:jc w:val="right"/>
              <w:textAlignment w:val="center"/>
              <w:rPr>
                <w:color w:val="000000"/>
                <w:sz w:val="20"/>
                <w:szCs w:val="20"/>
              </w:rPr>
            </w:pPr>
            <w:r>
              <w:rPr>
                <w:color w:val="000000"/>
                <w:kern w:val="0"/>
                <w:sz w:val="20"/>
                <w:szCs w:val="20"/>
              </w:rPr>
              <w:t>180.95</w:t>
            </w:r>
          </w:p>
        </w:tc>
        <w:tc>
          <w:tcPr>
            <w:tcW w:w="1058" w:type="dxa"/>
            <w:shd w:val="clear" w:color="auto" w:fill="FFFFFF"/>
            <w:tcMar>
              <w:top w:w="15" w:type="dxa"/>
              <w:left w:w="15" w:type="dxa"/>
              <w:right w:w="15" w:type="dxa"/>
            </w:tcMar>
            <w:vAlign w:val="center"/>
          </w:tcPr>
          <w:p w14:paraId="53A138AA">
            <w:pPr>
              <w:jc w:val="right"/>
              <w:rPr>
                <w:color w:val="000000"/>
                <w:sz w:val="20"/>
                <w:szCs w:val="20"/>
              </w:rPr>
            </w:pPr>
          </w:p>
        </w:tc>
        <w:tc>
          <w:tcPr>
            <w:tcW w:w="1058" w:type="dxa"/>
            <w:shd w:val="clear" w:color="auto" w:fill="FFFFFF"/>
            <w:tcMar>
              <w:top w:w="15" w:type="dxa"/>
              <w:left w:w="15" w:type="dxa"/>
              <w:right w:w="15" w:type="dxa"/>
            </w:tcMar>
            <w:vAlign w:val="center"/>
          </w:tcPr>
          <w:p w14:paraId="1ED74028">
            <w:pPr>
              <w:jc w:val="right"/>
              <w:rPr>
                <w:color w:val="000000"/>
                <w:sz w:val="20"/>
                <w:szCs w:val="20"/>
              </w:rPr>
            </w:pPr>
          </w:p>
        </w:tc>
        <w:tc>
          <w:tcPr>
            <w:tcW w:w="1059" w:type="dxa"/>
            <w:shd w:val="clear" w:color="auto" w:fill="FFFFFF"/>
            <w:tcMar>
              <w:top w:w="15" w:type="dxa"/>
              <w:left w:w="15" w:type="dxa"/>
              <w:right w:w="15" w:type="dxa"/>
            </w:tcMar>
            <w:vAlign w:val="center"/>
          </w:tcPr>
          <w:p w14:paraId="432A39A2">
            <w:pPr>
              <w:jc w:val="right"/>
              <w:rPr>
                <w:color w:val="000000"/>
                <w:sz w:val="20"/>
                <w:szCs w:val="20"/>
              </w:rPr>
            </w:pPr>
          </w:p>
        </w:tc>
        <w:tc>
          <w:tcPr>
            <w:tcW w:w="1058" w:type="dxa"/>
            <w:shd w:val="clear" w:color="auto" w:fill="FFFFFF"/>
            <w:tcMar>
              <w:top w:w="15" w:type="dxa"/>
              <w:left w:w="15" w:type="dxa"/>
              <w:right w:w="15" w:type="dxa"/>
            </w:tcMar>
            <w:vAlign w:val="center"/>
          </w:tcPr>
          <w:p w14:paraId="3AA93BEB">
            <w:pPr>
              <w:jc w:val="right"/>
              <w:rPr>
                <w:color w:val="000000"/>
                <w:sz w:val="20"/>
                <w:szCs w:val="20"/>
              </w:rPr>
            </w:pPr>
          </w:p>
        </w:tc>
        <w:tc>
          <w:tcPr>
            <w:tcW w:w="1059" w:type="dxa"/>
            <w:shd w:val="clear" w:color="auto" w:fill="FFFFFF"/>
            <w:tcMar>
              <w:top w:w="15" w:type="dxa"/>
              <w:left w:w="15" w:type="dxa"/>
              <w:right w:w="15" w:type="dxa"/>
            </w:tcMar>
            <w:vAlign w:val="center"/>
          </w:tcPr>
          <w:p w14:paraId="7FA4308B">
            <w:pPr>
              <w:jc w:val="right"/>
              <w:rPr>
                <w:color w:val="000000"/>
                <w:sz w:val="20"/>
                <w:szCs w:val="20"/>
              </w:rPr>
            </w:pPr>
          </w:p>
        </w:tc>
        <w:tc>
          <w:tcPr>
            <w:tcW w:w="1058" w:type="dxa"/>
            <w:shd w:val="clear" w:color="auto" w:fill="FFFFFF"/>
            <w:tcMar>
              <w:top w:w="15" w:type="dxa"/>
              <w:left w:w="15" w:type="dxa"/>
              <w:right w:w="15" w:type="dxa"/>
            </w:tcMar>
            <w:vAlign w:val="center"/>
          </w:tcPr>
          <w:p w14:paraId="1A455A4B">
            <w:pPr>
              <w:jc w:val="right"/>
              <w:rPr>
                <w:color w:val="000000"/>
                <w:sz w:val="20"/>
                <w:szCs w:val="20"/>
              </w:rPr>
            </w:pPr>
          </w:p>
        </w:tc>
      </w:tr>
      <w:tr w14:paraId="2598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30569018">
            <w:pPr>
              <w:jc w:val="left"/>
              <w:textAlignment w:val="center"/>
              <w:rPr>
                <w:color w:val="000000"/>
                <w:sz w:val="20"/>
                <w:szCs w:val="20"/>
              </w:rPr>
            </w:pPr>
            <w:r>
              <w:rPr>
                <w:color w:val="000000"/>
                <w:kern w:val="0"/>
                <w:sz w:val="20"/>
                <w:szCs w:val="20"/>
              </w:rPr>
              <w:t>2080506</w:t>
            </w:r>
          </w:p>
        </w:tc>
        <w:tc>
          <w:tcPr>
            <w:tcW w:w="2302" w:type="dxa"/>
            <w:shd w:val="clear" w:color="auto" w:fill="FFFFFF"/>
            <w:tcMar>
              <w:top w:w="15" w:type="dxa"/>
              <w:left w:w="15" w:type="dxa"/>
              <w:right w:w="15" w:type="dxa"/>
            </w:tcMar>
            <w:vAlign w:val="center"/>
          </w:tcPr>
          <w:p w14:paraId="2C11D607">
            <w:pPr>
              <w:jc w:val="left"/>
              <w:textAlignment w:val="center"/>
              <w:rPr>
                <w:color w:val="000000"/>
                <w:sz w:val="20"/>
                <w:szCs w:val="20"/>
              </w:rPr>
            </w:pPr>
            <w:r>
              <w:rPr>
                <w:color w:val="000000"/>
                <w:kern w:val="0"/>
                <w:sz w:val="20"/>
                <w:szCs w:val="20"/>
              </w:rPr>
              <w:t xml:space="preserve">  机关事业单位职业年金缴费支出</w:t>
            </w:r>
          </w:p>
        </w:tc>
        <w:tc>
          <w:tcPr>
            <w:tcW w:w="1059" w:type="dxa"/>
            <w:shd w:val="clear" w:color="auto" w:fill="FFFFFF"/>
            <w:tcMar>
              <w:top w:w="15" w:type="dxa"/>
              <w:left w:w="15" w:type="dxa"/>
              <w:right w:w="15" w:type="dxa"/>
            </w:tcMar>
            <w:vAlign w:val="center"/>
          </w:tcPr>
          <w:p w14:paraId="2F98BB8D">
            <w:pPr>
              <w:jc w:val="right"/>
              <w:textAlignment w:val="center"/>
              <w:rPr>
                <w:color w:val="000000"/>
                <w:sz w:val="20"/>
                <w:szCs w:val="20"/>
              </w:rPr>
            </w:pPr>
            <w:r>
              <w:rPr>
                <w:color w:val="000000"/>
                <w:kern w:val="0"/>
                <w:sz w:val="20"/>
                <w:szCs w:val="20"/>
              </w:rPr>
              <w:t>114.77</w:t>
            </w:r>
          </w:p>
        </w:tc>
        <w:tc>
          <w:tcPr>
            <w:tcW w:w="1058" w:type="dxa"/>
            <w:shd w:val="clear" w:color="auto" w:fill="FFFFFF"/>
            <w:tcMar>
              <w:top w:w="15" w:type="dxa"/>
              <w:left w:w="15" w:type="dxa"/>
              <w:right w:w="15" w:type="dxa"/>
            </w:tcMar>
            <w:vAlign w:val="center"/>
          </w:tcPr>
          <w:p w14:paraId="3D7D1559">
            <w:pPr>
              <w:jc w:val="right"/>
              <w:textAlignment w:val="center"/>
              <w:rPr>
                <w:color w:val="000000"/>
                <w:sz w:val="20"/>
                <w:szCs w:val="20"/>
              </w:rPr>
            </w:pPr>
            <w:r>
              <w:rPr>
                <w:color w:val="000000"/>
                <w:kern w:val="0"/>
                <w:sz w:val="20"/>
                <w:szCs w:val="20"/>
              </w:rPr>
              <w:t>114.77</w:t>
            </w:r>
          </w:p>
        </w:tc>
        <w:tc>
          <w:tcPr>
            <w:tcW w:w="1058" w:type="dxa"/>
            <w:shd w:val="clear" w:color="auto" w:fill="FFFFFF"/>
            <w:tcMar>
              <w:top w:w="15" w:type="dxa"/>
              <w:left w:w="15" w:type="dxa"/>
              <w:right w:w="15" w:type="dxa"/>
            </w:tcMar>
            <w:vAlign w:val="center"/>
          </w:tcPr>
          <w:p w14:paraId="2690FCAC">
            <w:pPr>
              <w:jc w:val="right"/>
              <w:rPr>
                <w:color w:val="000000"/>
                <w:sz w:val="20"/>
                <w:szCs w:val="20"/>
              </w:rPr>
            </w:pPr>
          </w:p>
        </w:tc>
        <w:tc>
          <w:tcPr>
            <w:tcW w:w="1058" w:type="dxa"/>
            <w:shd w:val="clear" w:color="auto" w:fill="FFFFFF"/>
            <w:tcMar>
              <w:top w:w="15" w:type="dxa"/>
              <w:left w:w="15" w:type="dxa"/>
              <w:right w:w="15" w:type="dxa"/>
            </w:tcMar>
            <w:vAlign w:val="center"/>
          </w:tcPr>
          <w:p w14:paraId="12805855">
            <w:pPr>
              <w:jc w:val="right"/>
              <w:rPr>
                <w:color w:val="000000"/>
                <w:sz w:val="20"/>
                <w:szCs w:val="20"/>
              </w:rPr>
            </w:pPr>
          </w:p>
        </w:tc>
        <w:tc>
          <w:tcPr>
            <w:tcW w:w="1059" w:type="dxa"/>
            <w:shd w:val="clear" w:color="auto" w:fill="FFFFFF"/>
            <w:tcMar>
              <w:top w:w="15" w:type="dxa"/>
              <w:left w:w="15" w:type="dxa"/>
              <w:right w:w="15" w:type="dxa"/>
            </w:tcMar>
            <w:vAlign w:val="center"/>
          </w:tcPr>
          <w:p w14:paraId="7171198F">
            <w:pPr>
              <w:jc w:val="right"/>
              <w:rPr>
                <w:color w:val="000000"/>
                <w:sz w:val="20"/>
                <w:szCs w:val="20"/>
              </w:rPr>
            </w:pPr>
          </w:p>
        </w:tc>
        <w:tc>
          <w:tcPr>
            <w:tcW w:w="1058" w:type="dxa"/>
            <w:shd w:val="clear" w:color="auto" w:fill="FFFFFF"/>
            <w:tcMar>
              <w:top w:w="15" w:type="dxa"/>
              <w:left w:w="15" w:type="dxa"/>
              <w:right w:w="15" w:type="dxa"/>
            </w:tcMar>
            <w:vAlign w:val="center"/>
          </w:tcPr>
          <w:p w14:paraId="16A2A422">
            <w:pPr>
              <w:jc w:val="right"/>
              <w:rPr>
                <w:color w:val="000000"/>
                <w:sz w:val="20"/>
                <w:szCs w:val="20"/>
              </w:rPr>
            </w:pPr>
          </w:p>
        </w:tc>
        <w:tc>
          <w:tcPr>
            <w:tcW w:w="1059" w:type="dxa"/>
            <w:shd w:val="clear" w:color="auto" w:fill="FFFFFF"/>
            <w:tcMar>
              <w:top w:w="15" w:type="dxa"/>
              <w:left w:w="15" w:type="dxa"/>
              <w:right w:w="15" w:type="dxa"/>
            </w:tcMar>
            <w:vAlign w:val="center"/>
          </w:tcPr>
          <w:p w14:paraId="5C7068BA">
            <w:pPr>
              <w:jc w:val="right"/>
              <w:rPr>
                <w:color w:val="000000"/>
                <w:sz w:val="20"/>
                <w:szCs w:val="20"/>
              </w:rPr>
            </w:pPr>
          </w:p>
        </w:tc>
        <w:tc>
          <w:tcPr>
            <w:tcW w:w="1058" w:type="dxa"/>
            <w:shd w:val="clear" w:color="auto" w:fill="FFFFFF"/>
            <w:tcMar>
              <w:top w:w="15" w:type="dxa"/>
              <w:left w:w="15" w:type="dxa"/>
              <w:right w:w="15" w:type="dxa"/>
            </w:tcMar>
            <w:vAlign w:val="center"/>
          </w:tcPr>
          <w:p w14:paraId="6E5182EE">
            <w:pPr>
              <w:jc w:val="right"/>
              <w:rPr>
                <w:color w:val="000000"/>
                <w:sz w:val="20"/>
                <w:szCs w:val="20"/>
              </w:rPr>
            </w:pPr>
          </w:p>
        </w:tc>
      </w:tr>
      <w:tr w14:paraId="46BF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0A089FC2">
            <w:pPr>
              <w:jc w:val="left"/>
              <w:textAlignment w:val="center"/>
              <w:rPr>
                <w:b/>
                <w:color w:val="000000"/>
                <w:sz w:val="20"/>
                <w:szCs w:val="20"/>
              </w:rPr>
            </w:pPr>
            <w:r>
              <w:rPr>
                <w:b/>
                <w:color w:val="000000"/>
                <w:kern w:val="0"/>
                <w:sz w:val="20"/>
                <w:szCs w:val="20"/>
              </w:rPr>
              <w:t>210</w:t>
            </w:r>
          </w:p>
        </w:tc>
        <w:tc>
          <w:tcPr>
            <w:tcW w:w="2302" w:type="dxa"/>
            <w:shd w:val="clear" w:color="auto" w:fill="FFFFFF"/>
            <w:tcMar>
              <w:top w:w="15" w:type="dxa"/>
              <w:left w:w="15" w:type="dxa"/>
              <w:right w:w="15" w:type="dxa"/>
            </w:tcMar>
            <w:vAlign w:val="center"/>
          </w:tcPr>
          <w:p w14:paraId="00FF26FB">
            <w:pPr>
              <w:jc w:val="left"/>
              <w:textAlignment w:val="center"/>
              <w:rPr>
                <w:b/>
                <w:color w:val="000000"/>
                <w:sz w:val="20"/>
                <w:szCs w:val="20"/>
              </w:rPr>
            </w:pPr>
            <w:r>
              <w:rPr>
                <w:b/>
                <w:color w:val="000000"/>
                <w:kern w:val="0"/>
                <w:sz w:val="20"/>
                <w:szCs w:val="20"/>
              </w:rPr>
              <w:t>卫生健康支出</w:t>
            </w:r>
          </w:p>
        </w:tc>
        <w:tc>
          <w:tcPr>
            <w:tcW w:w="1059" w:type="dxa"/>
            <w:shd w:val="clear" w:color="auto" w:fill="FFFFFF"/>
            <w:tcMar>
              <w:top w:w="15" w:type="dxa"/>
              <w:left w:w="15" w:type="dxa"/>
              <w:right w:w="15" w:type="dxa"/>
            </w:tcMar>
            <w:vAlign w:val="center"/>
          </w:tcPr>
          <w:p w14:paraId="56EE5F59">
            <w:pPr>
              <w:jc w:val="right"/>
              <w:textAlignment w:val="center"/>
              <w:rPr>
                <w:b/>
                <w:color w:val="000000"/>
                <w:sz w:val="20"/>
                <w:szCs w:val="20"/>
              </w:rPr>
            </w:pPr>
            <w:r>
              <w:rPr>
                <w:b/>
                <w:color w:val="000000"/>
                <w:kern w:val="0"/>
                <w:sz w:val="20"/>
                <w:szCs w:val="20"/>
              </w:rPr>
              <w:t>125.93</w:t>
            </w:r>
          </w:p>
        </w:tc>
        <w:tc>
          <w:tcPr>
            <w:tcW w:w="1058" w:type="dxa"/>
            <w:shd w:val="clear" w:color="auto" w:fill="FFFFFF"/>
            <w:tcMar>
              <w:top w:w="15" w:type="dxa"/>
              <w:left w:w="15" w:type="dxa"/>
              <w:right w:w="15" w:type="dxa"/>
            </w:tcMar>
            <w:vAlign w:val="center"/>
          </w:tcPr>
          <w:p w14:paraId="202C0B0F">
            <w:pPr>
              <w:jc w:val="right"/>
              <w:textAlignment w:val="center"/>
              <w:rPr>
                <w:b/>
                <w:color w:val="000000"/>
                <w:sz w:val="20"/>
                <w:szCs w:val="20"/>
              </w:rPr>
            </w:pPr>
            <w:r>
              <w:rPr>
                <w:b/>
                <w:color w:val="000000"/>
                <w:kern w:val="0"/>
                <w:sz w:val="20"/>
                <w:szCs w:val="20"/>
              </w:rPr>
              <w:t>125.93</w:t>
            </w:r>
          </w:p>
        </w:tc>
        <w:tc>
          <w:tcPr>
            <w:tcW w:w="1058" w:type="dxa"/>
            <w:shd w:val="clear" w:color="auto" w:fill="FFFFFF"/>
            <w:tcMar>
              <w:top w:w="15" w:type="dxa"/>
              <w:left w:w="15" w:type="dxa"/>
              <w:right w:w="15" w:type="dxa"/>
            </w:tcMar>
            <w:vAlign w:val="center"/>
          </w:tcPr>
          <w:p w14:paraId="01575BF7">
            <w:pPr>
              <w:jc w:val="right"/>
              <w:rPr>
                <w:b/>
                <w:color w:val="000000"/>
                <w:sz w:val="20"/>
                <w:szCs w:val="20"/>
              </w:rPr>
            </w:pPr>
          </w:p>
        </w:tc>
        <w:tc>
          <w:tcPr>
            <w:tcW w:w="1058" w:type="dxa"/>
            <w:shd w:val="clear" w:color="auto" w:fill="FFFFFF"/>
            <w:tcMar>
              <w:top w:w="15" w:type="dxa"/>
              <w:left w:w="15" w:type="dxa"/>
              <w:right w:w="15" w:type="dxa"/>
            </w:tcMar>
            <w:vAlign w:val="center"/>
          </w:tcPr>
          <w:p w14:paraId="13BBC5C2">
            <w:pPr>
              <w:jc w:val="right"/>
              <w:rPr>
                <w:b/>
                <w:color w:val="000000"/>
                <w:sz w:val="20"/>
                <w:szCs w:val="20"/>
              </w:rPr>
            </w:pPr>
          </w:p>
        </w:tc>
        <w:tc>
          <w:tcPr>
            <w:tcW w:w="1059" w:type="dxa"/>
            <w:shd w:val="clear" w:color="auto" w:fill="FFFFFF"/>
            <w:tcMar>
              <w:top w:w="15" w:type="dxa"/>
              <w:left w:w="15" w:type="dxa"/>
              <w:right w:w="15" w:type="dxa"/>
            </w:tcMar>
            <w:vAlign w:val="center"/>
          </w:tcPr>
          <w:p w14:paraId="4221DB2B">
            <w:pPr>
              <w:jc w:val="right"/>
              <w:rPr>
                <w:b/>
                <w:color w:val="000000"/>
                <w:sz w:val="20"/>
                <w:szCs w:val="20"/>
              </w:rPr>
            </w:pPr>
          </w:p>
        </w:tc>
        <w:tc>
          <w:tcPr>
            <w:tcW w:w="1058" w:type="dxa"/>
            <w:shd w:val="clear" w:color="auto" w:fill="FFFFFF"/>
            <w:tcMar>
              <w:top w:w="15" w:type="dxa"/>
              <w:left w:w="15" w:type="dxa"/>
              <w:right w:w="15" w:type="dxa"/>
            </w:tcMar>
            <w:vAlign w:val="center"/>
          </w:tcPr>
          <w:p w14:paraId="49E92BD6">
            <w:pPr>
              <w:jc w:val="right"/>
              <w:rPr>
                <w:b/>
                <w:color w:val="000000"/>
                <w:sz w:val="20"/>
                <w:szCs w:val="20"/>
              </w:rPr>
            </w:pPr>
          </w:p>
        </w:tc>
        <w:tc>
          <w:tcPr>
            <w:tcW w:w="1059" w:type="dxa"/>
            <w:shd w:val="clear" w:color="auto" w:fill="FFFFFF"/>
            <w:tcMar>
              <w:top w:w="15" w:type="dxa"/>
              <w:left w:w="15" w:type="dxa"/>
              <w:right w:w="15" w:type="dxa"/>
            </w:tcMar>
            <w:vAlign w:val="center"/>
          </w:tcPr>
          <w:p w14:paraId="7DEDFEAF">
            <w:pPr>
              <w:jc w:val="right"/>
              <w:rPr>
                <w:b/>
                <w:color w:val="000000"/>
                <w:sz w:val="20"/>
                <w:szCs w:val="20"/>
              </w:rPr>
            </w:pPr>
          </w:p>
        </w:tc>
        <w:tc>
          <w:tcPr>
            <w:tcW w:w="1058" w:type="dxa"/>
            <w:shd w:val="clear" w:color="auto" w:fill="FFFFFF"/>
            <w:tcMar>
              <w:top w:w="15" w:type="dxa"/>
              <w:left w:w="15" w:type="dxa"/>
              <w:right w:w="15" w:type="dxa"/>
            </w:tcMar>
            <w:vAlign w:val="center"/>
          </w:tcPr>
          <w:p w14:paraId="1C486D9D">
            <w:pPr>
              <w:jc w:val="right"/>
              <w:rPr>
                <w:b/>
                <w:color w:val="000000"/>
                <w:sz w:val="20"/>
                <w:szCs w:val="20"/>
              </w:rPr>
            </w:pPr>
          </w:p>
        </w:tc>
      </w:tr>
      <w:tr w14:paraId="50F0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1AD8353F">
            <w:pPr>
              <w:jc w:val="left"/>
              <w:textAlignment w:val="center"/>
              <w:rPr>
                <w:b/>
                <w:color w:val="000000"/>
                <w:sz w:val="20"/>
                <w:szCs w:val="20"/>
              </w:rPr>
            </w:pPr>
            <w:r>
              <w:rPr>
                <w:b/>
                <w:color w:val="000000"/>
                <w:kern w:val="0"/>
                <w:sz w:val="20"/>
                <w:szCs w:val="20"/>
              </w:rPr>
              <w:t>21011</w:t>
            </w:r>
          </w:p>
        </w:tc>
        <w:tc>
          <w:tcPr>
            <w:tcW w:w="2302" w:type="dxa"/>
            <w:shd w:val="clear" w:color="auto" w:fill="FFFFFF"/>
            <w:tcMar>
              <w:top w:w="15" w:type="dxa"/>
              <w:left w:w="15" w:type="dxa"/>
              <w:right w:w="15" w:type="dxa"/>
            </w:tcMar>
            <w:vAlign w:val="center"/>
          </w:tcPr>
          <w:p w14:paraId="49623D9E">
            <w:pPr>
              <w:jc w:val="left"/>
              <w:textAlignment w:val="center"/>
              <w:rPr>
                <w:b/>
                <w:color w:val="000000"/>
                <w:sz w:val="20"/>
                <w:szCs w:val="20"/>
              </w:rPr>
            </w:pPr>
            <w:r>
              <w:rPr>
                <w:b/>
                <w:color w:val="000000"/>
                <w:kern w:val="0"/>
                <w:sz w:val="20"/>
                <w:szCs w:val="20"/>
              </w:rPr>
              <w:t>行政事业单位医疗</w:t>
            </w:r>
          </w:p>
        </w:tc>
        <w:tc>
          <w:tcPr>
            <w:tcW w:w="1059" w:type="dxa"/>
            <w:shd w:val="clear" w:color="auto" w:fill="FFFFFF"/>
            <w:tcMar>
              <w:top w:w="15" w:type="dxa"/>
              <w:left w:w="15" w:type="dxa"/>
              <w:right w:w="15" w:type="dxa"/>
            </w:tcMar>
            <w:vAlign w:val="center"/>
          </w:tcPr>
          <w:p w14:paraId="693477AC">
            <w:pPr>
              <w:jc w:val="right"/>
              <w:textAlignment w:val="center"/>
              <w:rPr>
                <w:b/>
                <w:color w:val="000000"/>
                <w:sz w:val="20"/>
                <w:szCs w:val="20"/>
              </w:rPr>
            </w:pPr>
            <w:r>
              <w:rPr>
                <w:b/>
                <w:color w:val="000000"/>
                <w:kern w:val="0"/>
                <w:sz w:val="20"/>
                <w:szCs w:val="20"/>
              </w:rPr>
              <w:t>125.93</w:t>
            </w:r>
          </w:p>
        </w:tc>
        <w:tc>
          <w:tcPr>
            <w:tcW w:w="1058" w:type="dxa"/>
            <w:shd w:val="clear" w:color="auto" w:fill="FFFFFF"/>
            <w:tcMar>
              <w:top w:w="15" w:type="dxa"/>
              <w:left w:w="15" w:type="dxa"/>
              <w:right w:w="15" w:type="dxa"/>
            </w:tcMar>
            <w:vAlign w:val="center"/>
          </w:tcPr>
          <w:p w14:paraId="21CF4B5A">
            <w:pPr>
              <w:jc w:val="right"/>
              <w:textAlignment w:val="center"/>
              <w:rPr>
                <w:b/>
                <w:color w:val="000000"/>
                <w:sz w:val="20"/>
                <w:szCs w:val="20"/>
              </w:rPr>
            </w:pPr>
            <w:r>
              <w:rPr>
                <w:b/>
                <w:color w:val="000000"/>
                <w:kern w:val="0"/>
                <w:sz w:val="20"/>
                <w:szCs w:val="20"/>
              </w:rPr>
              <w:t>125.93</w:t>
            </w:r>
          </w:p>
        </w:tc>
        <w:tc>
          <w:tcPr>
            <w:tcW w:w="1058" w:type="dxa"/>
            <w:shd w:val="clear" w:color="auto" w:fill="FFFFFF"/>
            <w:tcMar>
              <w:top w:w="15" w:type="dxa"/>
              <w:left w:w="15" w:type="dxa"/>
              <w:right w:w="15" w:type="dxa"/>
            </w:tcMar>
            <w:vAlign w:val="center"/>
          </w:tcPr>
          <w:p w14:paraId="68E47381">
            <w:pPr>
              <w:jc w:val="right"/>
              <w:rPr>
                <w:b/>
                <w:color w:val="000000"/>
                <w:sz w:val="20"/>
                <w:szCs w:val="20"/>
              </w:rPr>
            </w:pPr>
          </w:p>
        </w:tc>
        <w:tc>
          <w:tcPr>
            <w:tcW w:w="1058" w:type="dxa"/>
            <w:shd w:val="clear" w:color="auto" w:fill="FFFFFF"/>
            <w:tcMar>
              <w:top w:w="15" w:type="dxa"/>
              <w:left w:w="15" w:type="dxa"/>
              <w:right w:w="15" w:type="dxa"/>
            </w:tcMar>
            <w:vAlign w:val="center"/>
          </w:tcPr>
          <w:p w14:paraId="07E1B73B">
            <w:pPr>
              <w:jc w:val="right"/>
              <w:rPr>
                <w:b/>
                <w:color w:val="000000"/>
                <w:sz w:val="20"/>
                <w:szCs w:val="20"/>
              </w:rPr>
            </w:pPr>
          </w:p>
        </w:tc>
        <w:tc>
          <w:tcPr>
            <w:tcW w:w="1059" w:type="dxa"/>
            <w:shd w:val="clear" w:color="auto" w:fill="FFFFFF"/>
            <w:tcMar>
              <w:top w:w="15" w:type="dxa"/>
              <w:left w:w="15" w:type="dxa"/>
              <w:right w:w="15" w:type="dxa"/>
            </w:tcMar>
            <w:vAlign w:val="center"/>
          </w:tcPr>
          <w:p w14:paraId="41938462">
            <w:pPr>
              <w:jc w:val="right"/>
              <w:rPr>
                <w:b/>
                <w:color w:val="000000"/>
                <w:sz w:val="20"/>
                <w:szCs w:val="20"/>
              </w:rPr>
            </w:pPr>
          </w:p>
        </w:tc>
        <w:tc>
          <w:tcPr>
            <w:tcW w:w="1058" w:type="dxa"/>
            <w:shd w:val="clear" w:color="auto" w:fill="FFFFFF"/>
            <w:tcMar>
              <w:top w:w="15" w:type="dxa"/>
              <w:left w:w="15" w:type="dxa"/>
              <w:right w:w="15" w:type="dxa"/>
            </w:tcMar>
            <w:vAlign w:val="center"/>
          </w:tcPr>
          <w:p w14:paraId="3D2BC549">
            <w:pPr>
              <w:jc w:val="right"/>
              <w:rPr>
                <w:b/>
                <w:color w:val="000000"/>
                <w:sz w:val="20"/>
                <w:szCs w:val="20"/>
              </w:rPr>
            </w:pPr>
          </w:p>
        </w:tc>
        <w:tc>
          <w:tcPr>
            <w:tcW w:w="1059" w:type="dxa"/>
            <w:shd w:val="clear" w:color="auto" w:fill="FFFFFF"/>
            <w:tcMar>
              <w:top w:w="15" w:type="dxa"/>
              <w:left w:w="15" w:type="dxa"/>
              <w:right w:w="15" w:type="dxa"/>
            </w:tcMar>
            <w:vAlign w:val="center"/>
          </w:tcPr>
          <w:p w14:paraId="298C7B79">
            <w:pPr>
              <w:jc w:val="right"/>
              <w:rPr>
                <w:b/>
                <w:color w:val="000000"/>
                <w:sz w:val="20"/>
                <w:szCs w:val="20"/>
              </w:rPr>
            </w:pPr>
          </w:p>
        </w:tc>
        <w:tc>
          <w:tcPr>
            <w:tcW w:w="1058" w:type="dxa"/>
            <w:shd w:val="clear" w:color="auto" w:fill="FFFFFF"/>
            <w:tcMar>
              <w:top w:w="15" w:type="dxa"/>
              <w:left w:w="15" w:type="dxa"/>
              <w:right w:w="15" w:type="dxa"/>
            </w:tcMar>
            <w:vAlign w:val="center"/>
          </w:tcPr>
          <w:p w14:paraId="603DC8F8">
            <w:pPr>
              <w:jc w:val="right"/>
              <w:rPr>
                <w:b/>
                <w:color w:val="000000"/>
                <w:sz w:val="20"/>
                <w:szCs w:val="20"/>
              </w:rPr>
            </w:pPr>
          </w:p>
        </w:tc>
      </w:tr>
      <w:tr w14:paraId="5E74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3FA1E06D">
            <w:pPr>
              <w:jc w:val="left"/>
              <w:textAlignment w:val="center"/>
              <w:rPr>
                <w:color w:val="000000"/>
                <w:sz w:val="20"/>
                <w:szCs w:val="20"/>
              </w:rPr>
            </w:pPr>
            <w:r>
              <w:rPr>
                <w:color w:val="000000"/>
                <w:kern w:val="0"/>
                <w:sz w:val="20"/>
                <w:szCs w:val="20"/>
              </w:rPr>
              <w:t>2101101</w:t>
            </w:r>
          </w:p>
        </w:tc>
        <w:tc>
          <w:tcPr>
            <w:tcW w:w="2302" w:type="dxa"/>
            <w:shd w:val="clear" w:color="auto" w:fill="FFFFFF"/>
            <w:tcMar>
              <w:top w:w="15" w:type="dxa"/>
              <w:left w:w="15" w:type="dxa"/>
              <w:right w:w="15" w:type="dxa"/>
            </w:tcMar>
            <w:vAlign w:val="center"/>
          </w:tcPr>
          <w:p w14:paraId="3FA0E1CA">
            <w:pPr>
              <w:jc w:val="left"/>
              <w:textAlignment w:val="center"/>
              <w:rPr>
                <w:color w:val="000000"/>
                <w:sz w:val="20"/>
                <w:szCs w:val="20"/>
              </w:rPr>
            </w:pPr>
            <w:r>
              <w:rPr>
                <w:color w:val="000000"/>
                <w:kern w:val="0"/>
                <w:sz w:val="20"/>
                <w:szCs w:val="20"/>
              </w:rPr>
              <w:t xml:space="preserve">  行政单位医疗</w:t>
            </w:r>
          </w:p>
        </w:tc>
        <w:tc>
          <w:tcPr>
            <w:tcW w:w="1059" w:type="dxa"/>
            <w:shd w:val="clear" w:color="auto" w:fill="FFFFFF"/>
            <w:tcMar>
              <w:top w:w="15" w:type="dxa"/>
              <w:left w:w="15" w:type="dxa"/>
              <w:right w:w="15" w:type="dxa"/>
            </w:tcMar>
            <w:vAlign w:val="center"/>
          </w:tcPr>
          <w:p w14:paraId="40083D11">
            <w:pPr>
              <w:jc w:val="right"/>
              <w:textAlignment w:val="center"/>
              <w:rPr>
                <w:color w:val="000000"/>
                <w:sz w:val="20"/>
                <w:szCs w:val="20"/>
              </w:rPr>
            </w:pPr>
            <w:r>
              <w:rPr>
                <w:color w:val="000000"/>
                <w:kern w:val="0"/>
                <w:sz w:val="20"/>
                <w:szCs w:val="20"/>
              </w:rPr>
              <w:t>24.09</w:t>
            </w:r>
          </w:p>
        </w:tc>
        <w:tc>
          <w:tcPr>
            <w:tcW w:w="1058" w:type="dxa"/>
            <w:shd w:val="clear" w:color="auto" w:fill="FFFFFF"/>
            <w:tcMar>
              <w:top w:w="15" w:type="dxa"/>
              <w:left w:w="15" w:type="dxa"/>
              <w:right w:w="15" w:type="dxa"/>
            </w:tcMar>
            <w:vAlign w:val="center"/>
          </w:tcPr>
          <w:p w14:paraId="25FF2DAC">
            <w:pPr>
              <w:jc w:val="right"/>
              <w:textAlignment w:val="center"/>
              <w:rPr>
                <w:color w:val="000000"/>
                <w:sz w:val="20"/>
                <w:szCs w:val="20"/>
              </w:rPr>
            </w:pPr>
            <w:r>
              <w:rPr>
                <w:color w:val="000000"/>
                <w:kern w:val="0"/>
                <w:sz w:val="20"/>
                <w:szCs w:val="20"/>
              </w:rPr>
              <w:t>24.09</w:t>
            </w:r>
          </w:p>
        </w:tc>
        <w:tc>
          <w:tcPr>
            <w:tcW w:w="1058" w:type="dxa"/>
            <w:shd w:val="clear" w:color="auto" w:fill="FFFFFF"/>
            <w:tcMar>
              <w:top w:w="15" w:type="dxa"/>
              <w:left w:w="15" w:type="dxa"/>
              <w:right w:w="15" w:type="dxa"/>
            </w:tcMar>
            <w:vAlign w:val="center"/>
          </w:tcPr>
          <w:p w14:paraId="1693A070">
            <w:pPr>
              <w:jc w:val="right"/>
              <w:rPr>
                <w:color w:val="000000"/>
                <w:sz w:val="20"/>
                <w:szCs w:val="20"/>
              </w:rPr>
            </w:pPr>
          </w:p>
        </w:tc>
        <w:tc>
          <w:tcPr>
            <w:tcW w:w="1058" w:type="dxa"/>
            <w:shd w:val="clear" w:color="auto" w:fill="FFFFFF"/>
            <w:tcMar>
              <w:top w:w="15" w:type="dxa"/>
              <w:left w:w="15" w:type="dxa"/>
              <w:right w:w="15" w:type="dxa"/>
            </w:tcMar>
            <w:vAlign w:val="center"/>
          </w:tcPr>
          <w:p w14:paraId="2E70F5A2">
            <w:pPr>
              <w:jc w:val="right"/>
              <w:rPr>
                <w:color w:val="000000"/>
                <w:sz w:val="20"/>
                <w:szCs w:val="20"/>
              </w:rPr>
            </w:pPr>
          </w:p>
        </w:tc>
        <w:tc>
          <w:tcPr>
            <w:tcW w:w="1059" w:type="dxa"/>
            <w:shd w:val="clear" w:color="auto" w:fill="FFFFFF"/>
            <w:tcMar>
              <w:top w:w="15" w:type="dxa"/>
              <w:left w:w="15" w:type="dxa"/>
              <w:right w:w="15" w:type="dxa"/>
            </w:tcMar>
            <w:vAlign w:val="center"/>
          </w:tcPr>
          <w:p w14:paraId="7B744A25">
            <w:pPr>
              <w:jc w:val="right"/>
              <w:rPr>
                <w:color w:val="000000"/>
                <w:sz w:val="20"/>
                <w:szCs w:val="20"/>
              </w:rPr>
            </w:pPr>
          </w:p>
        </w:tc>
        <w:tc>
          <w:tcPr>
            <w:tcW w:w="1058" w:type="dxa"/>
            <w:shd w:val="clear" w:color="auto" w:fill="FFFFFF"/>
            <w:tcMar>
              <w:top w:w="15" w:type="dxa"/>
              <w:left w:w="15" w:type="dxa"/>
              <w:right w:w="15" w:type="dxa"/>
            </w:tcMar>
            <w:vAlign w:val="center"/>
          </w:tcPr>
          <w:p w14:paraId="3E523DA5">
            <w:pPr>
              <w:jc w:val="right"/>
              <w:rPr>
                <w:color w:val="000000"/>
                <w:sz w:val="20"/>
                <w:szCs w:val="20"/>
              </w:rPr>
            </w:pPr>
          </w:p>
        </w:tc>
        <w:tc>
          <w:tcPr>
            <w:tcW w:w="1059" w:type="dxa"/>
            <w:shd w:val="clear" w:color="auto" w:fill="FFFFFF"/>
            <w:tcMar>
              <w:top w:w="15" w:type="dxa"/>
              <w:left w:w="15" w:type="dxa"/>
              <w:right w:w="15" w:type="dxa"/>
            </w:tcMar>
            <w:vAlign w:val="center"/>
          </w:tcPr>
          <w:p w14:paraId="54CEB541">
            <w:pPr>
              <w:jc w:val="right"/>
              <w:rPr>
                <w:color w:val="000000"/>
                <w:sz w:val="20"/>
                <w:szCs w:val="20"/>
              </w:rPr>
            </w:pPr>
          </w:p>
        </w:tc>
        <w:tc>
          <w:tcPr>
            <w:tcW w:w="1058" w:type="dxa"/>
            <w:shd w:val="clear" w:color="auto" w:fill="FFFFFF"/>
            <w:tcMar>
              <w:top w:w="15" w:type="dxa"/>
              <w:left w:w="15" w:type="dxa"/>
              <w:right w:w="15" w:type="dxa"/>
            </w:tcMar>
            <w:vAlign w:val="center"/>
          </w:tcPr>
          <w:p w14:paraId="1C556527">
            <w:pPr>
              <w:jc w:val="right"/>
              <w:rPr>
                <w:color w:val="000000"/>
                <w:sz w:val="20"/>
                <w:szCs w:val="20"/>
              </w:rPr>
            </w:pPr>
          </w:p>
        </w:tc>
      </w:tr>
      <w:tr w14:paraId="420E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6C1DCBB2">
            <w:pPr>
              <w:jc w:val="left"/>
              <w:textAlignment w:val="center"/>
              <w:rPr>
                <w:color w:val="000000"/>
                <w:sz w:val="20"/>
                <w:szCs w:val="20"/>
              </w:rPr>
            </w:pPr>
            <w:r>
              <w:rPr>
                <w:color w:val="000000"/>
                <w:kern w:val="0"/>
                <w:sz w:val="20"/>
                <w:szCs w:val="20"/>
              </w:rPr>
              <w:t>2101102</w:t>
            </w:r>
          </w:p>
        </w:tc>
        <w:tc>
          <w:tcPr>
            <w:tcW w:w="2302" w:type="dxa"/>
            <w:shd w:val="clear" w:color="auto" w:fill="FFFFFF"/>
            <w:tcMar>
              <w:top w:w="15" w:type="dxa"/>
              <w:left w:w="15" w:type="dxa"/>
              <w:right w:w="15" w:type="dxa"/>
            </w:tcMar>
            <w:vAlign w:val="center"/>
          </w:tcPr>
          <w:p w14:paraId="14D8CF73">
            <w:pPr>
              <w:jc w:val="left"/>
              <w:textAlignment w:val="center"/>
              <w:rPr>
                <w:color w:val="000000"/>
                <w:sz w:val="20"/>
                <w:szCs w:val="20"/>
              </w:rPr>
            </w:pPr>
            <w:r>
              <w:rPr>
                <w:color w:val="000000"/>
                <w:kern w:val="0"/>
                <w:sz w:val="20"/>
                <w:szCs w:val="20"/>
              </w:rPr>
              <w:t xml:space="preserve">  事业单位医疗</w:t>
            </w:r>
          </w:p>
        </w:tc>
        <w:tc>
          <w:tcPr>
            <w:tcW w:w="1059" w:type="dxa"/>
            <w:shd w:val="clear" w:color="auto" w:fill="FFFFFF"/>
            <w:tcMar>
              <w:top w:w="15" w:type="dxa"/>
              <w:left w:w="15" w:type="dxa"/>
              <w:right w:w="15" w:type="dxa"/>
            </w:tcMar>
            <w:vAlign w:val="center"/>
          </w:tcPr>
          <w:p w14:paraId="14398618">
            <w:pPr>
              <w:jc w:val="right"/>
              <w:textAlignment w:val="center"/>
              <w:rPr>
                <w:color w:val="000000"/>
                <w:sz w:val="20"/>
                <w:szCs w:val="20"/>
              </w:rPr>
            </w:pPr>
            <w:r>
              <w:rPr>
                <w:color w:val="000000"/>
                <w:kern w:val="0"/>
                <w:sz w:val="20"/>
                <w:szCs w:val="20"/>
              </w:rPr>
              <w:t>93.24</w:t>
            </w:r>
          </w:p>
        </w:tc>
        <w:tc>
          <w:tcPr>
            <w:tcW w:w="1058" w:type="dxa"/>
            <w:shd w:val="clear" w:color="auto" w:fill="FFFFFF"/>
            <w:tcMar>
              <w:top w:w="15" w:type="dxa"/>
              <w:left w:w="15" w:type="dxa"/>
              <w:right w:w="15" w:type="dxa"/>
            </w:tcMar>
            <w:vAlign w:val="center"/>
          </w:tcPr>
          <w:p w14:paraId="588C6867">
            <w:pPr>
              <w:jc w:val="right"/>
              <w:textAlignment w:val="center"/>
              <w:rPr>
                <w:color w:val="000000"/>
                <w:sz w:val="20"/>
                <w:szCs w:val="20"/>
              </w:rPr>
            </w:pPr>
            <w:r>
              <w:rPr>
                <w:color w:val="000000"/>
                <w:kern w:val="0"/>
                <w:sz w:val="20"/>
                <w:szCs w:val="20"/>
              </w:rPr>
              <w:t>93.24</w:t>
            </w:r>
          </w:p>
        </w:tc>
        <w:tc>
          <w:tcPr>
            <w:tcW w:w="1058" w:type="dxa"/>
            <w:shd w:val="clear" w:color="auto" w:fill="FFFFFF"/>
            <w:tcMar>
              <w:top w:w="15" w:type="dxa"/>
              <w:left w:w="15" w:type="dxa"/>
              <w:right w:w="15" w:type="dxa"/>
            </w:tcMar>
            <w:vAlign w:val="center"/>
          </w:tcPr>
          <w:p w14:paraId="656FFA2E">
            <w:pPr>
              <w:jc w:val="right"/>
              <w:rPr>
                <w:color w:val="000000"/>
                <w:sz w:val="20"/>
                <w:szCs w:val="20"/>
              </w:rPr>
            </w:pPr>
          </w:p>
        </w:tc>
        <w:tc>
          <w:tcPr>
            <w:tcW w:w="1058" w:type="dxa"/>
            <w:shd w:val="clear" w:color="auto" w:fill="FFFFFF"/>
            <w:tcMar>
              <w:top w:w="15" w:type="dxa"/>
              <w:left w:w="15" w:type="dxa"/>
              <w:right w:w="15" w:type="dxa"/>
            </w:tcMar>
            <w:vAlign w:val="center"/>
          </w:tcPr>
          <w:p w14:paraId="26D6939E">
            <w:pPr>
              <w:jc w:val="right"/>
              <w:rPr>
                <w:color w:val="000000"/>
                <w:sz w:val="20"/>
                <w:szCs w:val="20"/>
              </w:rPr>
            </w:pPr>
          </w:p>
        </w:tc>
        <w:tc>
          <w:tcPr>
            <w:tcW w:w="1059" w:type="dxa"/>
            <w:shd w:val="clear" w:color="auto" w:fill="FFFFFF"/>
            <w:tcMar>
              <w:top w:w="15" w:type="dxa"/>
              <w:left w:w="15" w:type="dxa"/>
              <w:right w:w="15" w:type="dxa"/>
            </w:tcMar>
            <w:vAlign w:val="center"/>
          </w:tcPr>
          <w:p w14:paraId="0A3CAF8D">
            <w:pPr>
              <w:jc w:val="right"/>
              <w:rPr>
                <w:color w:val="000000"/>
                <w:sz w:val="20"/>
                <w:szCs w:val="20"/>
              </w:rPr>
            </w:pPr>
          </w:p>
        </w:tc>
        <w:tc>
          <w:tcPr>
            <w:tcW w:w="1058" w:type="dxa"/>
            <w:shd w:val="clear" w:color="auto" w:fill="FFFFFF"/>
            <w:tcMar>
              <w:top w:w="15" w:type="dxa"/>
              <w:left w:w="15" w:type="dxa"/>
              <w:right w:w="15" w:type="dxa"/>
            </w:tcMar>
            <w:vAlign w:val="center"/>
          </w:tcPr>
          <w:p w14:paraId="1DE7949A">
            <w:pPr>
              <w:jc w:val="right"/>
              <w:rPr>
                <w:color w:val="000000"/>
                <w:sz w:val="20"/>
                <w:szCs w:val="20"/>
              </w:rPr>
            </w:pPr>
          </w:p>
        </w:tc>
        <w:tc>
          <w:tcPr>
            <w:tcW w:w="1059" w:type="dxa"/>
            <w:shd w:val="clear" w:color="auto" w:fill="FFFFFF"/>
            <w:tcMar>
              <w:top w:w="15" w:type="dxa"/>
              <w:left w:w="15" w:type="dxa"/>
              <w:right w:w="15" w:type="dxa"/>
            </w:tcMar>
            <w:vAlign w:val="center"/>
          </w:tcPr>
          <w:p w14:paraId="36685914">
            <w:pPr>
              <w:jc w:val="right"/>
              <w:rPr>
                <w:color w:val="000000"/>
                <w:sz w:val="20"/>
                <w:szCs w:val="20"/>
              </w:rPr>
            </w:pPr>
          </w:p>
        </w:tc>
        <w:tc>
          <w:tcPr>
            <w:tcW w:w="1058" w:type="dxa"/>
            <w:shd w:val="clear" w:color="auto" w:fill="FFFFFF"/>
            <w:tcMar>
              <w:top w:w="15" w:type="dxa"/>
              <w:left w:w="15" w:type="dxa"/>
              <w:right w:w="15" w:type="dxa"/>
            </w:tcMar>
            <w:vAlign w:val="center"/>
          </w:tcPr>
          <w:p w14:paraId="77856AC8">
            <w:pPr>
              <w:jc w:val="right"/>
              <w:rPr>
                <w:color w:val="000000"/>
                <w:sz w:val="20"/>
                <w:szCs w:val="20"/>
              </w:rPr>
            </w:pPr>
          </w:p>
        </w:tc>
      </w:tr>
      <w:tr w14:paraId="6CEC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6BCC567A">
            <w:pPr>
              <w:jc w:val="left"/>
              <w:textAlignment w:val="center"/>
              <w:rPr>
                <w:color w:val="000000"/>
                <w:sz w:val="20"/>
                <w:szCs w:val="20"/>
              </w:rPr>
            </w:pPr>
            <w:r>
              <w:rPr>
                <w:color w:val="000000"/>
                <w:kern w:val="0"/>
                <w:sz w:val="20"/>
                <w:szCs w:val="20"/>
              </w:rPr>
              <w:t>2101103</w:t>
            </w:r>
          </w:p>
        </w:tc>
        <w:tc>
          <w:tcPr>
            <w:tcW w:w="2302" w:type="dxa"/>
            <w:shd w:val="clear" w:color="auto" w:fill="FFFFFF"/>
            <w:tcMar>
              <w:top w:w="15" w:type="dxa"/>
              <w:left w:w="15" w:type="dxa"/>
              <w:right w:w="15" w:type="dxa"/>
            </w:tcMar>
            <w:vAlign w:val="center"/>
          </w:tcPr>
          <w:p w14:paraId="05A441BE">
            <w:pPr>
              <w:jc w:val="left"/>
              <w:textAlignment w:val="center"/>
              <w:rPr>
                <w:color w:val="000000"/>
                <w:sz w:val="20"/>
                <w:szCs w:val="20"/>
              </w:rPr>
            </w:pPr>
            <w:r>
              <w:rPr>
                <w:color w:val="000000"/>
                <w:kern w:val="0"/>
                <w:sz w:val="20"/>
                <w:szCs w:val="20"/>
              </w:rPr>
              <w:t xml:space="preserve">  公务员医疗补助</w:t>
            </w:r>
          </w:p>
        </w:tc>
        <w:tc>
          <w:tcPr>
            <w:tcW w:w="1059" w:type="dxa"/>
            <w:shd w:val="clear" w:color="auto" w:fill="FFFFFF"/>
            <w:tcMar>
              <w:top w:w="15" w:type="dxa"/>
              <w:left w:w="15" w:type="dxa"/>
              <w:right w:w="15" w:type="dxa"/>
            </w:tcMar>
            <w:vAlign w:val="center"/>
          </w:tcPr>
          <w:p w14:paraId="25507773">
            <w:pPr>
              <w:jc w:val="right"/>
              <w:textAlignment w:val="center"/>
              <w:rPr>
                <w:color w:val="000000"/>
                <w:sz w:val="20"/>
                <w:szCs w:val="20"/>
              </w:rPr>
            </w:pPr>
            <w:r>
              <w:rPr>
                <w:color w:val="000000"/>
                <w:kern w:val="0"/>
                <w:sz w:val="20"/>
                <w:szCs w:val="20"/>
              </w:rPr>
              <w:t>8.60</w:t>
            </w:r>
          </w:p>
        </w:tc>
        <w:tc>
          <w:tcPr>
            <w:tcW w:w="1058" w:type="dxa"/>
            <w:shd w:val="clear" w:color="auto" w:fill="FFFFFF"/>
            <w:tcMar>
              <w:top w:w="15" w:type="dxa"/>
              <w:left w:w="15" w:type="dxa"/>
              <w:right w:w="15" w:type="dxa"/>
            </w:tcMar>
            <w:vAlign w:val="center"/>
          </w:tcPr>
          <w:p w14:paraId="69EC9B9A">
            <w:pPr>
              <w:jc w:val="right"/>
              <w:textAlignment w:val="center"/>
              <w:rPr>
                <w:color w:val="000000"/>
                <w:sz w:val="20"/>
                <w:szCs w:val="20"/>
              </w:rPr>
            </w:pPr>
            <w:r>
              <w:rPr>
                <w:color w:val="000000"/>
                <w:kern w:val="0"/>
                <w:sz w:val="20"/>
                <w:szCs w:val="20"/>
              </w:rPr>
              <w:t>8.60</w:t>
            </w:r>
          </w:p>
        </w:tc>
        <w:tc>
          <w:tcPr>
            <w:tcW w:w="1058" w:type="dxa"/>
            <w:shd w:val="clear" w:color="auto" w:fill="FFFFFF"/>
            <w:tcMar>
              <w:top w:w="15" w:type="dxa"/>
              <w:left w:w="15" w:type="dxa"/>
              <w:right w:w="15" w:type="dxa"/>
            </w:tcMar>
            <w:vAlign w:val="center"/>
          </w:tcPr>
          <w:p w14:paraId="7C523DBC">
            <w:pPr>
              <w:jc w:val="right"/>
              <w:rPr>
                <w:color w:val="000000"/>
                <w:sz w:val="20"/>
                <w:szCs w:val="20"/>
              </w:rPr>
            </w:pPr>
          </w:p>
        </w:tc>
        <w:tc>
          <w:tcPr>
            <w:tcW w:w="1058" w:type="dxa"/>
            <w:shd w:val="clear" w:color="auto" w:fill="FFFFFF"/>
            <w:tcMar>
              <w:top w:w="15" w:type="dxa"/>
              <w:left w:w="15" w:type="dxa"/>
              <w:right w:w="15" w:type="dxa"/>
            </w:tcMar>
            <w:vAlign w:val="center"/>
          </w:tcPr>
          <w:p w14:paraId="6CD8C940">
            <w:pPr>
              <w:jc w:val="right"/>
              <w:rPr>
                <w:color w:val="000000"/>
                <w:sz w:val="20"/>
                <w:szCs w:val="20"/>
              </w:rPr>
            </w:pPr>
          </w:p>
        </w:tc>
        <w:tc>
          <w:tcPr>
            <w:tcW w:w="1059" w:type="dxa"/>
            <w:shd w:val="clear" w:color="auto" w:fill="FFFFFF"/>
            <w:tcMar>
              <w:top w:w="15" w:type="dxa"/>
              <w:left w:w="15" w:type="dxa"/>
              <w:right w:w="15" w:type="dxa"/>
            </w:tcMar>
            <w:vAlign w:val="center"/>
          </w:tcPr>
          <w:p w14:paraId="7C13260A">
            <w:pPr>
              <w:jc w:val="right"/>
              <w:rPr>
                <w:color w:val="000000"/>
                <w:sz w:val="20"/>
                <w:szCs w:val="20"/>
              </w:rPr>
            </w:pPr>
          </w:p>
        </w:tc>
        <w:tc>
          <w:tcPr>
            <w:tcW w:w="1058" w:type="dxa"/>
            <w:shd w:val="clear" w:color="auto" w:fill="FFFFFF"/>
            <w:tcMar>
              <w:top w:w="15" w:type="dxa"/>
              <w:left w:w="15" w:type="dxa"/>
              <w:right w:w="15" w:type="dxa"/>
            </w:tcMar>
            <w:vAlign w:val="center"/>
          </w:tcPr>
          <w:p w14:paraId="6E7701C5">
            <w:pPr>
              <w:jc w:val="right"/>
              <w:rPr>
                <w:color w:val="000000"/>
                <w:sz w:val="20"/>
                <w:szCs w:val="20"/>
              </w:rPr>
            </w:pPr>
          </w:p>
        </w:tc>
        <w:tc>
          <w:tcPr>
            <w:tcW w:w="1059" w:type="dxa"/>
            <w:shd w:val="clear" w:color="auto" w:fill="FFFFFF"/>
            <w:tcMar>
              <w:top w:w="15" w:type="dxa"/>
              <w:left w:w="15" w:type="dxa"/>
              <w:right w:w="15" w:type="dxa"/>
            </w:tcMar>
            <w:vAlign w:val="center"/>
          </w:tcPr>
          <w:p w14:paraId="64059B1C">
            <w:pPr>
              <w:jc w:val="right"/>
              <w:rPr>
                <w:color w:val="000000"/>
                <w:sz w:val="20"/>
                <w:szCs w:val="20"/>
              </w:rPr>
            </w:pPr>
          </w:p>
        </w:tc>
        <w:tc>
          <w:tcPr>
            <w:tcW w:w="1058" w:type="dxa"/>
            <w:shd w:val="clear" w:color="auto" w:fill="FFFFFF"/>
            <w:tcMar>
              <w:top w:w="15" w:type="dxa"/>
              <w:left w:w="15" w:type="dxa"/>
              <w:right w:w="15" w:type="dxa"/>
            </w:tcMar>
            <w:vAlign w:val="center"/>
          </w:tcPr>
          <w:p w14:paraId="3A05CE3C">
            <w:pPr>
              <w:jc w:val="right"/>
              <w:rPr>
                <w:color w:val="000000"/>
                <w:sz w:val="20"/>
                <w:szCs w:val="20"/>
              </w:rPr>
            </w:pPr>
          </w:p>
        </w:tc>
      </w:tr>
      <w:tr w14:paraId="7689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5163B919">
            <w:pPr>
              <w:jc w:val="left"/>
              <w:textAlignment w:val="center"/>
              <w:rPr>
                <w:b/>
                <w:color w:val="000000"/>
                <w:sz w:val="20"/>
                <w:szCs w:val="20"/>
              </w:rPr>
            </w:pPr>
            <w:r>
              <w:rPr>
                <w:b/>
                <w:color w:val="000000"/>
                <w:kern w:val="0"/>
                <w:sz w:val="20"/>
                <w:szCs w:val="20"/>
              </w:rPr>
              <w:t>212</w:t>
            </w:r>
          </w:p>
        </w:tc>
        <w:tc>
          <w:tcPr>
            <w:tcW w:w="2302" w:type="dxa"/>
            <w:shd w:val="clear" w:color="auto" w:fill="FFFFFF"/>
            <w:tcMar>
              <w:top w:w="15" w:type="dxa"/>
              <w:left w:w="15" w:type="dxa"/>
              <w:right w:w="15" w:type="dxa"/>
            </w:tcMar>
            <w:vAlign w:val="center"/>
          </w:tcPr>
          <w:p w14:paraId="72A79C68">
            <w:pPr>
              <w:jc w:val="left"/>
              <w:textAlignment w:val="center"/>
              <w:rPr>
                <w:b/>
                <w:color w:val="000000"/>
                <w:sz w:val="20"/>
                <w:szCs w:val="20"/>
              </w:rPr>
            </w:pPr>
            <w:r>
              <w:rPr>
                <w:b/>
                <w:color w:val="000000"/>
                <w:kern w:val="0"/>
                <w:sz w:val="20"/>
                <w:szCs w:val="20"/>
              </w:rPr>
              <w:t>城乡社区支出</w:t>
            </w:r>
          </w:p>
        </w:tc>
        <w:tc>
          <w:tcPr>
            <w:tcW w:w="1059" w:type="dxa"/>
            <w:shd w:val="clear" w:color="auto" w:fill="FFFFFF"/>
            <w:tcMar>
              <w:top w:w="15" w:type="dxa"/>
              <w:left w:w="15" w:type="dxa"/>
              <w:right w:w="15" w:type="dxa"/>
            </w:tcMar>
            <w:vAlign w:val="center"/>
          </w:tcPr>
          <w:p w14:paraId="327B9882">
            <w:pPr>
              <w:jc w:val="right"/>
              <w:textAlignment w:val="center"/>
              <w:rPr>
                <w:b/>
                <w:color w:val="000000"/>
                <w:sz w:val="20"/>
                <w:szCs w:val="20"/>
              </w:rPr>
            </w:pPr>
            <w:r>
              <w:rPr>
                <w:b/>
                <w:color w:val="000000"/>
                <w:kern w:val="0"/>
                <w:sz w:val="20"/>
                <w:szCs w:val="20"/>
              </w:rPr>
              <w:t>89,636.93</w:t>
            </w:r>
          </w:p>
        </w:tc>
        <w:tc>
          <w:tcPr>
            <w:tcW w:w="1058" w:type="dxa"/>
            <w:shd w:val="clear" w:color="auto" w:fill="FFFFFF"/>
            <w:tcMar>
              <w:top w:w="15" w:type="dxa"/>
              <w:left w:w="15" w:type="dxa"/>
              <w:right w:w="15" w:type="dxa"/>
            </w:tcMar>
            <w:vAlign w:val="center"/>
          </w:tcPr>
          <w:p w14:paraId="0845C3AB">
            <w:pPr>
              <w:jc w:val="right"/>
              <w:textAlignment w:val="center"/>
              <w:rPr>
                <w:b/>
                <w:color w:val="000000"/>
                <w:sz w:val="20"/>
                <w:szCs w:val="20"/>
              </w:rPr>
            </w:pPr>
            <w:r>
              <w:rPr>
                <w:b/>
                <w:color w:val="000000"/>
                <w:kern w:val="0"/>
                <w:sz w:val="20"/>
                <w:szCs w:val="20"/>
              </w:rPr>
              <w:t>5,207.73</w:t>
            </w:r>
          </w:p>
        </w:tc>
        <w:tc>
          <w:tcPr>
            <w:tcW w:w="1058" w:type="dxa"/>
            <w:shd w:val="clear" w:color="auto" w:fill="FFFFFF"/>
            <w:tcMar>
              <w:top w:w="15" w:type="dxa"/>
              <w:left w:w="15" w:type="dxa"/>
              <w:right w:w="15" w:type="dxa"/>
            </w:tcMar>
            <w:vAlign w:val="center"/>
          </w:tcPr>
          <w:p w14:paraId="17CDC00D">
            <w:pPr>
              <w:jc w:val="right"/>
              <w:rPr>
                <w:b/>
                <w:color w:val="000000"/>
                <w:sz w:val="20"/>
                <w:szCs w:val="20"/>
              </w:rPr>
            </w:pPr>
          </w:p>
        </w:tc>
        <w:tc>
          <w:tcPr>
            <w:tcW w:w="1058" w:type="dxa"/>
            <w:shd w:val="clear" w:color="auto" w:fill="FFFFFF"/>
            <w:tcMar>
              <w:top w:w="15" w:type="dxa"/>
              <w:left w:w="15" w:type="dxa"/>
              <w:right w:w="15" w:type="dxa"/>
            </w:tcMar>
            <w:vAlign w:val="center"/>
          </w:tcPr>
          <w:p w14:paraId="2F8E8C2A">
            <w:pPr>
              <w:jc w:val="right"/>
              <w:rPr>
                <w:b/>
                <w:color w:val="000000"/>
                <w:sz w:val="20"/>
                <w:szCs w:val="20"/>
              </w:rPr>
            </w:pPr>
          </w:p>
        </w:tc>
        <w:tc>
          <w:tcPr>
            <w:tcW w:w="1059" w:type="dxa"/>
            <w:shd w:val="clear" w:color="auto" w:fill="FFFFFF"/>
            <w:tcMar>
              <w:top w:w="15" w:type="dxa"/>
              <w:left w:w="15" w:type="dxa"/>
              <w:right w:w="15" w:type="dxa"/>
            </w:tcMar>
            <w:vAlign w:val="center"/>
          </w:tcPr>
          <w:p w14:paraId="1A950FBF">
            <w:pPr>
              <w:jc w:val="right"/>
              <w:rPr>
                <w:b/>
                <w:color w:val="000000"/>
                <w:sz w:val="20"/>
                <w:szCs w:val="20"/>
              </w:rPr>
            </w:pPr>
          </w:p>
        </w:tc>
        <w:tc>
          <w:tcPr>
            <w:tcW w:w="1058" w:type="dxa"/>
            <w:shd w:val="clear" w:color="auto" w:fill="FFFFFF"/>
            <w:tcMar>
              <w:top w:w="15" w:type="dxa"/>
              <w:left w:w="15" w:type="dxa"/>
              <w:right w:w="15" w:type="dxa"/>
            </w:tcMar>
            <w:vAlign w:val="center"/>
          </w:tcPr>
          <w:p w14:paraId="02508BA3">
            <w:pPr>
              <w:jc w:val="right"/>
              <w:rPr>
                <w:b/>
                <w:color w:val="000000"/>
                <w:sz w:val="20"/>
                <w:szCs w:val="20"/>
              </w:rPr>
            </w:pPr>
          </w:p>
        </w:tc>
        <w:tc>
          <w:tcPr>
            <w:tcW w:w="1059" w:type="dxa"/>
            <w:shd w:val="clear" w:color="auto" w:fill="FFFFFF"/>
            <w:tcMar>
              <w:top w:w="15" w:type="dxa"/>
              <w:left w:w="15" w:type="dxa"/>
              <w:right w:w="15" w:type="dxa"/>
            </w:tcMar>
            <w:vAlign w:val="center"/>
          </w:tcPr>
          <w:p w14:paraId="6F8CF511">
            <w:pPr>
              <w:jc w:val="right"/>
              <w:rPr>
                <w:b/>
                <w:color w:val="000000"/>
                <w:sz w:val="20"/>
                <w:szCs w:val="20"/>
              </w:rPr>
            </w:pPr>
          </w:p>
        </w:tc>
        <w:tc>
          <w:tcPr>
            <w:tcW w:w="1058" w:type="dxa"/>
            <w:shd w:val="clear" w:color="auto" w:fill="FFFFFF"/>
            <w:tcMar>
              <w:top w:w="15" w:type="dxa"/>
              <w:left w:w="15" w:type="dxa"/>
              <w:right w:w="15" w:type="dxa"/>
            </w:tcMar>
            <w:vAlign w:val="center"/>
          </w:tcPr>
          <w:p w14:paraId="14BD22F9">
            <w:pPr>
              <w:jc w:val="right"/>
              <w:textAlignment w:val="center"/>
              <w:rPr>
                <w:b/>
                <w:color w:val="000000"/>
                <w:sz w:val="20"/>
                <w:szCs w:val="20"/>
              </w:rPr>
            </w:pPr>
            <w:r>
              <w:rPr>
                <w:b/>
                <w:color w:val="000000"/>
                <w:kern w:val="0"/>
                <w:sz w:val="20"/>
                <w:szCs w:val="20"/>
              </w:rPr>
              <w:t>84,429.20</w:t>
            </w:r>
          </w:p>
        </w:tc>
      </w:tr>
      <w:tr w14:paraId="057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46DFFF2F">
            <w:pPr>
              <w:jc w:val="left"/>
              <w:textAlignment w:val="center"/>
              <w:rPr>
                <w:b/>
                <w:color w:val="000000"/>
                <w:sz w:val="20"/>
                <w:szCs w:val="20"/>
              </w:rPr>
            </w:pPr>
            <w:r>
              <w:rPr>
                <w:b/>
                <w:color w:val="000000"/>
                <w:kern w:val="0"/>
                <w:sz w:val="20"/>
                <w:szCs w:val="20"/>
              </w:rPr>
              <w:t>21208</w:t>
            </w:r>
          </w:p>
        </w:tc>
        <w:tc>
          <w:tcPr>
            <w:tcW w:w="2302" w:type="dxa"/>
            <w:shd w:val="clear" w:color="auto" w:fill="FFFFFF"/>
            <w:tcMar>
              <w:top w:w="15" w:type="dxa"/>
              <w:left w:w="15" w:type="dxa"/>
              <w:right w:w="15" w:type="dxa"/>
            </w:tcMar>
            <w:vAlign w:val="center"/>
          </w:tcPr>
          <w:p w14:paraId="1C9F382F">
            <w:pPr>
              <w:jc w:val="left"/>
              <w:textAlignment w:val="center"/>
              <w:rPr>
                <w:b/>
                <w:color w:val="000000"/>
                <w:sz w:val="20"/>
                <w:szCs w:val="20"/>
              </w:rPr>
            </w:pPr>
            <w:r>
              <w:rPr>
                <w:b/>
                <w:color w:val="000000"/>
                <w:kern w:val="0"/>
                <w:sz w:val="20"/>
                <w:szCs w:val="20"/>
              </w:rPr>
              <w:t>国有土地使用权出让收入安排的支出</w:t>
            </w:r>
          </w:p>
        </w:tc>
        <w:tc>
          <w:tcPr>
            <w:tcW w:w="1059" w:type="dxa"/>
            <w:shd w:val="clear" w:color="auto" w:fill="FFFFFF"/>
            <w:tcMar>
              <w:top w:w="15" w:type="dxa"/>
              <w:left w:w="15" w:type="dxa"/>
              <w:right w:w="15" w:type="dxa"/>
            </w:tcMar>
            <w:vAlign w:val="center"/>
          </w:tcPr>
          <w:p w14:paraId="2F6EA725">
            <w:pPr>
              <w:jc w:val="right"/>
              <w:textAlignment w:val="center"/>
              <w:rPr>
                <w:b/>
                <w:color w:val="000000"/>
                <w:sz w:val="20"/>
                <w:szCs w:val="20"/>
              </w:rPr>
            </w:pPr>
            <w:r>
              <w:rPr>
                <w:b/>
                <w:color w:val="000000"/>
                <w:kern w:val="0"/>
                <w:sz w:val="20"/>
                <w:szCs w:val="20"/>
              </w:rPr>
              <w:t>88,197.44</w:t>
            </w:r>
          </w:p>
        </w:tc>
        <w:tc>
          <w:tcPr>
            <w:tcW w:w="1058" w:type="dxa"/>
            <w:shd w:val="clear" w:color="auto" w:fill="FFFFFF"/>
            <w:tcMar>
              <w:top w:w="15" w:type="dxa"/>
              <w:left w:w="15" w:type="dxa"/>
              <w:right w:w="15" w:type="dxa"/>
            </w:tcMar>
            <w:vAlign w:val="center"/>
          </w:tcPr>
          <w:p w14:paraId="5C393A08">
            <w:pPr>
              <w:jc w:val="right"/>
              <w:textAlignment w:val="center"/>
              <w:rPr>
                <w:b/>
                <w:color w:val="000000"/>
                <w:sz w:val="20"/>
                <w:szCs w:val="20"/>
              </w:rPr>
            </w:pPr>
            <w:r>
              <w:rPr>
                <w:b/>
                <w:color w:val="000000"/>
                <w:kern w:val="0"/>
                <w:sz w:val="20"/>
                <w:szCs w:val="20"/>
              </w:rPr>
              <w:t>3,768.24</w:t>
            </w:r>
          </w:p>
        </w:tc>
        <w:tc>
          <w:tcPr>
            <w:tcW w:w="1058" w:type="dxa"/>
            <w:shd w:val="clear" w:color="auto" w:fill="FFFFFF"/>
            <w:tcMar>
              <w:top w:w="15" w:type="dxa"/>
              <w:left w:w="15" w:type="dxa"/>
              <w:right w:w="15" w:type="dxa"/>
            </w:tcMar>
            <w:vAlign w:val="center"/>
          </w:tcPr>
          <w:p w14:paraId="0CCA0298">
            <w:pPr>
              <w:jc w:val="right"/>
              <w:rPr>
                <w:b/>
                <w:color w:val="000000"/>
                <w:sz w:val="20"/>
                <w:szCs w:val="20"/>
              </w:rPr>
            </w:pPr>
          </w:p>
        </w:tc>
        <w:tc>
          <w:tcPr>
            <w:tcW w:w="1058" w:type="dxa"/>
            <w:shd w:val="clear" w:color="auto" w:fill="FFFFFF"/>
            <w:tcMar>
              <w:top w:w="15" w:type="dxa"/>
              <w:left w:w="15" w:type="dxa"/>
              <w:right w:w="15" w:type="dxa"/>
            </w:tcMar>
            <w:vAlign w:val="center"/>
          </w:tcPr>
          <w:p w14:paraId="6308C9DF">
            <w:pPr>
              <w:jc w:val="right"/>
              <w:rPr>
                <w:b/>
                <w:color w:val="000000"/>
                <w:sz w:val="20"/>
                <w:szCs w:val="20"/>
              </w:rPr>
            </w:pPr>
          </w:p>
        </w:tc>
        <w:tc>
          <w:tcPr>
            <w:tcW w:w="1059" w:type="dxa"/>
            <w:shd w:val="clear" w:color="auto" w:fill="FFFFFF"/>
            <w:tcMar>
              <w:top w:w="15" w:type="dxa"/>
              <w:left w:w="15" w:type="dxa"/>
              <w:right w:w="15" w:type="dxa"/>
            </w:tcMar>
            <w:vAlign w:val="center"/>
          </w:tcPr>
          <w:p w14:paraId="73CCE741">
            <w:pPr>
              <w:jc w:val="right"/>
              <w:rPr>
                <w:b/>
                <w:color w:val="000000"/>
                <w:sz w:val="20"/>
                <w:szCs w:val="20"/>
              </w:rPr>
            </w:pPr>
          </w:p>
        </w:tc>
        <w:tc>
          <w:tcPr>
            <w:tcW w:w="1058" w:type="dxa"/>
            <w:shd w:val="clear" w:color="auto" w:fill="FFFFFF"/>
            <w:tcMar>
              <w:top w:w="15" w:type="dxa"/>
              <w:left w:w="15" w:type="dxa"/>
              <w:right w:w="15" w:type="dxa"/>
            </w:tcMar>
            <w:vAlign w:val="center"/>
          </w:tcPr>
          <w:p w14:paraId="124FAACC">
            <w:pPr>
              <w:jc w:val="right"/>
              <w:rPr>
                <w:b/>
                <w:color w:val="000000"/>
                <w:sz w:val="20"/>
                <w:szCs w:val="20"/>
              </w:rPr>
            </w:pPr>
          </w:p>
        </w:tc>
        <w:tc>
          <w:tcPr>
            <w:tcW w:w="1059" w:type="dxa"/>
            <w:shd w:val="clear" w:color="auto" w:fill="FFFFFF"/>
            <w:tcMar>
              <w:top w:w="15" w:type="dxa"/>
              <w:left w:w="15" w:type="dxa"/>
              <w:right w:w="15" w:type="dxa"/>
            </w:tcMar>
            <w:vAlign w:val="center"/>
          </w:tcPr>
          <w:p w14:paraId="37275C06">
            <w:pPr>
              <w:jc w:val="right"/>
              <w:rPr>
                <w:b/>
                <w:color w:val="000000"/>
                <w:sz w:val="20"/>
                <w:szCs w:val="20"/>
              </w:rPr>
            </w:pPr>
          </w:p>
        </w:tc>
        <w:tc>
          <w:tcPr>
            <w:tcW w:w="1058" w:type="dxa"/>
            <w:shd w:val="clear" w:color="auto" w:fill="FFFFFF"/>
            <w:tcMar>
              <w:top w:w="15" w:type="dxa"/>
              <w:left w:w="15" w:type="dxa"/>
              <w:right w:w="15" w:type="dxa"/>
            </w:tcMar>
            <w:vAlign w:val="center"/>
          </w:tcPr>
          <w:p w14:paraId="0A48E08C">
            <w:pPr>
              <w:jc w:val="right"/>
              <w:textAlignment w:val="center"/>
              <w:rPr>
                <w:b/>
                <w:color w:val="000000"/>
                <w:sz w:val="20"/>
                <w:szCs w:val="20"/>
              </w:rPr>
            </w:pPr>
            <w:r>
              <w:rPr>
                <w:b/>
                <w:color w:val="000000"/>
                <w:kern w:val="0"/>
                <w:sz w:val="20"/>
                <w:szCs w:val="20"/>
              </w:rPr>
              <w:t>84,429.20</w:t>
            </w:r>
          </w:p>
        </w:tc>
      </w:tr>
      <w:tr w14:paraId="1AD1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6881785E">
            <w:pPr>
              <w:jc w:val="left"/>
              <w:textAlignment w:val="center"/>
              <w:rPr>
                <w:color w:val="000000"/>
                <w:sz w:val="20"/>
                <w:szCs w:val="20"/>
              </w:rPr>
            </w:pPr>
            <w:r>
              <w:rPr>
                <w:color w:val="000000"/>
                <w:kern w:val="0"/>
                <w:sz w:val="20"/>
                <w:szCs w:val="20"/>
              </w:rPr>
              <w:t>2120801</w:t>
            </w:r>
          </w:p>
        </w:tc>
        <w:tc>
          <w:tcPr>
            <w:tcW w:w="2302" w:type="dxa"/>
            <w:shd w:val="clear" w:color="auto" w:fill="FFFFFF"/>
            <w:tcMar>
              <w:top w:w="15" w:type="dxa"/>
              <w:left w:w="15" w:type="dxa"/>
              <w:right w:w="15" w:type="dxa"/>
            </w:tcMar>
            <w:vAlign w:val="center"/>
          </w:tcPr>
          <w:p w14:paraId="32781B86">
            <w:pPr>
              <w:jc w:val="left"/>
              <w:textAlignment w:val="center"/>
              <w:rPr>
                <w:color w:val="000000"/>
                <w:sz w:val="20"/>
                <w:szCs w:val="20"/>
              </w:rPr>
            </w:pPr>
            <w:r>
              <w:rPr>
                <w:color w:val="000000"/>
                <w:kern w:val="0"/>
                <w:sz w:val="20"/>
                <w:szCs w:val="20"/>
              </w:rPr>
              <w:t xml:space="preserve">  征地和拆迁补偿支出</w:t>
            </w:r>
          </w:p>
        </w:tc>
        <w:tc>
          <w:tcPr>
            <w:tcW w:w="1059" w:type="dxa"/>
            <w:shd w:val="clear" w:color="auto" w:fill="FFFFFF"/>
            <w:tcMar>
              <w:top w:w="15" w:type="dxa"/>
              <w:left w:w="15" w:type="dxa"/>
              <w:right w:w="15" w:type="dxa"/>
            </w:tcMar>
            <w:vAlign w:val="center"/>
          </w:tcPr>
          <w:p w14:paraId="04799C69">
            <w:pPr>
              <w:jc w:val="right"/>
              <w:textAlignment w:val="center"/>
              <w:rPr>
                <w:color w:val="000000"/>
                <w:sz w:val="20"/>
                <w:szCs w:val="20"/>
              </w:rPr>
            </w:pPr>
            <w:r>
              <w:rPr>
                <w:color w:val="000000"/>
                <w:kern w:val="0"/>
                <w:sz w:val="20"/>
                <w:szCs w:val="20"/>
              </w:rPr>
              <w:t>82,723.98</w:t>
            </w:r>
          </w:p>
        </w:tc>
        <w:tc>
          <w:tcPr>
            <w:tcW w:w="1058" w:type="dxa"/>
            <w:shd w:val="clear" w:color="auto" w:fill="FFFFFF"/>
            <w:tcMar>
              <w:top w:w="15" w:type="dxa"/>
              <w:left w:w="15" w:type="dxa"/>
              <w:right w:w="15" w:type="dxa"/>
            </w:tcMar>
            <w:vAlign w:val="center"/>
          </w:tcPr>
          <w:p w14:paraId="4700FC60">
            <w:pPr>
              <w:jc w:val="right"/>
              <w:rPr>
                <w:color w:val="000000"/>
                <w:sz w:val="20"/>
                <w:szCs w:val="20"/>
              </w:rPr>
            </w:pPr>
          </w:p>
        </w:tc>
        <w:tc>
          <w:tcPr>
            <w:tcW w:w="1058" w:type="dxa"/>
            <w:shd w:val="clear" w:color="auto" w:fill="FFFFFF"/>
            <w:tcMar>
              <w:top w:w="15" w:type="dxa"/>
              <w:left w:w="15" w:type="dxa"/>
              <w:right w:w="15" w:type="dxa"/>
            </w:tcMar>
            <w:vAlign w:val="center"/>
          </w:tcPr>
          <w:p w14:paraId="1B73EEDD">
            <w:pPr>
              <w:jc w:val="right"/>
              <w:rPr>
                <w:color w:val="000000"/>
                <w:sz w:val="20"/>
                <w:szCs w:val="20"/>
              </w:rPr>
            </w:pPr>
          </w:p>
        </w:tc>
        <w:tc>
          <w:tcPr>
            <w:tcW w:w="1058" w:type="dxa"/>
            <w:shd w:val="clear" w:color="auto" w:fill="FFFFFF"/>
            <w:tcMar>
              <w:top w:w="15" w:type="dxa"/>
              <w:left w:w="15" w:type="dxa"/>
              <w:right w:w="15" w:type="dxa"/>
            </w:tcMar>
            <w:vAlign w:val="center"/>
          </w:tcPr>
          <w:p w14:paraId="0C26A498">
            <w:pPr>
              <w:jc w:val="right"/>
              <w:rPr>
                <w:color w:val="000000"/>
                <w:sz w:val="20"/>
                <w:szCs w:val="20"/>
              </w:rPr>
            </w:pPr>
          </w:p>
        </w:tc>
        <w:tc>
          <w:tcPr>
            <w:tcW w:w="1059" w:type="dxa"/>
            <w:shd w:val="clear" w:color="auto" w:fill="FFFFFF"/>
            <w:tcMar>
              <w:top w:w="15" w:type="dxa"/>
              <w:left w:w="15" w:type="dxa"/>
              <w:right w:w="15" w:type="dxa"/>
            </w:tcMar>
            <w:vAlign w:val="center"/>
          </w:tcPr>
          <w:p w14:paraId="6F8F2A06">
            <w:pPr>
              <w:jc w:val="right"/>
              <w:rPr>
                <w:color w:val="000000"/>
                <w:sz w:val="20"/>
                <w:szCs w:val="20"/>
              </w:rPr>
            </w:pPr>
          </w:p>
        </w:tc>
        <w:tc>
          <w:tcPr>
            <w:tcW w:w="1058" w:type="dxa"/>
            <w:shd w:val="clear" w:color="auto" w:fill="FFFFFF"/>
            <w:tcMar>
              <w:top w:w="15" w:type="dxa"/>
              <w:left w:w="15" w:type="dxa"/>
              <w:right w:w="15" w:type="dxa"/>
            </w:tcMar>
            <w:vAlign w:val="center"/>
          </w:tcPr>
          <w:p w14:paraId="1DE364A8">
            <w:pPr>
              <w:jc w:val="right"/>
              <w:rPr>
                <w:color w:val="000000"/>
                <w:sz w:val="20"/>
                <w:szCs w:val="20"/>
              </w:rPr>
            </w:pPr>
          </w:p>
        </w:tc>
        <w:tc>
          <w:tcPr>
            <w:tcW w:w="1059" w:type="dxa"/>
            <w:shd w:val="clear" w:color="auto" w:fill="FFFFFF"/>
            <w:tcMar>
              <w:top w:w="15" w:type="dxa"/>
              <w:left w:w="15" w:type="dxa"/>
              <w:right w:w="15" w:type="dxa"/>
            </w:tcMar>
            <w:vAlign w:val="center"/>
          </w:tcPr>
          <w:p w14:paraId="0A875F8F">
            <w:pPr>
              <w:jc w:val="right"/>
              <w:rPr>
                <w:color w:val="000000"/>
                <w:sz w:val="20"/>
                <w:szCs w:val="20"/>
              </w:rPr>
            </w:pPr>
          </w:p>
        </w:tc>
        <w:tc>
          <w:tcPr>
            <w:tcW w:w="1058" w:type="dxa"/>
            <w:shd w:val="clear" w:color="auto" w:fill="FFFFFF"/>
            <w:tcMar>
              <w:top w:w="15" w:type="dxa"/>
              <w:left w:w="15" w:type="dxa"/>
              <w:right w:w="15" w:type="dxa"/>
            </w:tcMar>
            <w:vAlign w:val="center"/>
          </w:tcPr>
          <w:p w14:paraId="4D673E9A">
            <w:pPr>
              <w:jc w:val="right"/>
              <w:textAlignment w:val="center"/>
              <w:rPr>
                <w:color w:val="000000"/>
                <w:sz w:val="20"/>
                <w:szCs w:val="20"/>
              </w:rPr>
            </w:pPr>
            <w:r>
              <w:rPr>
                <w:color w:val="000000"/>
                <w:kern w:val="0"/>
                <w:sz w:val="20"/>
                <w:szCs w:val="20"/>
              </w:rPr>
              <w:t>82,723.98</w:t>
            </w:r>
          </w:p>
        </w:tc>
      </w:tr>
      <w:tr w14:paraId="6B7E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1E82244C">
            <w:pPr>
              <w:jc w:val="left"/>
              <w:textAlignment w:val="center"/>
              <w:rPr>
                <w:color w:val="000000"/>
                <w:sz w:val="20"/>
                <w:szCs w:val="20"/>
              </w:rPr>
            </w:pPr>
            <w:r>
              <w:rPr>
                <w:color w:val="000000"/>
                <w:kern w:val="0"/>
                <w:sz w:val="20"/>
                <w:szCs w:val="20"/>
              </w:rPr>
              <w:t>2120804</w:t>
            </w:r>
          </w:p>
        </w:tc>
        <w:tc>
          <w:tcPr>
            <w:tcW w:w="2302" w:type="dxa"/>
            <w:shd w:val="clear" w:color="auto" w:fill="FFFFFF"/>
            <w:tcMar>
              <w:top w:w="15" w:type="dxa"/>
              <w:left w:w="15" w:type="dxa"/>
              <w:right w:w="15" w:type="dxa"/>
            </w:tcMar>
            <w:vAlign w:val="center"/>
          </w:tcPr>
          <w:p w14:paraId="4FBB6166">
            <w:pPr>
              <w:jc w:val="left"/>
              <w:textAlignment w:val="center"/>
              <w:rPr>
                <w:color w:val="000000"/>
                <w:sz w:val="20"/>
                <w:szCs w:val="20"/>
              </w:rPr>
            </w:pPr>
            <w:r>
              <w:rPr>
                <w:color w:val="000000"/>
                <w:kern w:val="0"/>
                <w:sz w:val="20"/>
                <w:szCs w:val="20"/>
              </w:rPr>
              <w:t xml:space="preserve">  农村基础设施建设支出</w:t>
            </w:r>
          </w:p>
        </w:tc>
        <w:tc>
          <w:tcPr>
            <w:tcW w:w="1059" w:type="dxa"/>
            <w:shd w:val="clear" w:color="auto" w:fill="FFFFFF"/>
            <w:tcMar>
              <w:top w:w="15" w:type="dxa"/>
              <w:left w:w="15" w:type="dxa"/>
              <w:right w:w="15" w:type="dxa"/>
            </w:tcMar>
            <w:vAlign w:val="center"/>
          </w:tcPr>
          <w:p w14:paraId="0B53DB82">
            <w:pPr>
              <w:jc w:val="right"/>
              <w:textAlignment w:val="center"/>
              <w:rPr>
                <w:color w:val="000000"/>
                <w:sz w:val="20"/>
                <w:szCs w:val="20"/>
              </w:rPr>
            </w:pPr>
            <w:r>
              <w:rPr>
                <w:color w:val="000000"/>
                <w:kern w:val="0"/>
                <w:sz w:val="20"/>
                <w:szCs w:val="20"/>
              </w:rPr>
              <w:t>3,799.34</w:t>
            </w:r>
          </w:p>
        </w:tc>
        <w:tc>
          <w:tcPr>
            <w:tcW w:w="1058" w:type="dxa"/>
            <w:shd w:val="clear" w:color="auto" w:fill="FFFFFF"/>
            <w:tcMar>
              <w:top w:w="15" w:type="dxa"/>
              <w:left w:w="15" w:type="dxa"/>
              <w:right w:w="15" w:type="dxa"/>
            </w:tcMar>
            <w:vAlign w:val="center"/>
          </w:tcPr>
          <w:p w14:paraId="5D946382">
            <w:pPr>
              <w:jc w:val="right"/>
              <w:textAlignment w:val="center"/>
              <w:rPr>
                <w:color w:val="000000"/>
                <w:sz w:val="20"/>
                <w:szCs w:val="20"/>
              </w:rPr>
            </w:pPr>
            <w:r>
              <w:rPr>
                <w:color w:val="000000"/>
                <w:kern w:val="0"/>
                <w:sz w:val="20"/>
                <w:szCs w:val="20"/>
              </w:rPr>
              <w:t>2,094.12</w:t>
            </w:r>
          </w:p>
        </w:tc>
        <w:tc>
          <w:tcPr>
            <w:tcW w:w="1058" w:type="dxa"/>
            <w:shd w:val="clear" w:color="auto" w:fill="FFFFFF"/>
            <w:tcMar>
              <w:top w:w="15" w:type="dxa"/>
              <w:left w:w="15" w:type="dxa"/>
              <w:right w:w="15" w:type="dxa"/>
            </w:tcMar>
            <w:vAlign w:val="center"/>
          </w:tcPr>
          <w:p w14:paraId="70A18726">
            <w:pPr>
              <w:jc w:val="right"/>
              <w:rPr>
                <w:color w:val="000000"/>
                <w:sz w:val="20"/>
                <w:szCs w:val="20"/>
              </w:rPr>
            </w:pPr>
          </w:p>
        </w:tc>
        <w:tc>
          <w:tcPr>
            <w:tcW w:w="1058" w:type="dxa"/>
            <w:shd w:val="clear" w:color="auto" w:fill="FFFFFF"/>
            <w:tcMar>
              <w:top w:w="15" w:type="dxa"/>
              <w:left w:w="15" w:type="dxa"/>
              <w:right w:w="15" w:type="dxa"/>
            </w:tcMar>
            <w:vAlign w:val="center"/>
          </w:tcPr>
          <w:p w14:paraId="62246EE3">
            <w:pPr>
              <w:jc w:val="right"/>
              <w:rPr>
                <w:color w:val="000000"/>
                <w:sz w:val="20"/>
                <w:szCs w:val="20"/>
              </w:rPr>
            </w:pPr>
          </w:p>
        </w:tc>
        <w:tc>
          <w:tcPr>
            <w:tcW w:w="1059" w:type="dxa"/>
            <w:shd w:val="clear" w:color="auto" w:fill="FFFFFF"/>
            <w:tcMar>
              <w:top w:w="15" w:type="dxa"/>
              <w:left w:w="15" w:type="dxa"/>
              <w:right w:w="15" w:type="dxa"/>
            </w:tcMar>
            <w:vAlign w:val="center"/>
          </w:tcPr>
          <w:p w14:paraId="01061FBA">
            <w:pPr>
              <w:jc w:val="right"/>
              <w:rPr>
                <w:color w:val="000000"/>
                <w:sz w:val="20"/>
                <w:szCs w:val="20"/>
              </w:rPr>
            </w:pPr>
          </w:p>
        </w:tc>
        <w:tc>
          <w:tcPr>
            <w:tcW w:w="1058" w:type="dxa"/>
            <w:shd w:val="clear" w:color="auto" w:fill="FFFFFF"/>
            <w:tcMar>
              <w:top w:w="15" w:type="dxa"/>
              <w:left w:w="15" w:type="dxa"/>
              <w:right w:w="15" w:type="dxa"/>
            </w:tcMar>
            <w:vAlign w:val="center"/>
          </w:tcPr>
          <w:p w14:paraId="65DFC789">
            <w:pPr>
              <w:jc w:val="right"/>
              <w:rPr>
                <w:color w:val="000000"/>
                <w:sz w:val="20"/>
                <w:szCs w:val="20"/>
              </w:rPr>
            </w:pPr>
          </w:p>
        </w:tc>
        <w:tc>
          <w:tcPr>
            <w:tcW w:w="1059" w:type="dxa"/>
            <w:shd w:val="clear" w:color="auto" w:fill="FFFFFF"/>
            <w:tcMar>
              <w:top w:w="15" w:type="dxa"/>
              <w:left w:w="15" w:type="dxa"/>
              <w:right w:w="15" w:type="dxa"/>
            </w:tcMar>
            <w:vAlign w:val="center"/>
          </w:tcPr>
          <w:p w14:paraId="7C1439E2">
            <w:pPr>
              <w:jc w:val="right"/>
              <w:rPr>
                <w:color w:val="000000"/>
                <w:sz w:val="20"/>
                <w:szCs w:val="20"/>
              </w:rPr>
            </w:pPr>
          </w:p>
        </w:tc>
        <w:tc>
          <w:tcPr>
            <w:tcW w:w="1058" w:type="dxa"/>
            <w:shd w:val="clear" w:color="auto" w:fill="FFFFFF"/>
            <w:tcMar>
              <w:top w:w="15" w:type="dxa"/>
              <w:left w:w="15" w:type="dxa"/>
              <w:right w:w="15" w:type="dxa"/>
            </w:tcMar>
            <w:vAlign w:val="center"/>
          </w:tcPr>
          <w:p w14:paraId="52F77514">
            <w:pPr>
              <w:jc w:val="right"/>
              <w:textAlignment w:val="center"/>
              <w:rPr>
                <w:color w:val="000000"/>
                <w:sz w:val="20"/>
                <w:szCs w:val="20"/>
              </w:rPr>
            </w:pPr>
            <w:r>
              <w:rPr>
                <w:color w:val="000000"/>
                <w:kern w:val="0"/>
                <w:sz w:val="20"/>
                <w:szCs w:val="20"/>
              </w:rPr>
              <w:t>1,705.22</w:t>
            </w:r>
          </w:p>
        </w:tc>
      </w:tr>
      <w:tr w14:paraId="3C4C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76D1B17F">
            <w:pPr>
              <w:jc w:val="left"/>
              <w:textAlignment w:val="center"/>
              <w:rPr>
                <w:color w:val="000000"/>
                <w:sz w:val="20"/>
                <w:szCs w:val="20"/>
              </w:rPr>
            </w:pPr>
            <w:r>
              <w:rPr>
                <w:color w:val="000000"/>
                <w:kern w:val="0"/>
                <w:sz w:val="20"/>
                <w:szCs w:val="20"/>
              </w:rPr>
              <w:t>2120806</w:t>
            </w:r>
          </w:p>
        </w:tc>
        <w:tc>
          <w:tcPr>
            <w:tcW w:w="2302" w:type="dxa"/>
            <w:shd w:val="clear" w:color="auto" w:fill="FFFFFF"/>
            <w:tcMar>
              <w:top w:w="15" w:type="dxa"/>
              <w:left w:w="15" w:type="dxa"/>
              <w:right w:w="15" w:type="dxa"/>
            </w:tcMar>
            <w:vAlign w:val="center"/>
          </w:tcPr>
          <w:p w14:paraId="5F9CDDCC">
            <w:pPr>
              <w:jc w:val="left"/>
              <w:textAlignment w:val="center"/>
              <w:rPr>
                <w:color w:val="000000"/>
                <w:sz w:val="20"/>
                <w:szCs w:val="20"/>
              </w:rPr>
            </w:pPr>
            <w:r>
              <w:rPr>
                <w:color w:val="000000"/>
                <w:kern w:val="0"/>
                <w:sz w:val="20"/>
                <w:szCs w:val="20"/>
              </w:rPr>
              <w:t xml:space="preserve">  土地出让业务支出</w:t>
            </w:r>
          </w:p>
        </w:tc>
        <w:tc>
          <w:tcPr>
            <w:tcW w:w="1059" w:type="dxa"/>
            <w:shd w:val="clear" w:color="auto" w:fill="FFFFFF"/>
            <w:tcMar>
              <w:top w:w="15" w:type="dxa"/>
              <w:left w:w="15" w:type="dxa"/>
              <w:right w:w="15" w:type="dxa"/>
            </w:tcMar>
            <w:vAlign w:val="center"/>
          </w:tcPr>
          <w:p w14:paraId="4276960A">
            <w:pPr>
              <w:jc w:val="right"/>
              <w:textAlignment w:val="center"/>
              <w:rPr>
                <w:color w:val="000000"/>
                <w:sz w:val="20"/>
                <w:szCs w:val="20"/>
              </w:rPr>
            </w:pPr>
            <w:r>
              <w:rPr>
                <w:color w:val="000000"/>
                <w:kern w:val="0"/>
                <w:sz w:val="20"/>
                <w:szCs w:val="20"/>
              </w:rPr>
              <w:t>470.82</w:t>
            </w:r>
          </w:p>
        </w:tc>
        <w:tc>
          <w:tcPr>
            <w:tcW w:w="1058" w:type="dxa"/>
            <w:shd w:val="clear" w:color="auto" w:fill="FFFFFF"/>
            <w:tcMar>
              <w:top w:w="15" w:type="dxa"/>
              <w:left w:w="15" w:type="dxa"/>
              <w:right w:w="15" w:type="dxa"/>
            </w:tcMar>
            <w:vAlign w:val="center"/>
          </w:tcPr>
          <w:p w14:paraId="095693A4">
            <w:pPr>
              <w:jc w:val="right"/>
              <w:textAlignment w:val="center"/>
              <w:rPr>
                <w:color w:val="000000"/>
                <w:sz w:val="20"/>
                <w:szCs w:val="20"/>
              </w:rPr>
            </w:pPr>
            <w:r>
              <w:rPr>
                <w:color w:val="000000"/>
                <w:kern w:val="0"/>
                <w:sz w:val="20"/>
                <w:szCs w:val="20"/>
              </w:rPr>
              <w:t>470.82</w:t>
            </w:r>
          </w:p>
        </w:tc>
        <w:tc>
          <w:tcPr>
            <w:tcW w:w="1058" w:type="dxa"/>
            <w:shd w:val="clear" w:color="auto" w:fill="FFFFFF"/>
            <w:tcMar>
              <w:top w:w="15" w:type="dxa"/>
              <w:left w:w="15" w:type="dxa"/>
              <w:right w:w="15" w:type="dxa"/>
            </w:tcMar>
            <w:vAlign w:val="center"/>
          </w:tcPr>
          <w:p w14:paraId="36763B6A">
            <w:pPr>
              <w:jc w:val="right"/>
              <w:rPr>
                <w:color w:val="000000"/>
                <w:sz w:val="20"/>
                <w:szCs w:val="20"/>
              </w:rPr>
            </w:pPr>
          </w:p>
        </w:tc>
        <w:tc>
          <w:tcPr>
            <w:tcW w:w="1058" w:type="dxa"/>
            <w:shd w:val="clear" w:color="auto" w:fill="FFFFFF"/>
            <w:tcMar>
              <w:top w:w="15" w:type="dxa"/>
              <w:left w:w="15" w:type="dxa"/>
              <w:right w:w="15" w:type="dxa"/>
            </w:tcMar>
            <w:vAlign w:val="center"/>
          </w:tcPr>
          <w:p w14:paraId="3F4DE8AB">
            <w:pPr>
              <w:jc w:val="right"/>
              <w:rPr>
                <w:color w:val="000000"/>
                <w:sz w:val="20"/>
                <w:szCs w:val="20"/>
              </w:rPr>
            </w:pPr>
          </w:p>
        </w:tc>
        <w:tc>
          <w:tcPr>
            <w:tcW w:w="1059" w:type="dxa"/>
            <w:shd w:val="clear" w:color="auto" w:fill="FFFFFF"/>
            <w:tcMar>
              <w:top w:w="15" w:type="dxa"/>
              <w:left w:w="15" w:type="dxa"/>
              <w:right w:w="15" w:type="dxa"/>
            </w:tcMar>
            <w:vAlign w:val="center"/>
          </w:tcPr>
          <w:p w14:paraId="1D15521E">
            <w:pPr>
              <w:jc w:val="right"/>
              <w:rPr>
                <w:color w:val="000000"/>
                <w:sz w:val="20"/>
                <w:szCs w:val="20"/>
              </w:rPr>
            </w:pPr>
          </w:p>
        </w:tc>
        <w:tc>
          <w:tcPr>
            <w:tcW w:w="1058" w:type="dxa"/>
            <w:shd w:val="clear" w:color="auto" w:fill="FFFFFF"/>
            <w:tcMar>
              <w:top w:w="15" w:type="dxa"/>
              <w:left w:w="15" w:type="dxa"/>
              <w:right w:w="15" w:type="dxa"/>
            </w:tcMar>
            <w:vAlign w:val="center"/>
          </w:tcPr>
          <w:p w14:paraId="68A92536">
            <w:pPr>
              <w:jc w:val="right"/>
              <w:rPr>
                <w:color w:val="000000"/>
                <w:sz w:val="20"/>
                <w:szCs w:val="20"/>
              </w:rPr>
            </w:pPr>
          </w:p>
        </w:tc>
        <w:tc>
          <w:tcPr>
            <w:tcW w:w="1059" w:type="dxa"/>
            <w:shd w:val="clear" w:color="auto" w:fill="FFFFFF"/>
            <w:tcMar>
              <w:top w:w="15" w:type="dxa"/>
              <w:left w:w="15" w:type="dxa"/>
              <w:right w:w="15" w:type="dxa"/>
            </w:tcMar>
            <w:vAlign w:val="center"/>
          </w:tcPr>
          <w:p w14:paraId="3E73BB90">
            <w:pPr>
              <w:jc w:val="right"/>
              <w:rPr>
                <w:color w:val="000000"/>
                <w:sz w:val="20"/>
                <w:szCs w:val="20"/>
              </w:rPr>
            </w:pPr>
          </w:p>
        </w:tc>
        <w:tc>
          <w:tcPr>
            <w:tcW w:w="1058" w:type="dxa"/>
            <w:shd w:val="clear" w:color="auto" w:fill="FFFFFF"/>
            <w:tcMar>
              <w:top w:w="15" w:type="dxa"/>
              <w:left w:w="15" w:type="dxa"/>
              <w:right w:w="15" w:type="dxa"/>
            </w:tcMar>
            <w:vAlign w:val="center"/>
          </w:tcPr>
          <w:p w14:paraId="78C389F8">
            <w:pPr>
              <w:jc w:val="right"/>
              <w:rPr>
                <w:color w:val="000000"/>
                <w:sz w:val="20"/>
                <w:szCs w:val="20"/>
              </w:rPr>
            </w:pPr>
          </w:p>
        </w:tc>
      </w:tr>
      <w:tr w14:paraId="3B6B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160FB76E">
            <w:pPr>
              <w:jc w:val="left"/>
              <w:textAlignment w:val="center"/>
              <w:rPr>
                <w:color w:val="000000"/>
                <w:sz w:val="20"/>
                <w:szCs w:val="20"/>
              </w:rPr>
            </w:pPr>
            <w:r>
              <w:rPr>
                <w:color w:val="000000"/>
                <w:kern w:val="0"/>
                <w:sz w:val="20"/>
                <w:szCs w:val="20"/>
              </w:rPr>
              <w:t>2120899</w:t>
            </w:r>
          </w:p>
        </w:tc>
        <w:tc>
          <w:tcPr>
            <w:tcW w:w="2302" w:type="dxa"/>
            <w:shd w:val="clear" w:color="auto" w:fill="FFFFFF"/>
            <w:tcMar>
              <w:top w:w="15" w:type="dxa"/>
              <w:left w:w="15" w:type="dxa"/>
              <w:right w:w="15" w:type="dxa"/>
            </w:tcMar>
            <w:vAlign w:val="center"/>
          </w:tcPr>
          <w:p w14:paraId="0F49B3AA">
            <w:pPr>
              <w:jc w:val="left"/>
              <w:textAlignment w:val="center"/>
              <w:rPr>
                <w:color w:val="000000"/>
                <w:sz w:val="20"/>
                <w:szCs w:val="20"/>
              </w:rPr>
            </w:pPr>
            <w:r>
              <w:rPr>
                <w:color w:val="000000"/>
                <w:kern w:val="0"/>
                <w:sz w:val="20"/>
                <w:szCs w:val="20"/>
              </w:rPr>
              <w:t xml:space="preserve">  其他国有土地使用权出让收入安排的支出</w:t>
            </w:r>
          </w:p>
        </w:tc>
        <w:tc>
          <w:tcPr>
            <w:tcW w:w="1059" w:type="dxa"/>
            <w:shd w:val="clear" w:color="auto" w:fill="FFFFFF"/>
            <w:tcMar>
              <w:top w:w="15" w:type="dxa"/>
              <w:left w:w="15" w:type="dxa"/>
              <w:right w:w="15" w:type="dxa"/>
            </w:tcMar>
            <w:vAlign w:val="center"/>
          </w:tcPr>
          <w:p w14:paraId="4ED63311">
            <w:pPr>
              <w:jc w:val="right"/>
              <w:textAlignment w:val="center"/>
              <w:rPr>
                <w:color w:val="000000"/>
                <w:sz w:val="20"/>
                <w:szCs w:val="20"/>
              </w:rPr>
            </w:pPr>
            <w:r>
              <w:rPr>
                <w:color w:val="000000"/>
                <w:kern w:val="0"/>
                <w:sz w:val="20"/>
                <w:szCs w:val="20"/>
              </w:rPr>
              <w:t>1,203.30</w:t>
            </w:r>
          </w:p>
        </w:tc>
        <w:tc>
          <w:tcPr>
            <w:tcW w:w="1058" w:type="dxa"/>
            <w:shd w:val="clear" w:color="auto" w:fill="FFFFFF"/>
            <w:tcMar>
              <w:top w:w="15" w:type="dxa"/>
              <w:left w:w="15" w:type="dxa"/>
              <w:right w:w="15" w:type="dxa"/>
            </w:tcMar>
            <w:vAlign w:val="center"/>
          </w:tcPr>
          <w:p w14:paraId="300885F6">
            <w:pPr>
              <w:jc w:val="right"/>
              <w:textAlignment w:val="center"/>
              <w:rPr>
                <w:color w:val="000000"/>
                <w:sz w:val="20"/>
                <w:szCs w:val="20"/>
              </w:rPr>
            </w:pPr>
            <w:r>
              <w:rPr>
                <w:color w:val="000000"/>
                <w:kern w:val="0"/>
                <w:sz w:val="20"/>
                <w:szCs w:val="20"/>
              </w:rPr>
              <w:t>1,203.30</w:t>
            </w:r>
          </w:p>
        </w:tc>
        <w:tc>
          <w:tcPr>
            <w:tcW w:w="1058" w:type="dxa"/>
            <w:shd w:val="clear" w:color="auto" w:fill="FFFFFF"/>
            <w:tcMar>
              <w:top w:w="15" w:type="dxa"/>
              <w:left w:w="15" w:type="dxa"/>
              <w:right w:w="15" w:type="dxa"/>
            </w:tcMar>
            <w:vAlign w:val="center"/>
          </w:tcPr>
          <w:p w14:paraId="1C1FF724">
            <w:pPr>
              <w:jc w:val="right"/>
              <w:rPr>
                <w:color w:val="000000"/>
                <w:sz w:val="20"/>
                <w:szCs w:val="20"/>
              </w:rPr>
            </w:pPr>
          </w:p>
        </w:tc>
        <w:tc>
          <w:tcPr>
            <w:tcW w:w="1058" w:type="dxa"/>
            <w:shd w:val="clear" w:color="auto" w:fill="FFFFFF"/>
            <w:tcMar>
              <w:top w:w="15" w:type="dxa"/>
              <w:left w:w="15" w:type="dxa"/>
              <w:right w:w="15" w:type="dxa"/>
            </w:tcMar>
            <w:vAlign w:val="center"/>
          </w:tcPr>
          <w:p w14:paraId="3854F29B">
            <w:pPr>
              <w:jc w:val="right"/>
              <w:rPr>
                <w:color w:val="000000"/>
                <w:sz w:val="20"/>
                <w:szCs w:val="20"/>
              </w:rPr>
            </w:pPr>
          </w:p>
        </w:tc>
        <w:tc>
          <w:tcPr>
            <w:tcW w:w="1059" w:type="dxa"/>
            <w:shd w:val="clear" w:color="auto" w:fill="FFFFFF"/>
            <w:tcMar>
              <w:top w:w="15" w:type="dxa"/>
              <w:left w:w="15" w:type="dxa"/>
              <w:right w:w="15" w:type="dxa"/>
            </w:tcMar>
            <w:vAlign w:val="center"/>
          </w:tcPr>
          <w:p w14:paraId="0D83B05D">
            <w:pPr>
              <w:jc w:val="right"/>
              <w:rPr>
                <w:color w:val="000000"/>
                <w:sz w:val="20"/>
                <w:szCs w:val="20"/>
              </w:rPr>
            </w:pPr>
          </w:p>
        </w:tc>
        <w:tc>
          <w:tcPr>
            <w:tcW w:w="1058" w:type="dxa"/>
            <w:shd w:val="clear" w:color="auto" w:fill="FFFFFF"/>
            <w:tcMar>
              <w:top w:w="15" w:type="dxa"/>
              <w:left w:w="15" w:type="dxa"/>
              <w:right w:w="15" w:type="dxa"/>
            </w:tcMar>
            <w:vAlign w:val="center"/>
          </w:tcPr>
          <w:p w14:paraId="2C1B8C32">
            <w:pPr>
              <w:jc w:val="right"/>
              <w:rPr>
                <w:color w:val="000000"/>
                <w:sz w:val="20"/>
                <w:szCs w:val="20"/>
              </w:rPr>
            </w:pPr>
          </w:p>
        </w:tc>
        <w:tc>
          <w:tcPr>
            <w:tcW w:w="1059" w:type="dxa"/>
            <w:shd w:val="clear" w:color="auto" w:fill="FFFFFF"/>
            <w:tcMar>
              <w:top w:w="15" w:type="dxa"/>
              <w:left w:w="15" w:type="dxa"/>
              <w:right w:w="15" w:type="dxa"/>
            </w:tcMar>
            <w:vAlign w:val="center"/>
          </w:tcPr>
          <w:p w14:paraId="44E8A8CF">
            <w:pPr>
              <w:jc w:val="right"/>
              <w:rPr>
                <w:color w:val="000000"/>
                <w:sz w:val="20"/>
                <w:szCs w:val="20"/>
              </w:rPr>
            </w:pPr>
          </w:p>
        </w:tc>
        <w:tc>
          <w:tcPr>
            <w:tcW w:w="1058" w:type="dxa"/>
            <w:shd w:val="clear" w:color="auto" w:fill="FFFFFF"/>
            <w:tcMar>
              <w:top w:w="15" w:type="dxa"/>
              <w:left w:w="15" w:type="dxa"/>
              <w:right w:w="15" w:type="dxa"/>
            </w:tcMar>
            <w:vAlign w:val="center"/>
          </w:tcPr>
          <w:p w14:paraId="6DF7E92E">
            <w:pPr>
              <w:jc w:val="right"/>
              <w:rPr>
                <w:color w:val="000000"/>
                <w:sz w:val="20"/>
                <w:szCs w:val="20"/>
              </w:rPr>
            </w:pPr>
          </w:p>
        </w:tc>
      </w:tr>
      <w:tr w14:paraId="7E2A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147771BF">
            <w:pPr>
              <w:jc w:val="left"/>
              <w:textAlignment w:val="center"/>
              <w:rPr>
                <w:b/>
                <w:color w:val="000000"/>
                <w:sz w:val="20"/>
                <w:szCs w:val="20"/>
              </w:rPr>
            </w:pPr>
            <w:r>
              <w:rPr>
                <w:b/>
                <w:color w:val="000000"/>
                <w:kern w:val="0"/>
                <w:sz w:val="20"/>
                <w:szCs w:val="20"/>
              </w:rPr>
              <w:t>21210</w:t>
            </w:r>
          </w:p>
        </w:tc>
        <w:tc>
          <w:tcPr>
            <w:tcW w:w="2302" w:type="dxa"/>
            <w:shd w:val="clear" w:color="auto" w:fill="FFFFFF"/>
            <w:tcMar>
              <w:top w:w="15" w:type="dxa"/>
              <w:left w:w="15" w:type="dxa"/>
              <w:right w:w="15" w:type="dxa"/>
            </w:tcMar>
            <w:vAlign w:val="center"/>
          </w:tcPr>
          <w:p w14:paraId="134DA99C">
            <w:pPr>
              <w:jc w:val="left"/>
              <w:textAlignment w:val="center"/>
              <w:rPr>
                <w:b/>
                <w:color w:val="000000"/>
                <w:sz w:val="20"/>
                <w:szCs w:val="20"/>
              </w:rPr>
            </w:pPr>
            <w:r>
              <w:rPr>
                <w:b/>
                <w:color w:val="000000"/>
                <w:kern w:val="0"/>
                <w:sz w:val="20"/>
                <w:szCs w:val="20"/>
              </w:rPr>
              <w:t>国有土地收益基金安排的支出</w:t>
            </w:r>
          </w:p>
        </w:tc>
        <w:tc>
          <w:tcPr>
            <w:tcW w:w="1059" w:type="dxa"/>
            <w:shd w:val="clear" w:color="auto" w:fill="FFFFFF"/>
            <w:tcMar>
              <w:top w:w="15" w:type="dxa"/>
              <w:left w:w="15" w:type="dxa"/>
              <w:right w:w="15" w:type="dxa"/>
            </w:tcMar>
            <w:vAlign w:val="center"/>
          </w:tcPr>
          <w:p w14:paraId="7756D891">
            <w:pPr>
              <w:jc w:val="right"/>
              <w:textAlignment w:val="center"/>
              <w:rPr>
                <w:b/>
                <w:color w:val="000000"/>
                <w:sz w:val="20"/>
                <w:szCs w:val="20"/>
              </w:rPr>
            </w:pPr>
            <w:r>
              <w:rPr>
                <w:b/>
                <w:color w:val="000000"/>
                <w:kern w:val="0"/>
                <w:sz w:val="20"/>
                <w:szCs w:val="20"/>
              </w:rPr>
              <w:t>1,085.37</w:t>
            </w:r>
          </w:p>
        </w:tc>
        <w:tc>
          <w:tcPr>
            <w:tcW w:w="1058" w:type="dxa"/>
            <w:shd w:val="clear" w:color="auto" w:fill="FFFFFF"/>
            <w:tcMar>
              <w:top w:w="15" w:type="dxa"/>
              <w:left w:w="15" w:type="dxa"/>
              <w:right w:w="15" w:type="dxa"/>
            </w:tcMar>
            <w:vAlign w:val="center"/>
          </w:tcPr>
          <w:p w14:paraId="649379F8">
            <w:pPr>
              <w:jc w:val="right"/>
              <w:textAlignment w:val="center"/>
              <w:rPr>
                <w:b/>
                <w:color w:val="000000"/>
                <w:sz w:val="20"/>
                <w:szCs w:val="20"/>
              </w:rPr>
            </w:pPr>
            <w:r>
              <w:rPr>
                <w:b/>
                <w:color w:val="000000"/>
                <w:kern w:val="0"/>
                <w:sz w:val="20"/>
                <w:szCs w:val="20"/>
              </w:rPr>
              <w:t>1,085.37</w:t>
            </w:r>
          </w:p>
        </w:tc>
        <w:tc>
          <w:tcPr>
            <w:tcW w:w="1058" w:type="dxa"/>
            <w:shd w:val="clear" w:color="auto" w:fill="FFFFFF"/>
            <w:tcMar>
              <w:top w:w="15" w:type="dxa"/>
              <w:left w:w="15" w:type="dxa"/>
              <w:right w:w="15" w:type="dxa"/>
            </w:tcMar>
            <w:vAlign w:val="center"/>
          </w:tcPr>
          <w:p w14:paraId="318E0BA1">
            <w:pPr>
              <w:jc w:val="right"/>
              <w:rPr>
                <w:b/>
                <w:color w:val="000000"/>
                <w:sz w:val="20"/>
                <w:szCs w:val="20"/>
              </w:rPr>
            </w:pPr>
          </w:p>
        </w:tc>
        <w:tc>
          <w:tcPr>
            <w:tcW w:w="1058" w:type="dxa"/>
            <w:shd w:val="clear" w:color="auto" w:fill="FFFFFF"/>
            <w:tcMar>
              <w:top w:w="15" w:type="dxa"/>
              <w:left w:w="15" w:type="dxa"/>
              <w:right w:w="15" w:type="dxa"/>
            </w:tcMar>
            <w:vAlign w:val="center"/>
          </w:tcPr>
          <w:p w14:paraId="3E2BAA73">
            <w:pPr>
              <w:jc w:val="right"/>
              <w:rPr>
                <w:b/>
                <w:color w:val="000000"/>
                <w:sz w:val="20"/>
                <w:szCs w:val="20"/>
              </w:rPr>
            </w:pPr>
          </w:p>
        </w:tc>
        <w:tc>
          <w:tcPr>
            <w:tcW w:w="1059" w:type="dxa"/>
            <w:shd w:val="clear" w:color="auto" w:fill="FFFFFF"/>
            <w:tcMar>
              <w:top w:w="15" w:type="dxa"/>
              <w:left w:w="15" w:type="dxa"/>
              <w:right w:w="15" w:type="dxa"/>
            </w:tcMar>
            <w:vAlign w:val="center"/>
          </w:tcPr>
          <w:p w14:paraId="51FBA385">
            <w:pPr>
              <w:jc w:val="right"/>
              <w:rPr>
                <w:b/>
                <w:color w:val="000000"/>
                <w:sz w:val="20"/>
                <w:szCs w:val="20"/>
              </w:rPr>
            </w:pPr>
          </w:p>
        </w:tc>
        <w:tc>
          <w:tcPr>
            <w:tcW w:w="1058" w:type="dxa"/>
            <w:shd w:val="clear" w:color="auto" w:fill="FFFFFF"/>
            <w:tcMar>
              <w:top w:w="15" w:type="dxa"/>
              <w:left w:w="15" w:type="dxa"/>
              <w:right w:w="15" w:type="dxa"/>
            </w:tcMar>
            <w:vAlign w:val="center"/>
          </w:tcPr>
          <w:p w14:paraId="1E15A357">
            <w:pPr>
              <w:jc w:val="right"/>
              <w:rPr>
                <w:b/>
                <w:color w:val="000000"/>
                <w:sz w:val="20"/>
                <w:szCs w:val="20"/>
              </w:rPr>
            </w:pPr>
          </w:p>
        </w:tc>
        <w:tc>
          <w:tcPr>
            <w:tcW w:w="1059" w:type="dxa"/>
            <w:shd w:val="clear" w:color="auto" w:fill="FFFFFF"/>
            <w:tcMar>
              <w:top w:w="15" w:type="dxa"/>
              <w:left w:w="15" w:type="dxa"/>
              <w:right w:w="15" w:type="dxa"/>
            </w:tcMar>
            <w:vAlign w:val="center"/>
          </w:tcPr>
          <w:p w14:paraId="318A0CD3">
            <w:pPr>
              <w:jc w:val="right"/>
              <w:rPr>
                <w:b/>
                <w:color w:val="000000"/>
                <w:sz w:val="20"/>
                <w:szCs w:val="20"/>
              </w:rPr>
            </w:pPr>
          </w:p>
        </w:tc>
        <w:tc>
          <w:tcPr>
            <w:tcW w:w="1058" w:type="dxa"/>
            <w:shd w:val="clear" w:color="auto" w:fill="FFFFFF"/>
            <w:tcMar>
              <w:top w:w="15" w:type="dxa"/>
              <w:left w:w="15" w:type="dxa"/>
              <w:right w:w="15" w:type="dxa"/>
            </w:tcMar>
            <w:vAlign w:val="center"/>
          </w:tcPr>
          <w:p w14:paraId="68E22A03">
            <w:pPr>
              <w:jc w:val="right"/>
              <w:rPr>
                <w:b/>
                <w:color w:val="000000"/>
                <w:sz w:val="20"/>
                <w:szCs w:val="20"/>
              </w:rPr>
            </w:pPr>
          </w:p>
        </w:tc>
      </w:tr>
      <w:tr w14:paraId="2C10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5949734F">
            <w:pPr>
              <w:jc w:val="left"/>
              <w:textAlignment w:val="center"/>
              <w:rPr>
                <w:color w:val="000000"/>
                <w:sz w:val="20"/>
                <w:szCs w:val="20"/>
              </w:rPr>
            </w:pPr>
            <w:r>
              <w:rPr>
                <w:color w:val="000000"/>
                <w:kern w:val="0"/>
                <w:sz w:val="20"/>
                <w:szCs w:val="20"/>
              </w:rPr>
              <w:t>2121099</w:t>
            </w:r>
          </w:p>
        </w:tc>
        <w:tc>
          <w:tcPr>
            <w:tcW w:w="2302" w:type="dxa"/>
            <w:shd w:val="clear" w:color="auto" w:fill="FFFFFF"/>
            <w:tcMar>
              <w:top w:w="15" w:type="dxa"/>
              <w:left w:w="15" w:type="dxa"/>
              <w:right w:w="15" w:type="dxa"/>
            </w:tcMar>
            <w:vAlign w:val="center"/>
          </w:tcPr>
          <w:p w14:paraId="6D191FD1">
            <w:pPr>
              <w:jc w:val="left"/>
              <w:textAlignment w:val="center"/>
              <w:rPr>
                <w:color w:val="000000"/>
                <w:sz w:val="20"/>
                <w:szCs w:val="20"/>
              </w:rPr>
            </w:pPr>
            <w:r>
              <w:rPr>
                <w:color w:val="000000"/>
                <w:kern w:val="0"/>
                <w:sz w:val="20"/>
                <w:szCs w:val="20"/>
              </w:rPr>
              <w:t xml:space="preserve">  其他国有土地收益基金支出</w:t>
            </w:r>
          </w:p>
        </w:tc>
        <w:tc>
          <w:tcPr>
            <w:tcW w:w="1059" w:type="dxa"/>
            <w:shd w:val="clear" w:color="auto" w:fill="FFFFFF"/>
            <w:tcMar>
              <w:top w:w="15" w:type="dxa"/>
              <w:left w:w="15" w:type="dxa"/>
              <w:right w:w="15" w:type="dxa"/>
            </w:tcMar>
            <w:vAlign w:val="center"/>
          </w:tcPr>
          <w:p w14:paraId="0EF0E886">
            <w:pPr>
              <w:jc w:val="right"/>
              <w:textAlignment w:val="center"/>
              <w:rPr>
                <w:color w:val="000000"/>
                <w:sz w:val="20"/>
                <w:szCs w:val="20"/>
              </w:rPr>
            </w:pPr>
            <w:r>
              <w:rPr>
                <w:color w:val="000000"/>
                <w:kern w:val="0"/>
                <w:sz w:val="20"/>
                <w:szCs w:val="20"/>
              </w:rPr>
              <w:t>1,085.37</w:t>
            </w:r>
          </w:p>
        </w:tc>
        <w:tc>
          <w:tcPr>
            <w:tcW w:w="1058" w:type="dxa"/>
            <w:shd w:val="clear" w:color="auto" w:fill="FFFFFF"/>
            <w:tcMar>
              <w:top w:w="15" w:type="dxa"/>
              <w:left w:w="15" w:type="dxa"/>
              <w:right w:w="15" w:type="dxa"/>
            </w:tcMar>
            <w:vAlign w:val="center"/>
          </w:tcPr>
          <w:p w14:paraId="23D6CF0F">
            <w:pPr>
              <w:jc w:val="right"/>
              <w:textAlignment w:val="center"/>
              <w:rPr>
                <w:color w:val="000000"/>
                <w:sz w:val="20"/>
                <w:szCs w:val="20"/>
              </w:rPr>
            </w:pPr>
            <w:r>
              <w:rPr>
                <w:color w:val="000000"/>
                <w:kern w:val="0"/>
                <w:sz w:val="20"/>
                <w:szCs w:val="20"/>
              </w:rPr>
              <w:t>1,085.37</w:t>
            </w:r>
          </w:p>
        </w:tc>
        <w:tc>
          <w:tcPr>
            <w:tcW w:w="1058" w:type="dxa"/>
            <w:shd w:val="clear" w:color="auto" w:fill="FFFFFF"/>
            <w:tcMar>
              <w:top w:w="15" w:type="dxa"/>
              <w:left w:w="15" w:type="dxa"/>
              <w:right w:w="15" w:type="dxa"/>
            </w:tcMar>
            <w:vAlign w:val="center"/>
          </w:tcPr>
          <w:p w14:paraId="12C484CC">
            <w:pPr>
              <w:jc w:val="right"/>
              <w:rPr>
                <w:color w:val="000000"/>
                <w:sz w:val="20"/>
                <w:szCs w:val="20"/>
              </w:rPr>
            </w:pPr>
          </w:p>
        </w:tc>
        <w:tc>
          <w:tcPr>
            <w:tcW w:w="1058" w:type="dxa"/>
            <w:shd w:val="clear" w:color="auto" w:fill="FFFFFF"/>
            <w:tcMar>
              <w:top w:w="15" w:type="dxa"/>
              <w:left w:w="15" w:type="dxa"/>
              <w:right w:w="15" w:type="dxa"/>
            </w:tcMar>
            <w:vAlign w:val="center"/>
          </w:tcPr>
          <w:p w14:paraId="2655A80B">
            <w:pPr>
              <w:jc w:val="right"/>
              <w:rPr>
                <w:color w:val="000000"/>
                <w:sz w:val="20"/>
                <w:szCs w:val="20"/>
              </w:rPr>
            </w:pPr>
          </w:p>
        </w:tc>
        <w:tc>
          <w:tcPr>
            <w:tcW w:w="1059" w:type="dxa"/>
            <w:shd w:val="clear" w:color="auto" w:fill="FFFFFF"/>
            <w:tcMar>
              <w:top w:w="15" w:type="dxa"/>
              <w:left w:w="15" w:type="dxa"/>
              <w:right w:w="15" w:type="dxa"/>
            </w:tcMar>
            <w:vAlign w:val="center"/>
          </w:tcPr>
          <w:p w14:paraId="3FBF0A7F">
            <w:pPr>
              <w:jc w:val="right"/>
              <w:rPr>
                <w:color w:val="000000"/>
                <w:sz w:val="20"/>
                <w:szCs w:val="20"/>
              </w:rPr>
            </w:pPr>
          </w:p>
        </w:tc>
        <w:tc>
          <w:tcPr>
            <w:tcW w:w="1058" w:type="dxa"/>
            <w:shd w:val="clear" w:color="auto" w:fill="FFFFFF"/>
            <w:tcMar>
              <w:top w:w="15" w:type="dxa"/>
              <w:left w:w="15" w:type="dxa"/>
              <w:right w:w="15" w:type="dxa"/>
            </w:tcMar>
            <w:vAlign w:val="center"/>
          </w:tcPr>
          <w:p w14:paraId="5B58BC7D">
            <w:pPr>
              <w:jc w:val="right"/>
              <w:rPr>
                <w:color w:val="000000"/>
                <w:sz w:val="20"/>
                <w:szCs w:val="20"/>
              </w:rPr>
            </w:pPr>
          </w:p>
        </w:tc>
        <w:tc>
          <w:tcPr>
            <w:tcW w:w="1059" w:type="dxa"/>
            <w:shd w:val="clear" w:color="auto" w:fill="FFFFFF"/>
            <w:tcMar>
              <w:top w:w="15" w:type="dxa"/>
              <w:left w:w="15" w:type="dxa"/>
              <w:right w:w="15" w:type="dxa"/>
            </w:tcMar>
            <w:vAlign w:val="center"/>
          </w:tcPr>
          <w:p w14:paraId="656DF770">
            <w:pPr>
              <w:jc w:val="right"/>
              <w:rPr>
                <w:color w:val="000000"/>
                <w:sz w:val="20"/>
                <w:szCs w:val="20"/>
              </w:rPr>
            </w:pPr>
          </w:p>
        </w:tc>
        <w:tc>
          <w:tcPr>
            <w:tcW w:w="1058" w:type="dxa"/>
            <w:shd w:val="clear" w:color="auto" w:fill="FFFFFF"/>
            <w:tcMar>
              <w:top w:w="15" w:type="dxa"/>
              <w:left w:w="15" w:type="dxa"/>
              <w:right w:w="15" w:type="dxa"/>
            </w:tcMar>
            <w:vAlign w:val="center"/>
          </w:tcPr>
          <w:p w14:paraId="53BF62CD">
            <w:pPr>
              <w:jc w:val="right"/>
              <w:rPr>
                <w:color w:val="000000"/>
                <w:sz w:val="20"/>
                <w:szCs w:val="20"/>
              </w:rPr>
            </w:pPr>
          </w:p>
        </w:tc>
      </w:tr>
      <w:tr w14:paraId="240E43E9">
        <w:tblPrEx>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2716AF5C">
            <w:pPr>
              <w:jc w:val="left"/>
              <w:textAlignment w:val="center"/>
              <w:rPr>
                <w:b/>
                <w:color w:val="000000"/>
                <w:sz w:val="20"/>
                <w:szCs w:val="20"/>
              </w:rPr>
            </w:pPr>
            <w:r>
              <w:rPr>
                <w:b/>
                <w:color w:val="000000"/>
                <w:kern w:val="0"/>
                <w:sz w:val="20"/>
                <w:szCs w:val="20"/>
              </w:rPr>
              <w:t>21211</w:t>
            </w:r>
          </w:p>
        </w:tc>
        <w:tc>
          <w:tcPr>
            <w:tcW w:w="2302" w:type="dxa"/>
            <w:shd w:val="clear" w:color="auto" w:fill="FFFFFF"/>
            <w:tcMar>
              <w:top w:w="15" w:type="dxa"/>
              <w:left w:w="15" w:type="dxa"/>
              <w:right w:w="15" w:type="dxa"/>
            </w:tcMar>
            <w:vAlign w:val="center"/>
          </w:tcPr>
          <w:p w14:paraId="63F4BEE3">
            <w:pPr>
              <w:jc w:val="left"/>
              <w:textAlignment w:val="center"/>
              <w:rPr>
                <w:b/>
                <w:color w:val="000000"/>
                <w:sz w:val="20"/>
                <w:szCs w:val="20"/>
              </w:rPr>
            </w:pPr>
            <w:r>
              <w:rPr>
                <w:b/>
                <w:color w:val="000000"/>
                <w:kern w:val="0"/>
                <w:sz w:val="20"/>
                <w:szCs w:val="20"/>
              </w:rPr>
              <w:t>农业土地开发资金安排的支出</w:t>
            </w:r>
          </w:p>
        </w:tc>
        <w:tc>
          <w:tcPr>
            <w:tcW w:w="1059" w:type="dxa"/>
            <w:shd w:val="clear" w:color="auto" w:fill="FFFFFF"/>
            <w:tcMar>
              <w:top w:w="15" w:type="dxa"/>
              <w:left w:w="15" w:type="dxa"/>
              <w:right w:w="15" w:type="dxa"/>
            </w:tcMar>
            <w:vAlign w:val="center"/>
          </w:tcPr>
          <w:p w14:paraId="626A3227">
            <w:pPr>
              <w:jc w:val="right"/>
              <w:textAlignment w:val="center"/>
              <w:rPr>
                <w:b/>
                <w:color w:val="000000"/>
                <w:sz w:val="20"/>
                <w:szCs w:val="20"/>
              </w:rPr>
            </w:pPr>
            <w:r>
              <w:rPr>
                <w:b/>
                <w:color w:val="000000"/>
                <w:kern w:val="0"/>
                <w:sz w:val="20"/>
                <w:szCs w:val="20"/>
              </w:rPr>
              <w:t>354.12</w:t>
            </w:r>
          </w:p>
        </w:tc>
        <w:tc>
          <w:tcPr>
            <w:tcW w:w="1058" w:type="dxa"/>
            <w:shd w:val="clear" w:color="auto" w:fill="FFFFFF"/>
            <w:tcMar>
              <w:top w:w="15" w:type="dxa"/>
              <w:left w:w="15" w:type="dxa"/>
              <w:right w:w="15" w:type="dxa"/>
            </w:tcMar>
            <w:vAlign w:val="center"/>
          </w:tcPr>
          <w:p w14:paraId="05DBE6E3">
            <w:pPr>
              <w:jc w:val="right"/>
              <w:textAlignment w:val="center"/>
              <w:rPr>
                <w:b/>
                <w:color w:val="000000"/>
                <w:sz w:val="20"/>
                <w:szCs w:val="20"/>
              </w:rPr>
            </w:pPr>
            <w:r>
              <w:rPr>
                <w:b/>
                <w:color w:val="000000"/>
                <w:kern w:val="0"/>
                <w:sz w:val="20"/>
                <w:szCs w:val="20"/>
              </w:rPr>
              <w:t>354.12</w:t>
            </w:r>
          </w:p>
        </w:tc>
        <w:tc>
          <w:tcPr>
            <w:tcW w:w="1058" w:type="dxa"/>
            <w:shd w:val="clear" w:color="auto" w:fill="FFFFFF"/>
            <w:tcMar>
              <w:top w:w="15" w:type="dxa"/>
              <w:left w:w="15" w:type="dxa"/>
              <w:right w:w="15" w:type="dxa"/>
            </w:tcMar>
            <w:vAlign w:val="center"/>
          </w:tcPr>
          <w:p w14:paraId="3B7AEC46">
            <w:pPr>
              <w:jc w:val="right"/>
              <w:rPr>
                <w:b/>
                <w:color w:val="000000"/>
                <w:sz w:val="20"/>
                <w:szCs w:val="20"/>
              </w:rPr>
            </w:pPr>
          </w:p>
        </w:tc>
        <w:tc>
          <w:tcPr>
            <w:tcW w:w="1058" w:type="dxa"/>
            <w:shd w:val="clear" w:color="auto" w:fill="FFFFFF"/>
            <w:tcMar>
              <w:top w:w="15" w:type="dxa"/>
              <w:left w:w="15" w:type="dxa"/>
              <w:right w:w="15" w:type="dxa"/>
            </w:tcMar>
            <w:vAlign w:val="center"/>
          </w:tcPr>
          <w:p w14:paraId="4A76E50A">
            <w:pPr>
              <w:jc w:val="right"/>
              <w:rPr>
                <w:b/>
                <w:color w:val="000000"/>
                <w:sz w:val="20"/>
                <w:szCs w:val="20"/>
              </w:rPr>
            </w:pPr>
          </w:p>
        </w:tc>
        <w:tc>
          <w:tcPr>
            <w:tcW w:w="1059" w:type="dxa"/>
            <w:shd w:val="clear" w:color="auto" w:fill="FFFFFF"/>
            <w:tcMar>
              <w:top w:w="15" w:type="dxa"/>
              <w:left w:w="15" w:type="dxa"/>
              <w:right w:w="15" w:type="dxa"/>
            </w:tcMar>
            <w:vAlign w:val="center"/>
          </w:tcPr>
          <w:p w14:paraId="48B0030D">
            <w:pPr>
              <w:jc w:val="right"/>
              <w:rPr>
                <w:b/>
                <w:color w:val="000000"/>
                <w:sz w:val="20"/>
                <w:szCs w:val="20"/>
              </w:rPr>
            </w:pPr>
          </w:p>
        </w:tc>
        <w:tc>
          <w:tcPr>
            <w:tcW w:w="1058" w:type="dxa"/>
            <w:shd w:val="clear" w:color="auto" w:fill="FFFFFF"/>
            <w:tcMar>
              <w:top w:w="15" w:type="dxa"/>
              <w:left w:w="15" w:type="dxa"/>
              <w:right w:w="15" w:type="dxa"/>
            </w:tcMar>
            <w:vAlign w:val="center"/>
          </w:tcPr>
          <w:p w14:paraId="22478E9A">
            <w:pPr>
              <w:jc w:val="right"/>
              <w:rPr>
                <w:b/>
                <w:color w:val="000000"/>
                <w:sz w:val="20"/>
                <w:szCs w:val="20"/>
              </w:rPr>
            </w:pPr>
          </w:p>
        </w:tc>
        <w:tc>
          <w:tcPr>
            <w:tcW w:w="1059" w:type="dxa"/>
            <w:shd w:val="clear" w:color="auto" w:fill="FFFFFF"/>
            <w:tcMar>
              <w:top w:w="15" w:type="dxa"/>
              <w:left w:w="15" w:type="dxa"/>
              <w:right w:w="15" w:type="dxa"/>
            </w:tcMar>
            <w:vAlign w:val="center"/>
          </w:tcPr>
          <w:p w14:paraId="58C07B89">
            <w:pPr>
              <w:jc w:val="right"/>
              <w:rPr>
                <w:b/>
                <w:color w:val="000000"/>
                <w:sz w:val="20"/>
                <w:szCs w:val="20"/>
              </w:rPr>
            </w:pPr>
          </w:p>
        </w:tc>
        <w:tc>
          <w:tcPr>
            <w:tcW w:w="1058" w:type="dxa"/>
            <w:shd w:val="clear" w:color="auto" w:fill="FFFFFF"/>
            <w:tcMar>
              <w:top w:w="15" w:type="dxa"/>
              <w:left w:w="15" w:type="dxa"/>
              <w:right w:w="15" w:type="dxa"/>
            </w:tcMar>
            <w:vAlign w:val="center"/>
          </w:tcPr>
          <w:p w14:paraId="71637330">
            <w:pPr>
              <w:jc w:val="right"/>
              <w:rPr>
                <w:b/>
                <w:color w:val="000000"/>
                <w:sz w:val="20"/>
                <w:szCs w:val="20"/>
              </w:rPr>
            </w:pPr>
          </w:p>
        </w:tc>
      </w:tr>
      <w:tr w14:paraId="6BF2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0B995F48">
            <w:pPr>
              <w:jc w:val="left"/>
              <w:textAlignment w:val="center"/>
              <w:rPr>
                <w:color w:val="000000"/>
                <w:sz w:val="20"/>
                <w:szCs w:val="20"/>
              </w:rPr>
            </w:pPr>
            <w:r>
              <w:rPr>
                <w:color w:val="000000"/>
                <w:kern w:val="0"/>
                <w:sz w:val="20"/>
                <w:szCs w:val="20"/>
              </w:rPr>
              <w:t>2121100</w:t>
            </w:r>
          </w:p>
        </w:tc>
        <w:tc>
          <w:tcPr>
            <w:tcW w:w="2302" w:type="dxa"/>
            <w:shd w:val="clear" w:color="auto" w:fill="FFFFFF"/>
            <w:tcMar>
              <w:top w:w="15" w:type="dxa"/>
              <w:left w:w="15" w:type="dxa"/>
              <w:right w:w="15" w:type="dxa"/>
            </w:tcMar>
            <w:vAlign w:val="center"/>
          </w:tcPr>
          <w:p w14:paraId="190B75CE">
            <w:pPr>
              <w:jc w:val="left"/>
              <w:textAlignment w:val="center"/>
              <w:rPr>
                <w:color w:val="000000"/>
                <w:sz w:val="20"/>
                <w:szCs w:val="20"/>
              </w:rPr>
            </w:pPr>
            <w:r>
              <w:rPr>
                <w:color w:val="000000"/>
                <w:kern w:val="0"/>
                <w:sz w:val="20"/>
                <w:szCs w:val="20"/>
              </w:rPr>
              <w:t xml:space="preserve">  农业土地开发资金安排的支出</w:t>
            </w:r>
          </w:p>
        </w:tc>
        <w:tc>
          <w:tcPr>
            <w:tcW w:w="1059" w:type="dxa"/>
            <w:shd w:val="clear" w:color="auto" w:fill="FFFFFF"/>
            <w:tcMar>
              <w:top w:w="15" w:type="dxa"/>
              <w:left w:w="15" w:type="dxa"/>
              <w:right w:w="15" w:type="dxa"/>
            </w:tcMar>
            <w:vAlign w:val="center"/>
          </w:tcPr>
          <w:p w14:paraId="477EF717">
            <w:pPr>
              <w:jc w:val="right"/>
              <w:textAlignment w:val="center"/>
              <w:rPr>
                <w:color w:val="000000"/>
                <w:sz w:val="20"/>
                <w:szCs w:val="20"/>
              </w:rPr>
            </w:pPr>
            <w:r>
              <w:rPr>
                <w:color w:val="000000"/>
                <w:kern w:val="0"/>
                <w:sz w:val="20"/>
                <w:szCs w:val="20"/>
              </w:rPr>
              <w:t>354.12</w:t>
            </w:r>
          </w:p>
        </w:tc>
        <w:tc>
          <w:tcPr>
            <w:tcW w:w="1058" w:type="dxa"/>
            <w:shd w:val="clear" w:color="auto" w:fill="FFFFFF"/>
            <w:tcMar>
              <w:top w:w="15" w:type="dxa"/>
              <w:left w:w="15" w:type="dxa"/>
              <w:right w:w="15" w:type="dxa"/>
            </w:tcMar>
            <w:vAlign w:val="center"/>
          </w:tcPr>
          <w:p w14:paraId="16B610A8">
            <w:pPr>
              <w:jc w:val="right"/>
              <w:textAlignment w:val="center"/>
              <w:rPr>
                <w:color w:val="000000"/>
                <w:sz w:val="20"/>
                <w:szCs w:val="20"/>
              </w:rPr>
            </w:pPr>
            <w:r>
              <w:rPr>
                <w:color w:val="000000"/>
                <w:kern w:val="0"/>
                <w:sz w:val="20"/>
                <w:szCs w:val="20"/>
              </w:rPr>
              <w:t>354.12</w:t>
            </w:r>
          </w:p>
        </w:tc>
        <w:tc>
          <w:tcPr>
            <w:tcW w:w="1058" w:type="dxa"/>
            <w:shd w:val="clear" w:color="auto" w:fill="FFFFFF"/>
            <w:tcMar>
              <w:top w:w="15" w:type="dxa"/>
              <w:left w:w="15" w:type="dxa"/>
              <w:right w:w="15" w:type="dxa"/>
            </w:tcMar>
            <w:vAlign w:val="center"/>
          </w:tcPr>
          <w:p w14:paraId="491A3F47">
            <w:pPr>
              <w:jc w:val="right"/>
              <w:rPr>
                <w:color w:val="000000"/>
                <w:sz w:val="20"/>
                <w:szCs w:val="20"/>
              </w:rPr>
            </w:pPr>
          </w:p>
        </w:tc>
        <w:tc>
          <w:tcPr>
            <w:tcW w:w="1058" w:type="dxa"/>
            <w:shd w:val="clear" w:color="auto" w:fill="FFFFFF"/>
            <w:tcMar>
              <w:top w:w="15" w:type="dxa"/>
              <w:left w:w="15" w:type="dxa"/>
              <w:right w:w="15" w:type="dxa"/>
            </w:tcMar>
            <w:vAlign w:val="center"/>
          </w:tcPr>
          <w:p w14:paraId="38E904E9">
            <w:pPr>
              <w:jc w:val="right"/>
              <w:rPr>
                <w:color w:val="000000"/>
                <w:sz w:val="20"/>
                <w:szCs w:val="20"/>
              </w:rPr>
            </w:pPr>
          </w:p>
        </w:tc>
        <w:tc>
          <w:tcPr>
            <w:tcW w:w="1059" w:type="dxa"/>
            <w:shd w:val="clear" w:color="auto" w:fill="FFFFFF"/>
            <w:tcMar>
              <w:top w:w="15" w:type="dxa"/>
              <w:left w:w="15" w:type="dxa"/>
              <w:right w:w="15" w:type="dxa"/>
            </w:tcMar>
            <w:vAlign w:val="center"/>
          </w:tcPr>
          <w:p w14:paraId="2C1528DE">
            <w:pPr>
              <w:jc w:val="right"/>
              <w:rPr>
                <w:color w:val="000000"/>
                <w:sz w:val="20"/>
                <w:szCs w:val="20"/>
              </w:rPr>
            </w:pPr>
          </w:p>
        </w:tc>
        <w:tc>
          <w:tcPr>
            <w:tcW w:w="1058" w:type="dxa"/>
            <w:shd w:val="clear" w:color="auto" w:fill="FFFFFF"/>
            <w:tcMar>
              <w:top w:w="15" w:type="dxa"/>
              <w:left w:w="15" w:type="dxa"/>
              <w:right w:w="15" w:type="dxa"/>
            </w:tcMar>
            <w:vAlign w:val="center"/>
          </w:tcPr>
          <w:p w14:paraId="22506FC0">
            <w:pPr>
              <w:jc w:val="right"/>
              <w:rPr>
                <w:color w:val="000000"/>
                <w:sz w:val="20"/>
                <w:szCs w:val="20"/>
              </w:rPr>
            </w:pPr>
          </w:p>
        </w:tc>
        <w:tc>
          <w:tcPr>
            <w:tcW w:w="1059" w:type="dxa"/>
            <w:shd w:val="clear" w:color="auto" w:fill="FFFFFF"/>
            <w:tcMar>
              <w:top w:w="15" w:type="dxa"/>
              <w:left w:w="15" w:type="dxa"/>
              <w:right w:w="15" w:type="dxa"/>
            </w:tcMar>
            <w:vAlign w:val="center"/>
          </w:tcPr>
          <w:p w14:paraId="682EA7B0">
            <w:pPr>
              <w:jc w:val="right"/>
              <w:rPr>
                <w:color w:val="000000"/>
                <w:sz w:val="20"/>
                <w:szCs w:val="20"/>
              </w:rPr>
            </w:pPr>
          </w:p>
        </w:tc>
        <w:tc>
          <w:tcPr>
            <w:tcW w:w="1058" w:type="dxa"/>
            <w:shd w:val="clear" w:color="auto" w:fill="FFFFFF"/>
            <w:tcMar>
              <w:top w:w="15" w:type="dxa"/>
              <w:left w:w="15" w:type="dxa"/>
              <w:right w:w="15" w:type="dxa"/>
            </w:tcMar>
            <w:vAlign w:val="center"/>
          </w:tcPr>
          <w:p w14:paraId="788ABF1C">
            <w:pPr>
              <w:jc w:val="right"/>
              <w:rPr>
                <w:color w:val="000000"/>
                <w:sz w:val="20"/>
                <w:szCs w:val="20"/>
              </w:rPr>
            </w:pPr>
          </w:p>
        </w:tc>
      </w:tr>
      <w:tr w14:paraId="31FE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403DAA25">
            <w:pPr>
              <w:jc w:val="left"/>
              <w:textAlignment w:val="center"/>
              <w:rPr>
                <w:b/>
                <w:color w:val="000000"/>
                <w:sz w:val="20"/>
                <w:szCs w:val="20"/>
              </w:rPr>
            </w:pPr>
            <w:r>
              <w:rPr>
                <w:b/>
                <w:color w:val="000000"/>
                <w:kern w:val="0"/>
                <w:sz w:val="20"/>
                <w:szCs w:val="20"/>
              </w:rPr>
              <w:t>213</w:t>
            </w:r>
          </w:p>
        </w:tc>
        <w:tc>
          <w:tcPr>
            <w:tcW w:w="2302" w:type="dxa"/>
            <w:shd w:val="clear" w:color="auto" w:fill="FFFFFF"/>
            <w:tcMar>
              <w:top w:w="15" w:type="dxa"/>
              <w:left w:w="15" w:type="dxa"/>
              <w:right w:w="15" w:type="dxa"/>
            </w:tcMar>
            <w:vAlign w:val="center"/>
          </w:tcPr>
          <w:p w14:paraId="18AEE9AC">
            <w:pPr>
              <w:jc w:val="left"/>
              <w:textAlignment w:val="center"/>
              <w:rPr>
                <w:b/>
                <w:color w:val="000000"/>
                <w:sz w:val="20"/>
                <w:szCs w:val="20"/>
              </w:rPr>
            </w:pPr>
            <w:r>
              <w:rPr>
                <w:b/>
                <w:color w:val="000000"/>
                <w:kern w:val="0"/>
                <w:sz w:val="20"/>
                <w:szCs w:val="20"/>
              </w:rPr>
              <w:t>农林水支出</w:t>
            </w:r>
          </w:p>
        </w:tc>
        <w:tc>
          <w:tcPr>
            <w:tcW w:w="1059" w:type="dxa"/>
            <w:shd w:val="clear" w:color="auto" w:fill="FFFFFF"/>
            <w:tcMar>
              <w:top w:w="15" w:type="dxa"/>
              <w:left w:w="15" w:type="dxa"/>
              <w:right w:w="15" w:type="dxa"/>
            </w:tcMar>
            <w:vAlign w:val="center"/>
          </w:tcPr>
          <w:p w14:paraId="750CFDC7">
            <w:pPr>
              <w:jc w:val="right"/>
              <w:textAlignment w:val="center"/>
              <w:rPr>
                <w:b/>
                <w:color w:val="000000"/>
                <w:sz w:val="20"/>
                <w:szCs w:val="20"/>
              </w:rPr>
            </w:pPr>
            <w:r>
              <w:rPr>
                <w:b/>
                <w:color w:val="000000"/>
                <w:kern w:val="0"/>
                <w:sz w:val="20"/>
                <w:szCs w:val="20"/>
              </w:rPr>
              <w:t>19,615.65</w:t>
            </w:r>
          </w:p>
        </w:tc>
        <w:tc>
          <w:tcPr>
            <w:tcW w:w="1058" w:type="dxa"/>
            <w:shd w:val="clear" w:color="auto" w:fill="FFFFFF"/>
            <w:tcMar>
              <w:top w:w="15" w:type="dxa"/>
              <w:left w:w="15" w:type="dxa"/>
              <w:right w:w="15" w:type="dxa"/>
            </w:tcMar>
            <w:vAlign w:val="center"/>
          </w:tcPr>
          <w:p w14:paraId="481324E9">
            <w:pPr>
              <w:jc w:val="right"/>
              <w:textAlignment w:val="center"/>
              <w:rPr>
                <w:b/>
                <w:color w:val="000000"/>
                <w:sz w:val="20"/>
                <w:szCs w:val="20"/>
              </w:rPr>
            </w:pPr>
            <w:r>
              <w:rPr>
                <w:b/>
                <w:color w:val="000000"/>
                <w:kern w:val="0"/>
                <w:sz w:val="20"/>
                <w:szCs w:val="20"/>
              </w:rPr>
              <w:t>19,615.65</w:t>
            </w:r>
          </w:p>
        </w:tc>
        <w:tc>
          <w:tcPr>
            <w:tcW w:w="1058" w:type="dxa"/>
            <w:shd w:val="clear" w:color="auto" w:fill="FFFFFF"/>
            <w:tcMar>
              <w:top w:w="15" w:type="dxa"/>
              <w:left w:w="15" w:type="dxa"/>
              <w:right w:w="15" w:type="dxa"/>
            </w:tcMar>
            <w:vAlign w:val="center"/>
          </w:tcPr>
          <w:p w14:paraId="1F17C4E6">
            <w:pPr>
              <w:jc w:val="right"/>
              <w:rPr>
                <w:b/>
                <w:color w:val="000000"/>
                <w:sz w:val="20"/>
                <w:szCs w:val="20"/>
              </w:rPr>
            </w:pPr>
          </w:p>
        </w:tc>
        <w:tc>
          <w:tcPr>
            <w:tcW w:w="1058" w:type="dxa"/>
            <w:shd w:val="clear" w:color="auto" w:fill="FFFFFF"/>
            <w:tcMar>
              <w:top w:w="15" w:type="dxa"/>
              <w:left w:w="15" w:type="dxa"/>
              <w:right w:w="15" w:type="dxa"/>
            </w:tcMar>
            <w:vAlign w:val="center"/>
          </w:tcPr>
          <w:p w14:paraId="14DC1753">
            <w:pPr>
              <w:jc w:val="right"/>
              <w:rPr>
                <w:b/>
                <w:color w:val="000000"/>
                <w:sz w:val="20"/>
                <w:szCs w:val="20"/>
              </w:rPr>
            </w:pPr>
          </w:p>
        </w:tc>
        <w:tc>
          <w:tcPr>
            <w:tcW w:w="1059" w:type="dxa"/>
            <w:shd w:val="clear" w:color="auto" w:fill="FFFFFF"/>
            <w:tcMar>
              <w:top w:w="15" w:type="dxa"/>
              <w:left w:w="15" w:type="dxa"/>
              <w:right w:w="15" w:type="dxa"/>
            </w:tcMar>
            <w:vAlign w:val="center"/>
          </w:tcPr>
          <w:p w14:paraId="4BA6B948">
            <w:pPr>
              <w:jc w:val="right"/>
              <w:rPr>
                <w:b/>
                <w:color w:val="000000"/>
                <w:sz w:val="20"/>
                <w:szCs w:val="20"/>
              </w:rPr>
            </w:pPr>
          </w:p>
        </w:tc>
        <w:tc>
          <w:tcPr>
            <w:tcW w:w="1058" w:type="dxa"/>
            <w:shd w:val="clear" w:color="auto" w:fill="FFFFFF"/>
            <w:tcMar>
              <w:top w:w="15" w:type="dxa"/>
              <w:left w:w="15" w:type="dxa"/>
              <w:right w:w="15" w:type="dxa"/>
            </w:tcMar>
            <w:vAlign w:val="center"/>
          </w:tcPr>
          <w:p w14:paraId="724AC85A">
            <w:pPr>
              <w:jc w:val="right"/>
              <w:rPr>
                <w:b/>
                <w:color w:val="000000"/>
                <w:sz w:val="20"/>
                <w:szCs w:val="20"/>
              </w:rPr>
            </w:pPr>
          </w:p>
        </w:tc>
        <w:tc>
          <w:tcPr>
            <w:tcW w:w="1059" w:type="dxa"/>
            <w:shd w:val="clear" w:color="auto" w:fill="FFFFFF"/>
            <w:tcMar>
              <w:top w:w="15" w:type="dxa"/>
              <w:left w:w="15" w:type="dxa"/>
              <w:right w:w="15" w:type="dxa"/>
            </w:tcMar>
            <w:vAlign w:val="center"/>
          </w:tcPr>
          <w:p w14:paraId="51DF499B">
            <w:pPr>
              <w:jc w:val="right"/>
              <w:rPr>
                <w:b/>
                <w:color w:val="000000"/>
                <w:sz w:val="20"/>
                <w:szCs w:val="20"/>
              </w:rPr>
            </w:pPr>
          </w:p>
        </w:tc>
        <w:tc>
          <w:tcPr>
            <w:tcW w:w="1058" w:type="dxa"/>
            <w:shd w:val="clear" w:color="auto" w:fill="FFFFFF"/>
            <w:tcMar>
              <w:top w:w="15" w:type="dxa"/>
              <w:left w:w="15" w:type="dxa"/>
              <w:right w:w="15" w:type="dxa"/>
            </w:tcMar>
            <w:vAlign w:val="center"/>
          </w:tcPr>
          <w:p w14:paraId="44761FE3">
            <w:pPr>
              <w:jc w:val="right"/>
              <w:rPr>
                <w:b/>
                <w:color w:val="000000"/>
                <w:sz w:val="20"/>
                <w:szCs w:val="20"/>
              </w:rPr>
            </w:pPr>
          </w:p>
        </w:tc>
      </w:tr>
      <w:tr w14:paraId="626AB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676753B5">
            <w:pPr>
              <w:jc w:val="left"/>
              <w:textAlignment w:val="center"/>
              <w:rPr>
                <w:b/>
                <w:color w:val="000000"/>
                <w:sz w:val="20"/>
                <w:szCs w:val="20"/>
              </w:rPr>
            </w:pPr>
            <w:r>
              <w:rPr>
                <w:b/>
                <w:color w:val="000000"/>
                <w:kern w:val="0"/>
                <w:sz w:val="20"/>
                <w:szCs w:val="20"/>
              </w:rPr>
              <w:t>21301</w:t>
            </w:r>
          </w:p>
        </w:tc>
        <w:tc>
          <w:tcPr>
            <w:tcW w:w="2302" w:type="dxa"/>
            <w:shd w:val="clear" w:color="auto" w:fill="FFFFFF"/>
            <w:tcMar>
              <w:top w:w="15" w:type="dxa"/>
              <w:left w:w="15" w:type="dxa"/>
              <w:right w:w="15" w:type="dxa"/>
            </w:tcMar>
            <w:vAlign w:val="center"/>
          </w:tcPr>
          <w:p w14:paraId="173FB908">
            <w:pPr>
              <w:jc w:val="left"/>
              <w:textAlignment w:val="center"/>
              <w:rPr>
                <w:b/>
                <w:color w:val="000000"/>
                <w:sz w:val="20"/>
                <w:szCs w:val="20"/>
              </w:rPr>
            </w:pPr>
            <w:r>
              <w:rPr>
                <w:b/>
                <w:color w:val="000000"/>
                <w:kern w:val="0"/>
                <w:sz w:val="20"/>
                <w:szCs w:val="20"/>
              </w:rPr>
              <w:t>农业农村</w:t>
            </w:r>
          </w:p>
        </w:tc>
        <w:tc>
          <w:tcPr>
            <w:tcW w:w="1059" w:type="dxa"/>
            <w:shd w:val="clear" w:color="auto" w:fill="FFFFFF"/>
            <w:tcMar>
              <w:top w:w="15" w:type="dxa"/>
              <w:left w:w="15" w:type="dxa"/>
              <w:right w:w="15" w:type="dxa"/>
            </w:tcMar>
            <w:vAlign w:val="center"/>
          </w:tcPr>
          <w:p w14:paraId="1AF79F83">
            <w:pPr>
              <w:jc w:val="right"/>
              <w:textAlignment w:val="center"/>
              <w:rPr>
                <w:b/>
                <w:color w:val="000000"/>
                <w:sz w:val="20"/>
                <w:szCs w:val="20"/>
              </w:rPr>
            </w:pPr>
            <w:r>
              <w:rPr>
                <w:b/>
                <w:color w:val="000000"/>
                <w:kern w:val="0"/>
                <w:sz w:val="20"/>
                <w:szCs w:val="20"/>
              </w:rPr>
              <w:t>61.40</w:t>
            </w:r>
          </w:p>
        </w:tc>
        <w:tc>
          <w:tcPr>
            <w:tcW w:w="1058" w:type="dxa"/>
            <w:shd w:val="clear" w:color="auto" w:fill="FFFFFF"/>
            <w:tcMar>
              <w:top w:w="15" w:type="dxa"/>
              <w:left w:w="15" w:type="dxa"/>
              <w:right w:w="15" w:type="dxa"/>
            </w:tcMar>
            <w:vAlign w:val="center"/>
          </w:tcPr>
          <w:p w14:paraId="6A8F5152">
            <w:pPr>
              <w:jc w:val="right"/>
              <w:textAlignment w:val="center"/>
              <w:rPr>
                <w:b/>
                <w:color w:val="000000"/>
                <w:sz w:val="20"/>
                <w:szCs w:val="20"/>
              </w:rPr>
            </w:pPr>
            <w:r>
              <w:rPr>
                <w:b/>
                <w:color w:val="000000"/>
                <w:kern w:val="0"/>
                <w:sz w:val="20"/>
                <w:szCs w:val="20"/>
              </w:rPr>
              <w:t>61.40</w:t>
            </w:r>
          </w:p>
        </w:tc>
        <w:tc>
          <w:tcPr>
            <w:tcW w:w="1058" w:type="dxa"/>
            <w:shd w:val="clear" w:color="auto" w:fill="FFFFFF"/>
            <w:tcMar>
              <w:top w:w="15" w:type="dxa"/>
              <w:left w:w="15" w:type="dxa"/>
              <w:right w:w="15" w:type="dxa"/>
            </w:tcMar>
            <w:vAlign w:val="center"/>
          </w:tcPr>
          <w:p w14:paraId="63B7AB2D">
            <w:pPr>
              <w:jc w:val="right"/>
              <w:rPr>
                <w:b/>
                <w:color w:val="000000"/>
                <w:sz w:val="20"/>
                <w:szCs w:val="20"/>
              </w:rPr>
            </w:pPr>
          </w:p>
        </w:tc>
        <w:tc>
          <w:tcPr>
            <w:tcW w:w="1058" w:type="dxa"/>
            <w:shd w:val="clear" w:color="auto" w:fill="FFFFFF"/>
            <w:tcMar>
              <w:top w:w="15" w:type="dxa"/>
              <w:left w:w="15" w:type="dxa"/>
              <w:right w:w="15" w:type="dxa"/>
            </w:tcMar>
            <w:vAlign w:val="center"/>
          </w:tcPr>
          <w:p w14:paraId="6BBDF737">
            <w:pPr>
              <w:jc w:val="right"/>
              <w:rPr>
                <w:b/>
                <w:color w:val="000000"/>
                <w:sz w:val="20"/>
                <w:szCs w:val="20"/>
              </w:rPr>
            </w:pPr>
          </w:p>
        </w:tc>
        <w:tc>
          <w:tcPr>
            <w:tcW w:w="1059" w:type="dxa"/>
            <w:shd w:val="clear" w:color="auto" w:fill="FFFFFF"/>
            <w:tcMar>
              <w:top w:w="15" w:type="dxa"/>
              <w:left w:w="15" w:type="dxa"/>
              <w:right w:w="15" w:type="dxa"/>
            </w:tcMar>
            <w:vAlign w:val="center"/>
          </w:tcPr>
          <w:p w14:paraId="209B2293">
            <w:pPr>
              <w:jc w:val="right"/>
              <w:rPr>
                <w:b/>
                <w:color w:val="000000"/>
                <w:sz w:val="20"/>
                <w:szCs w:val="20"/>
              </w:rPr>
            </w:pPr>
          </w:p>
        </w:tc>
        <w:tc>
          <w:tcPr>
            <w:tcW w:w="1058" w:type="dxa"/>
            <w:shd w:val="clear" w:color="auto" w:fill="FFFFFF"/>
            <w:tcMar>
              <w:top w:w="15" w:type="dxa"/>
              <w:left w:w="15" w:type="dxa"/>
              <w:right w:w="15" w:type="dxa"/>
            </w:tcMar>
            <w:vAlign w:val="center"/>
          </w:tcPr>
          <w:p w14:paraId="465D5123">
            <w:pPr>
              <w:jc w:val="right"/>
              <w:rPr>
                <w:b/>
                <w:color w:val="000000"/>
                <w:sz w:val="20"/>
                <w:szCs w:val="20"/>
              </w:rPr>
            </w:pPr>
          </w:p>
        </w:tc>
        <w:tc>
          <w:tcPr>
            <w:tcW w:w="1059" w:type="dxa"/>
            <w:shd w:val="clear" w:color="auto" w:fill="FFFFFF"/>
            <w:tcMar>
              <w:top w:w="15" w:type="dxa"/>
              <w:left w:w="15" w:type="dxa"/>
              <w:right w:w="15" w:type="dxa"/>
            </w:tcMar>
            <w:vAlign w:val="center"/>
          </w:tcPr>
          <w:p w14:paraId="42ED5561">
            <w:pPr>
              <w:jc w:val="right"/>
              <w:rPr>
                <w:b/>
                <w:color w:val="000000"/>
                <w:sz w:val="20"/>
                <w:szCs w:val="20"/>
              </w:rPr>
            </w:pPr>
          </w:p>
        </w:tc>
        <w:tc>
          <w:tcPr>
            <w:tcW w:w="1058" w:type="dxa"/>
            <w:shd w:val="clear" w:color="auto" w:fill="FFFFFF"/>
            <w:tcMar>
              <w:top w:w="15" w:type="dxa"/>
              <w:left w:w="15" w:type="dxa"/>
              <w:right w:w="15" w:type="dxa"/>
            </w:tcMar>
            <w:vAlign w:val="center"/>
          </w:tcPr>
          <w:p w14:paraId="6516EC13">
            <w:pPr>
              <w:jc w:val="right"/>
              <w:rPr>
                <w:b/>
                <w:color w:val="000000"/>
                <w:sz w:val="20"/>
                <w:szCs w:val="20"/>
              </w:rPr>
            </w:pPr>
          </w:p>
        </w:tc>
      </w:tr>
      <w:tr w14:paraId="769E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5C383D5E">
            <w:pPr>
              <w:jc w:val="left"/>
              <w:textAlignment w:val="center"/>
              <w:rPr>
                <w:color w:val="000000"/>
                <w:sz w:val="20"/>
                <w:szCs w:val="20"/>
              </w:rPr>
            </w:pPr>
            <w:r>
              <w:rPr>
                <w:color w:val="000000"/>
                <w:kern w:val="0"/>
                <w:sz w:val="20"/>
                <w:szCs w:val="20"/>
              </w:rPr>
              <w:t>2130124</w:t>
            </w:r>
          </w:p>
        </w:tc>
        <w:tc>
          <w:tcPr>
            <w:tcW w:w="2302" w:type="dxa"/>
            <w:shd w:val="clear" w:color="auto" w:fill="FFFFFF"/>
            <w:tcMar>
              <w:top w:w="15" w:type="dxa"/>
              <w:left w:w="15" w:type="dxa"/>
              <w:right w:w="15" w:type="dxa"/>
            </w:tcMar>
            <w:vAlign w:val="center"/>
          </w:tcPr>
          <w:p w14:paraId="76CB93F7">
            <w:pPr>
              <w:jc w:val="left"/>
              <w:textAlignment w:val="center"/>
              <w:rPr>
                <w:color w:val="000000"/>
                <w:sz w:val="20"/>
                <w:szCs w:val="20"/>
              </w:rPr>
            </w:pPr>
            <w:r>
              <w:rPr>
                <w:color w:val="000000"/>
                <w:kern w:val="0"/>
                <w:sz w:val="20"/>
                <w:szCs w:val="20"/>
              </w:rPr>
              <w:t xml:space="preserve">  农村合作经济</w:t>
            </w:r>
          </w:p>
        </w:tc>
        <w:tc>
          <w:tcPr>
            <w:tcW w:w="1059" w:type="dxa"/>
            <w:shd w:val="clear" w:color="auto" w:fill="FFFFFF"/>
            <w:tcMar>
              <w:top w:w="15" w:type="dxa"/>
              <w:left w:w="15" w:type="dxa"/>
              <w:right w:w="15" w:type="dxa"/>
            </w:tcMar>
            <w:vAlign w:val="center"/>
          </w:tcPr>
          <w:p w14:paraId="1C0093FA">
            <w:pPr>
              <w:jc w:val="right"/>
              <w:textAlignment w:val="center"/>
              <w:rPr>
                <w:color w:val="000000"/>
                <w:sz w:val="20"/>
                <w:szCs w:val="20"/>
              </w:rPr>
            </w:pPr>
            <w:r>
              <w:rPr>
                <w:color w:val="000000"/>
                <w:kern w:val="0"/>
                <w:sz w:val="20"/>
                <w:szCs w:val="20"/>
              </w:rPr>
              <w:t>61.40</w:t>
            </w:r>
          </w:p>
        </w:tc>
        <w:tc>
          <w:tcPr>
            <w:tcW w:w="1058" w:type="dxa"/>
            <w:shd w:val="clear" w:color="auto" w:fill="FFFFFF"/>
            <w:tcMar>
              <w:top w:w="15" w:type="dxa"/>
              <w:left w:w="15" w:type="dxa"/>
              <w:right w:w="15" w:type="dxa"/>
            </w:tcMar>
            <w:vAlign w:val="center"/>
          </w:tcPr>
          <w:p w14:paraId="5003F141">
            <w:pPr>
              <w:jc w:val="right"/>
              <w:textAlignment w:val="center"/>
              <w:rPr>
                <w:color w:val="000000"/>
                <w:sz w:val="20"/>
                <w:szCs w:val="20"/>
              </w:rPr>
            </w:pPr>
            <w:r>
              <w:rPr>
                <w:color w:val="000000"/>
                <w:kern w:val="0"/>
                <w:sz w:val="20"/>
                <w:szCs w:val="20"/>
              </w:rPr>
              <w:t>61.40</w:t>
            </w:r>
          </w:p>
        </w:tc>
        <w:tc>
          <w:tcPr>
            <w:tcW w:w="1058" w:type="dxa"/>
            <w:shd w:val="clear" w:color="auto" w:fill="FFFFFF"/>
            <w:tcMar>
              <w:top w:w="15" w:type="dxa"/>
              <w:left w:w="15" w:type="dxa"/>
              <w:right w:w="15" w:type="dxa"/>
            </w:tcMar>
            <w:vAlign w:val="center"/>
          </w:tcPr>
          <w:p w14:paraId="7B473447">
            <w:pPr>
              <w:jc w:val="right"/>
              <w:rPr>
                <w:color w:val="000000"/>
                <w:sz w:val="20"/>
                <w:szCs w:val="20"/>
              </w:rPr>
            </w:pPr>
          </w:p>
        </w:tc>
        <w:tc>
          <w:tcPr>
            <w:tcW w:w="1058" w:type="dxa"/>
            <w:shd w:val="clear" w:color="auto" w:fill="FFFFFF"/>
            <w:tcMar>
              <w:top w:w="15" w:type="dxa"/>
              <w:left w:w="15" w:type="dxa"/>
              <w:right w:w="15" w:type="dxa"/>
            </w:tcMar>
            <w:vAlign w:val="center"/>
          </w:tcPr>
          <w:p w14:paraId="7860DFC8">
            <w:pPr>
              <w:jc w:val="right"/>
              <w:rPr>
                <w:color w:val="000000"/>
                <w:sz w:val="20"/>
                <w:szCs w:val="20"/>
              </w:rPr>
            </w:pPr>
          </w:p>
        </w:tc>
        <w:tc>
          <w:tcPr>
            <w:tcW w:w="1059" w:type="dxa"/>
            <w:shd w:val="clear" w:color="auto" w:fill="FFFFFF"/>
            <w:tcMar>
              <w:top w:w="15" w:type="dxa"/>
              <w:left w:w="15" w:type="dxa"/>
              <w:right w:w="15" w:type="dxa"/>
            </w:tcMar>
            <w:vAlign w:val="center"/>
          </w:tcPr>
          <w:p w14:paraId="40D663F8">
            <w:pPr>
              <w:jc w:val="right"/>
              <w:rPr>
                <w:color w:val="000000"/>
                <w:sz w:val="20"/>
                <w:szCs w:val="20"/>
              </w:rPr>
            </w:pPr>
          </w:p>
        </w:tc>
        <w:tc>
          <w:tcPr>
            <w:tcW w:w="1058" w:type="dxa"/>
            <w:shd w:val="clear" w:color="auto" w:fill="FFFFFF"/>
            <w:tcMar>
              <w:top w:w="15" w:type="dxa"/>
              <w:left w:w="15" w:type="dxa"/>
              <w:right w:w="15" w:type="dxa"/>
            </w:tcMar>
            <w:vAlign w:val="center"/>
          </w:tcPr>
          <w:p w14:paraId="5053E1B8">
            <w:pPr>
              <w:jc w:val="right"/>
              <w:rPr>
                <w:color w:val="000000"/>
                <w:sz w:val="20"/>
                <w:szCs w:val="20"/>
              </w:rPr>
            </w:pPr>
          </w:p>
        </w:tc>
        <w:tc>
          <w:tcPr>
            <w:tcW w:w="1059" w:type="dxa"/>
            <w:shd w:val="clear" w:color="auto" w:fill="FFFFFF"/>
            <w:tcMar>
              <w:top w:w="15" w:type="dxa"/>
              <w:left w:w="15" w:type="dxa"/>
              <w:right w:w="15" w:type="dxa"/>
            </w:tcMar>
            <w:vAlign w:val="center"/>
          </w:tcPr>
          <w:p w14:paraId="6F22A4F4">
            <w:pPr>
              <w:jc w:val="right"/>
              <w:rPr>
                <w:color w:val="000000"/>
                <w:sz w:val="20"/>
                <w:szCs w:val="20"/>
              </w:rPr>
            </w:pPr>
          </w:p>
        </w:tc>
        <w:tc>
          <w:tcPr>
            <w:tcW w:w="1058" w:type="dxa"/>
            <w:shd w:val="clear" w:color="auto" w:fill="FFFFFF"/>
            <w:tcMar>
              <w:top w:w="15" w:type="dxa"/>
              <w:left w:w="15" w:type="dxa"/>
              <w:right w:w="15" w:type="dxa"/>
            </w:tcMar>
            <w:vAlign w:val="center"/>
          </w:tcPr>
          <w:p w14:paraId="5E849055">
            <w:pPr>
              <w:jc w:val="right"/>
              <w:rPr>
                <w:color w:val="000000"/>
                <w:sz w:val="20"/>
                <w:szCs w:val="20"/>
              </w:rPr>
            </w:pPr>
          </w:p>
        </w:tc>
      </w:tr>
      <w:tr w14:paraId="719F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399A07CA">
            <w:pPr>
              <w:jc w:val="left"/>
              <w:textAlignment w:val="center"/>
              <w:rPr>
                <w:b/>
                <w:color w:val="000000"/>
                <w:sz w:val="20"/>
                <w:szCs w:val="20"/>
              </w:rPr>
            </w:pPr>
            <w:r>
              <w:rPr>
                <w:b/>
                <w:color w:val="000000"/>
                <w:kern w:val="0"/>
                <w:sz w:val="20"/>
                <w:szCs w:val="20"/>
              </w:rPr>
              <w:t>21305</w:t>
            </w:r>
          </w:p>
        </w:tc>
        <w:tc>
          <w:tcPr>
            <w:tcW w:w="2302" w:type="dxa"/>
            <w:shd w:val="clear" w:color="auto" w:fill="FFFFFF"/>
            <w:tcMar>
              <w:top w:w="15" w:type="dxa"/>
              <w:left w:w="15" w:type="dxa"/>
              <w:right w:w="15" w:type="dxa"/>
            </w:tcMar>
            <w:vAlign w:val="center"/>
          </w:tcPr>
          <w:p w14:paraId="69B3144D">
            <w:pPr>
              <w:jc w:val="left"/>
              <w:textAlignment w:val="center"/>
              <w:rPr>
                <w:b/>
                <w:color w:val="000000"/>
                <w:sz w:val="20"/>
                <w:szCs w:val="20"/>
              </w:rPr>
            </w:pPr>
            <w:r>
              <w:rPr>
                <w:b/>
                <w:color w:val="000000"/>
                <w:kern w:val="0"/>
                <w:sz w:val="20"/>
                <w:szCs w:val="20"/>
              </w:rPr>
              <w:t>扶贫</w:t>
            </w:r>
          </w:p>
        </w:tc>
        <w:tc>
          <w:tcPr>
            <w:tcW w:w="1059" w:type="dxa"/>
            <w:shd w:val="clear" w:color="auto" w:fill="FFFFFF"/>
            <w:tcMar>
              <w:top w:w="15" w:type="dxa"/>
              <w:left w:w="15" w:type="dxa"/>
              <w:right w:w="15" w:type="dxa"/>
            </w:tcMar>
            <w:vAlign w:val="center"/>
          </w:tcPr>
          <w:p w14:paraId="5960042C">
            <w:pPr>
              <w:jc w:val="right"/>
              <w:textAlignment w:val="center"/>
              <w:rPr>
                <w:b/>
                <w:color w:val="000000"/>
                <w:sz w:val="20"/>
                <w:szCs w:val="20"/>
              </w:rPr>
            </w:pPr>
            <w:r>
              <w:rPr>
                <w:b/>
                <w:color w:val="000000"/>
                <w:kern w:val="0"/>
                <w:sz w:val="20"/>
                <w:szCs w:val="20"/>
              </w:rPr>
              <w:t>2,229.25</w:t>
            </w:r>
          </w:p>
        </w:tc>
        <w:tc>
          <w:tcPr>
            <w:tcW w:w="1058" w:type="dxa"/>
            <w:shd w:val="clear" w:color="auto" w:fill="FFFFFF"/>
            <w:tcMar>
              <w:top w:w="15" w:type="dxa"/>
              <w:left w:w="15" w:type="dxa"/>
              <w:right w:w="15" w:type="dxa"/>
            </w:tcMar>
            <w:vAlign w:val="center"/>
          </w:tcPr>
          <w:p w14:paraId="7F1EE542">
            <w:pPr>
              <w:jc w:val="right"/>
              <w:textAlignment w:val="center"/>
              <w:rPr>
                <w:b/>
                <w:color w:val="000000"/>
                <w:sz w:val="20"/>
                <w:szCs w:val="20"/>
              </w:rPr>
            </w:pPr>
            <w:r>
              <w:rPr>
                <w:b/>
                <w:color w:val="000000"/>
                <w:kern w:val="0"/>
                <w:sz w:val="20"/>
                <w:szCs w:val="20"/>
              </w:rPr>
              <w:t>2,229.25</w:t>
            </w:r>
          </w:p>
        </w:tc>
        <w:tc>
          <w:tcPr>
            <w:tcW w:w="1058" w:type="dxa"/>
            <w:shd w:val="clear" w:color="auto" w:fill="FFFFFF"/>
            <w:tcMar>
              <w:top w:w="15" w:type="dxa"/>
              <w:left w:w="15" w:type="dxa"/>
              <w:right w:w="15" w:type="dxa"/>
            </w:tcMar>
            <w:vAlign w:val="center"/>
          </w:tcPr>
          <w:p w14:paraId="45FB03D9">
            <w:pPr>
              <w:jc w:val="right"/>
              <w:rPr>
                <w:b/>
                <w:color w:val="000000"/>
                <w:sz w:val="20"/>
                <w:szCs w:val="20"/>
              </w:rPr>
            </w:pPr>
          </w:p>
        </w:tc>
        <w:tc>
          <w:tcPr>
            <w:tcW w:w="1058" w:type="dxa"/>
            <w:shd w:val="clear" w:color="auto" w:fill="FFFFFF"/>
            <w:tcMar>
              <w:top w:w="15" w:type="dxa"/>
              <w:left w:w="15" w:type="dxa"/>
              <w:right w:w="15" w:type="dxa"/>
            </w:tcMar>
            <w:vAlign w:val="center"/>
          </w:tcPr>
          <w:p w14:paraId="63BB96E4">
            <w:pPr>
              <w:jc w:val="right"/>
              <w:rPr>
                <w:b/>
                <w:color w:val="000000"/>
                <w:sz w:val="20"/>
                <w:szCs w:val="20"/>
              </w:rPr>
            </w:pPr>
          </w:p>
        </w:tc>
        <w:tc>
          <w:tcPr>
            <w:tcW w:w="1059" w:type="dxa"/>
            <w:shd w:val="clear" w:color="auto" w:fill="FFFFFF"/>
            <w:tcMar>
              <w:top w:w="15" w:type="dxa"/>
              <w:left w:w="15" w:type="dxa"/>
              <w:right w:w="15" w:type="dxa"/>
            </w:tcMar>
            <w:vAlign w:val="center"/>
          </w:tcPr>
          <w:p w14:paraId="7AE07566">
            <w:pPr>
              <w:jc w:val="right"/>
              <w:rPr>
                <w:b/>
                <w:color w:val="000000"/>
                <w:sz w:val="20"/>
                <w:szCs w:val="20"/>
              </w:rPr>
            </w:pPr>
          </w:p>
        </w:tc>
        <w:tc>
          <w:tcPr>
            <w:tcW w:w="1058" w:type="dxa"/>
            <w:shd w:val="clear" w:color="auto" w:fill="FFFFFF"/>
            <w:tcMar>
              <w:top w:w="15" w:type="dxa"/>
              <w:left w:w="15" w:type="dxa"/>
              <w:right w:w="15" w:type="dxa"/>
            </w:tcMar>
            <w:vAlign w:val="center"/>
          </w:tcPr>
          <w:p w14:paraId="625ED4F9">
            <w:pPr>
              <w:jc w:val="right"/>
              <w:rPr>
                <w:b/>
                <w:color w:val="000000"/>
                <w:sz w:val="20"/>
                <w:szCs w:val="20"/>
              </w:rPr>
            </w:pPr>
          </w:p>
        </w:tc>
        <w:tc>
          <w:tcPr>
            <w:tcW w:w="1059" w:type="dxa"/>
            <w:shd w:val="clear" w:color="auto" w:fill="FFFFFF"/>
            <w:tcMar>
              <w:top w:w="15" w:type="dxa"/>
              <w:left w:w="15" w:type="dxa"/>
              <w:right w:w="15" w:type="dxa"/>
            </w:tcMar>
            <w:vAlign w:val="center"/>
          </w:tcPr>
          <w:p w14:paraId="39163D4C">
            <w:pPr>
              <w:jc w:val="right"/>
              <w:rPr>
                <w:b/>
                <w:color w:val="000000"/>
                <w:sz w:val="20"/>
                <w:szCs w:val="20"/>
              </w:rPr>
            </w:pPr>
          </w:p>
        </w:tc>
        <w:tc>
          <w:tcPr>
            <w:tcW w:w="1058" w:type="dxa"/>
            <w:shd w:val="clear" w:color="auto" w:fill="FFFFFF"/>
            <w:tcMar>
              <w:top w:w="15" w:type="dxa"/>
              <w:left w:w="15" w:type="dxa"/>
              <w:right w:w="15" w:type="dxa"/>
            </w:tcMar>
            <w:vAlign w:val="center"/>
          </w:tcPr>
          <w:p w14:paraId="1DA7329C">
            <w:pPr>
              <w:jc w:val="right"/>
              <w:rPr>
                <w:b/>
                <w:color w:val="000000"/>
                <w:sz w:val="20"/>
                <w:szCs w:val="20"/>
              </w:rPr>
            </w:pPr>
          </w:p>
        </w:tc>
      </w:tr>
      <w:tr w14:paraId="2313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36059213">
            <w:pPr>
              <w:jc w:val="left"/>
              <w:textAlignment w:val="center"/>
              <w:rPr>
                <w:color w:val="000000"/>
                <w:sz w:val="20"/>
                <w:szCs w:val="20"/>
              </w:rPr>
            </w:pPr>
            <w:r>
              <w:rPr>
                <w:color w:val="000000"/>
                <w:kern w:val="0"/>
                <w:sz w:val="20"/>
                <w:szCs w:val="20"/>
              </w:rPr>
              <w:t>2130504</w:t>
            </w:r>
          </w:p>
        </w:tc>
        <w:tc>
          <w:tcPr>
            <w:tcW w:w="2302" w:type="dxa"/>
            <w:shd w:val="clear" w:color="auto" w:fill="FFFFFF"/>
            <w:tcMar>
              <w:top w:w="15" w:type="dxa"/>
              <w:left w:w="15" w:type="dxa"/>
              <w:right w:w="15" w:type="dxa"/>
            </w:tcMar>
            <w:vAlign w:val="center"/>
          </w:tcPr>
          <w:p w14:paraId="67A18E9C">
            <w:pPr>
              <w:jc w:val="left"/>
              <w:textAlignment w:val="center"/>
              <w:rPr>
                <w:color w:val="000000"/>
                <w:sz w:val="20"/>
                <w:szCs w:val="20"/>
              </w:rPr>
            </w:pPr>
            <w:r>
              <w:rPr>
                <w:color w:val="000000"/>
                <w:kern w:val="0"/>
                <w:sz w:val="20"/>
                <w:szCs w:val="20"/>
              </w:rPr>
              <w:t xml:space="preserve">  农村基础设施建设</w:t>
            </w:r>
          </w:p>
        </w:tc>
        <w:tc>
          <w:tcPr>
            <w:tcW w:w="1059" w:type="dxa"/>
            <w:shd w:val="clear" w:color="auto" w:fill="FFFFFF"/>
            <w:tcMar>
              <w:top w:w="15" w:type="dxa"/>
              <w:left w:w="15" w:type="dxa"/>
              <w:right w:w="15" w:type="dxa"/>
            </w:tcMar>
            <w:vAlign w:val="center"/>
          </w:tcPr>
          <w:p w14:paraId="57396C6B">
            <w:pPr>
              <w:jc w:val="right"/>
              <w:textAlignment w:val="center"/>
              <w:rPr>
                <w:color w:val="000000"/>
                <w:sz w:val="20"/>
                <w:szCs w:val="20"/>
              </w:rPr>
            </w:pPr>
            <w:r>
              <w:rPr>
                <w:color w:val="000000"/>
                <w:kern w:val="0"/>
                <w:sz w:val="20"/>
                <w:szCs w:val="20"/>
              </w:rPr>
              <w:t>2,229.25</w:t>
            </w:r>
          </w:p>
        </w:tc>
        <w:tc>
          <w:tcPr>
            <w:tcW w:w="1058" w:type="dxa"/>
            <w:shd w:val="clear" w:color="auto" w:fill="FFFFFF"/>
            <w:tcMar>
              <w:top w:w="15" w:type="dxa"/>
              <w:left w:w="15" w:type="dxa"/>
              <w:right w:w="15" w:type="dxa"/>
            </w:tcMar>
            <w:vAlign w:val="center"/>
          </w:tcPr>
          <w:p w14:paraId="46DC67E1">
            <w:pPr>
              <w:jc w:val="right"/>
              <w:textAlignment w:val="center"/>
              <w:rPr>
                <w:color w:val="000000"/>
                <w:sz w:val="20"/>
                <w:szCs w:val="20"/>
              </w:rPr>
            </w:pPr>
            <w:r>
              <w:rPr>
                <w:color w:val="000000"/>
                <w:kern w:val="0"/>
                <w:sz w:val="20"/>
                <w:szCs w:val="20"/>
              </w:rPr>
              <w:t>2,229.25</w:t>
            </w:r>
          </w:p>
        </w:tc>
        <w:tc>
          <w:tcPr>
            <w:tcW w:w="1058" w:type="dxa"/>
            <w:shd w:val="clear" w:color="auto" w:fill="FFFFFF"/>
            <w:tcMar>
              <w:top w:w="15" w:type="dxa"/>
              <w:left w:w="15" w:type="dxa"/>
              <w:right w:w="15" w:type="dxa"/>
            </w:tcMar>
            <w:vAlign w:val="center"/>
          </w:tcPr>
          <w:p w14:paraId="213F9B78">
            <w:pPr>
              <w:jc w:val="right"/>
              <w:rPr>
                <w:color w:val="000000"/>
                <w:sz w:val="20"/>
                <w:szCs w:val="20"/>
              </w:rPr>
            </w:pPr>
          </w:p>
        </w:tc>
        <w:tc>
          <w:tcPr>
            <w:tcW w:w="1058" w:type="dxa"/>
            <w:shd w:val="clear" w:color="auto" w:fill="FFFFFF"/>
            <w:tcMar>
              <w:top w:w="15" w:type="dxa"/>
              <w:left w:w="15" w:type="dxa"/>
              <w:right w:w="15" w:type="dxa"/>
            </w:tcMar>
            <w:vAlign w:val="center"/>
          </w:tcPr>
          <w:p w14:paraId="01BF8B72">
            <w:pPr>
              <w:jc w:val="right"/>
              <w:rPr>
                <w:color w:val="000000"/>
                <w:sz w:val="20"/>
                <w:szCs w:val="20"/>
              </w:rPr>
            </w:pPr>
          </w:p>
        </w:tc>
        <w:tc>
          <w:tcPr>
            <w:tcW w:w="1059" w:type="dxa"/>
            <w:shd w:val="clear" w:color="auto" w:fill="FFFFFF"/>
            <w:tcMar>
              <w:top w:w="15" w:type="dxa"/>
              <w:left w:w="15" w:type="dxa"/>
              <w:right w:w="15" w:type="dxa"/>
            </w:tcMar>
            <w:vAlign w:val="center"/>
          </w:tcPr>
          <w:p w14:paraId="3D2DF175">
            <w:pPr>
              <w:jc w:val="right"/>
              <w:rPr>
                <w:color w:val="000000"/>
                <w:sz w:val="20"/>
                <w:szCs w:val="20"/>
              </w:rPr>
            </w:pPr>
          </w:p>
        </w:tc>
        <w:tc>
          <w:tcPr>
            <w:tcW w:w="1058" w:type="dxa"/>
            <w:shd w:val="clear" w:color="auto" w:fill="FFFFFF"/>
            <w:tcMar>
              <w:top w:w="15" w:type="dxa"/>
              <w:left w:w="15" w:type="dxa"/>
              <w:right w:w="15" w:type="dxa"/>
            </w:tcMar>
            <w:vAlign w:val="center"/>
          </w:tcPr>
          <w:p w14:paraId="46E91497">
            <w:pPr>
              <w:jc w:val="right"/>
              <w:rPr>
                <w:color w:val="000000"/>
                <w:sz w:val="20"/>
                <w:szCs w:val="20"/>
              </w:rPr>
            </w:pPr>
          </w:p>
        </w:tc>
        <w:tc>
          <w:tcPr>
            <w:tcW w:w="1059" w:type="dxa"/>
            <w:shd w:val="clear" w:color="auto" w:fill="FFFFFF"/>
            <w:tcMar>
              <w:top w:w="15" w:type="dxa"/>
              <w:left w:w="15" w:type="dxa"/>
              <w:right w:w="15" w:type="dxa"/>
            </w:tcMar>
            <w:vAlign w:val="center"/>
          </w:tcPr>
          <w:p w14:paraId="1A4AE404">
            <w:pPr>
              <w:jc w:val="right"/>
              <w:rPr>
                <w:color w:val="000000"/>
                <w:sz w:val="20"/>
                <w:szCs w:val="20"/>
              </w:rPr>
            </w:pPr>
          </w:p>
        </w:tc>
        <w:tc>
          <w:tcPr>
            <w:tcW w:w="1058" w:type="dxa"/>
            <w:shd w:val="clear" w:color="auto" w:fill="FFFFFF"/>
            <w:tcMar>
              <w:top w:w="15" w:type="dxa"/>
              <w:left w:w="15" w:type="dxa"/>
              <w:right w:w="15" w:type="dxa"/>
            </w:tcMar>
            <w:vAlign w:val="center"/>
          </w:tcPr>
          <w:p w14:paraId="6116087D">
            <w:pPr>
              <w:jc w:val="right"/>
              <w:rPr>
                <w:color w:val="000000"/>
                <w:sz w:val="20"/>
                <w:szCs w:val="20"/>
              </w:rPr>
            </w:pPr>
          </w:p>
        </w:tc>
      </w:tr>
      <w:tr w14:paraId="386A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1200343A">
            <w:pPr>
              <w:jc w:val="left"/>
              <w:textAlignment w:val="center"/>
              <w:rPr>
                <w:b/>
                <w:color w:val="000000"/>
                <w:sz w:val="20"/>
                <w:szCs w:val="20"/>
              </w:rPr>
            </w:pPr>
            <w:r>
              <w:rPr>
                <w:b/>
                <w:color w:val="000000"/>
                <w:kern w:val="0"/>
                <w:sz w:val="20"/>
                <w:szCs w:val="20"/>
              </w:rPr>
              <w:t>21399</w:t>
            </w:r>
          </w:p>
        </w:tc>
        <w:tc>
          <w:tcPr>
            <w:tcW w:w="2302" w:type="dxa"/>
            <w:shd w:val="clear" w:color="auto" w:fill="FFFFFF"/>
            <w:tcMar>
              <w:top w:w="15" w:type="dxa"/>
              <w:left w:w="15" w:type="dxa"/>
              <w:right w:w="15" w:type="dxa"/>
            </w:tcMar>
            <w:vAlign w:val="center"/>
          </w:tcPr>
          <w:p w14:paraId="202CF5E1">
            <w:pPr>
              <w:jc w:val="left"/>
              <w:textAlignment w:val="center"/>
              <w:rPr>
                <w:b/>
                <w:color w:val="000000"/>
                <w:sz w:val="20"/>
                <w:szCs w:val="20"/>
              </w:rPr>
            </w:pPr>
            <w:r>
              <w:rPr>
                <w:b/>
                <w:color w:val="000000"/>
                <w:kern w:val="0"/>
                <w:sz w:val="20"/>
                <w:szCs w:val="20"/>
              </w:rPr>
              <w:t>其他农林水支出</w:t>
            </w:r>
          </w:p>
        </w:tc>
        <w:tc>
          <w:tcPr>
            <w:tcW w:w="1059" w:type="dxa"/>
            <w:shd w:val="clear" w:color="auto" w:fill="FFFFFF"/>
            <w:tcMar>
              <w:top w:w="15" w:type="dxa"/>
              <w:left w:w="15" w:type="dxa"/>
              <w:right w:w="15" w:type="dxa"/>
            </w:tcMar>
            <w:vAlign w:val="center"/>
          </w:tcPr>
          <w:p w14:paraId="7A6EBE98">
            <w:pPr>
              <w:jc w:val="right"/>
              <w:textAlignment w:val="center"/>
              <w:rPr>
                <w:b/>
                <w:color w:val="000000"/>
                <w:sz w:val="20"/>
                <w:szCs w:val="20"/>
              </w:rPr>
            </w:pPr>
            <w:r>
              <w:rPr>
                <w:b/>
                <w:color w:val="000000"/>
                <w:kern w:val="0"/>
                <w:sz w:val="20"/>
                <w:szCs w:val="20"/>
              </w:rPr>
              <w:t>17,325.00</w:t>
            </w:r>
          </w:p>
        </w:tc>
        <w:tc>
          <w:tcPr>
            <w:tcW w:w="1058" w:type="dxa"/>
            <w:shd w:val="clear" w:color="auto" w:fill="FFFFFF"/>
            <w:tcMar>
              <w:top w:w="15" w:type="dxa"/>
              <w:left w:w="15" w:type="dxa"/>
              <w:right w:w="15" w:type="dxa"/>
            </w:tcMar>
            <w:vAlign w:val="center"/>
          </w:tcPr>
          <w:p w14:paraId="1D01ACCC">
            <w:pPr>
              <w:jc w:val="right"/>
              <w:textAlignment w:val="center"/>
              <w:rPr>
                <w:b/>
                <w:color w:val="000000"/>
                <w:sz w:val="20"/>
                <w:szCs w:val="20"/>
              </w:rPr>
            </w:pPr>
            <w:r>
              <w:rPr>
                <w:b/>
                <w:color w:val="000000"/>
                <w:kern w:val="0"/>
                <w:sz w:val="20"/>
                <w:szCs w:val="20"/>
              </w:rPr>
              <w:t>17,325.00</w:t>
            </w:r>
          </w:p>
        </w:tc>
        <w:tc>
          <w:tcPr>
            <w:tcW w:w="1058" w:type="dxa"/>
            <w:shd w:val="clear" w:color="auto" w:fill="FFFFFF"/>
            <w:tcMar>
              <w:top w:w="15" w:type="dxa"/>
              <w:left w:w="15" w:type="dxa"/>
              <w:right w:w="15" w:type="dxa"/>
            </w:tcMar>
            <w:vAlign w:val="center"/>
          </w:tcPr>
          <w:p w14:paraId="327BEF94">
            <w:pPr>
              <w:jc w:val="right"/>
              <w:rPr>
                <w:b/>
                <w:color w:val="000000"/>
                <w:sz w:val="20"/>
                <w:szCs w:val="20"/>
              </w:rPr>
            </w:pPr>
          </w:p>
        </w:tc>
        <w:tc>
          <w:tcPr>
            <w:tcW w:w="1058" w:type="dxa"/>
            <w:shd w:val="clear" w:color="auto" w:fill="FFFFFF"/>
            <w:tcMar>
              <w:top w:w="15" w:type="dxa"/>
              <w:left w:w="15" w:type="dxa"/>
              <w:right w:w="15" w:type="dxa"/>
            </w:tcMar>
            <w:vAlign w:val="center"/>
          </w:tcPr>
          <w:p w14:paraId="308FD98C">
            <w:pPr>
              <w:jc w:val="right"/>
              <w:rPr>
                <w:b/>
                <w:color w:val="000000"/>
                <w:sz w:val="20"/>
                <w:szCs w:val="20"/>
              </w:rPr>
            </w:pPr>
          </w:p>
        </w:tc>
        <w:tc>
          <w:tcPr>
            <w:tcW w:w="1059" w:type="dxa"/>
            <w:shd w:val="clear" w:color="auto" w:fill="FFFFFF"/>
            <w:tcMar>
              <w:top w:w="15" w:type="dxa"/>
              <w:left w:w="15" w:type="dxa"/>
              <w:right w:w="15" w:type="dxa"/>
            </w:tcMar>
            <w:vAlign w:val="center"/>
          </w:tcPr>
          <w:p w14:paraId="2B84CB93">
            <w:pPr>
              <w:jc w:val="right"/>
              <w:rPr>
                <w:b/>
                <w:color w:val="000000"/>
                <w:sz w:val="20"/>
                <w:szCs w:val="20"/>
              </w:rPr>
            </w:pPr>
          </w:p>
        </w:tc>
        <w:tc>
          <w:tcPr>
            <w:tcW w:w="1058" w:type="dxa"/>
            <w:shd w:val="clear" w:color="auto" w:fill="FFFFFF"/>
            <w:tcMar>
              <w:top w:w="15" w:type="dxa"/>
              <w:left w:w="15" w:type="dxa"/>
              <w:right w:w="15" w:type="dxa"/>
            </w:tcMar>
            <w:vAlign w:val="center"/>
          </w:tcPr>
          <w:p w14:paraId="7EB47500">
            <w:pPr>
              <w:jc w:val="right"/>
              <w:rPr>
                <w:b/>
                <w:color w:val="000000"/>
                <w:sz w:val="20"/>
                <w:szCs w:val="20"/>
              </w:rPr>
            </w:pPr>
          </w:p>
        </w:tc>
        <w:tc>
          <w:tcPr>
            <w:tcW w:w="1059" w:type="dxa"/>
            <w:shd w:val="clear" w:color="auto" w:fill="FFFFFF"/>
            <w:tcMar>
              <w:top w:w="15" w:type="dxa"/>
              <w:left w:w="15" w:type="dxa"/>
              <w:right w:w="15" w:type="dxa"/>
            </w:tcMar>
            <w:vAlign w:val="center"/>
          </w:tcPr>
          <w:p w14:paraId="1DC5FBA7">
            <w:pPr>
              <w:jc w:val="right"/>
              <w:rPr>
                <w:b/>
                <w:color w:val="000000"/>
                <w:sz w:val="20"/>
                <w:szCs w:val="20"/>
              </w:rPr>
            </w:pPr>
          </w:p>
        </w:tc>
        <w:tc>
          <w:tcPr>
            <w:tcW w:w="1058" w:type="dxa"/>
            <w:shd w:val="clear" w:color="auto" w:fill="FFFFFF"/>
            <w:tcMar>
              <w:top w:w="15" w:type="dxa"/>
              <w:left w:w="15" w:type="dxa"/>
              <w:right w:w="15" w:type="dxa"/>
            </w:tcMar>
            <w:vAlign w:val="center"/>
          </w:tcPr>
          <w:p w14:paraId="69973EA2">
            <w:pPr>
              <w:jc w:val="right"/>
              <w:rPr>
                <w:b/>
                <w:color w:val="000000"/>
                <w:sz w:val="20"/>
                <w:szCs w:val="20"/>
              </w:rPr>
            </w:pPr>
          </w:p>
        </w:tc>
      </w:tr>
      <w:tr w14:paraId="442A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7F33FEE8">
            <w:pPr>
              <w:jc w:val="left"/>
              <w:textAlignment w:val="center"/>
              <w:rPr>
                <w:color w:val="000000"/>
                <w:sz w:val="20"/>
                <w:szCs w:val="20"/>
              </w:rPr>
            </w:pPr>
            <w:r>
              <w:rPr>
                <w:color w:val="000000"/>
                <w:kern w:val="0"/>
                <w:sz w:val="20"/>
                <w:szCs w:val="20"/>
              </w:rPr>
              <w:t>2139999</w:t>
            </w:r>
          </w:p>
        </w:tc>
        <w:tc>
          <w:tcPr>
            <w:tcW w:w="2302" w:type="dxa"/>
            <w:shd w:val="clear" w:color="auto" w:fill="FFFFFF"/>
            <w:tcMar>
              <w:top w:w="15" w:type="dxa"/>
              <w:left w:w="15" w:type="dxa"/>
              <w:right w:w="15" w:type="dxa"/>
            </w:tcMar>
            <w:vAlign w:val="center"/>
          </w:tcPr>
          <w:p w14:paraId="3D562E96">
            <w:pPr>
              <w:jc w:val="left"/>
              <w:textAlignment w:val="center"/>
              <w:rPr>
                <w:color w:val="000000"/>
                <w:sz w:val="20"/>
                <w:szCs w:val="20"/>
              </w:rPr>
            </w:pPr>
            <w:r>
              <w:rPr>
                <w:color w:val="000000"/>
                <w:kern w:val="0"/>
                <w:sz w:val="20"/>
                <w:szCs w:val="20"/>
              </w:rPr>
              <w:t xml:space="preserve">  其他农林水支出</w:t>
            </w:r>
          </w:p>
        </w:tc>
        <w:tc>
          <w:tcPr>
            <w:tcW w:w="1059" w:type="dxa"/>
            <w:shd w:val="clear" w:color="auto" w:fill="FFFFFF"/>
            <w:tcMar>
              <w:top w:w="15" w:type="dxa"/>
              <w:left w:w="15" w:type="dxa"/>
              <w:right w:w="15" w:type="dxa"/>
            </w:tcMar>
            <w:vAlign w:val="center"/>
          </w:tcPr>
          <w:p w14:paraId="4EE53DA2">
            <w:pPr>
              <w:jc w:val="right"/>
              <w:textAlignment w:val="center"/>
              <w:rPr>
                <w:color w:val="000000"/>
                <w:sz w:val="20"/>
                <w:szCs w:val="20"/>
              </w:rPr>
            </w:pPr>
            <w:r>
              <w:rPr>
                <w:color w:val="000000"/>
                <w:kern w:val="0"/>
                <w:sz w:val="20"/>
                <w:szCs w:val="20"/>
              </w:rPr>
              <w:t>17,325.00</w:t>
            </w:r>
          </w:p>
        </w:tc>
        <w:tc>
          <w:tcPr>
            <w:tcW w:w="1058" w:type="dxa"/>
            <w:shd w:val="clear" w:color="auto" w:fill="FFFFFF"/>
            <w:tcMar>
              <w:top w:w="15" w:type="dxa"/>
              <w:left w:w="15" w:type="dxa"/>
              <w:right w:w="15" w:type="dxa"/>
            </w:tcMar>
            <w:vAlign w:val="center"/>
          </w:tcPr>
          <w:p w14:paraId="678FE457">
            <w:pPr>
              <w:jc w:val="right"/>
              <w:textAlignment w:val="center"/>
              <w:rPr>
                <w:color w:val="000000"/>
                <w:sz w:val="20"/>
                <w:szCs w:val="20"/>
              </w:rPr>
            </w:pPr>
            <w:r>
              <w:rPr>
                <w:color w:val="000000"/>
                <w:kern w:val="0"/>
                <w:sz w:val="20"/>
                <w:szCs w:val="20"/>
              </w:rPr>
              <w:t>17,325.00</w:t>
            </w:r>
          </w:p>
        </w:tc>
        <w:tc>
          <w:tcPr>
            <w:tcW w:w="1058" w:type="dxa"/>
            <w:shd w:val="clear" w:color="auto" w:fill="FFFFFF"/>
            <w:tcMar>
              <w:top w:w="15" w:type="dxa"/>
              <w:left w:w="15" w:type="dxa"/>
              <w:right w:w="15" w:type="dxa"/>
            </w:tcMar>
            <w:vAlign w:val="center"/>
          </w:tcPr>
          <w:p w14:paraId="258903E0">
            <w:pPr>
              <w:jc w:val="right"/>
              <w:rPr>
                <w:color w:val="000000"/>
                <w:sz w:val="20"/>
                <w:szCs w:val="20"/>
              </w:rPr>
            </w:pPr>
          </w:p>
        </w:tc>
        <w:tc>
          <w:tcPr>
            <w:tcW w:w="1058" w:type="dxa"/>
            <w:shd w:val="clear" w:color="auto" w:fill="FFFFFF"/>
            <w:tcMar>
              <w:top w:w="15" w:type="dxa"/>
              <w:left w:w="15" w:type="dxa"/>
              <w:right w:w="15" w:type="dxa"/>
            </w:tcMar>
            <w:vAlign w:val="center"/>
          </w:tcPr>
          <w:p w14:paraId="4E584FD0">
            <w:pPr>
              <w:jc w:val="right"/>
              <w:rPr>
                <w:color w:val="000000"/>
                <w:sz w:val="20"/>
                <w:szCs w:val="20"/>
              </w:rPr>
            </w:pPr>
          </w:p>
        </w:tc>
        <w:tc>
          <w:tcPr>
            <w:tcW w:w="1059" w:type="dxa"/>
            <w:shd w:val="clear" w:color="auto" w:fill="FFFFFF"/>
            <w:tcMar>
              <w:top w:w="15" w:type="dxa"/>
              <w:left w:w="15" w:type="dxa"/>
              <w:right w:w="15" w:type="dxa"/>
            </w:tcMar>
            <w:vAlign w:val="center"/>
          </w:tcPr>
          <w:p w14:paraId="175F91E5">
            <w:pPr>
              <w:jc w:val="right"/>
              <w:rPr>
                <w:color w:val="000000"/>
                <w:sz w:val="20"/>
                <w:szCs w:val="20"/>
              </w:rPr>
            </w:pPr>
          </w:p>
        </w:tc>
        <w:tc>
          <w:tcPr>
            <w:tcW w:w="1058" w:type="dxa"/>
            <w:shd w:val="clear" w:color="auto" w:fill="FFFFFF"/>
            <w:tcMar>
              <w:top w:w="15" w:type="dxa"/>
              <w:left w:w="15" w:type="dxa"/>
              <w:right w:w="15" w:type="dxa"/>
            </w:tcMar>
            <w:vAlign w:val="center"/>
          </w:tcPr>
          <w:p w14:paraId="0FA6C77E">
            <w:pPr>
              <w:jc w:val="right"/>
              <w:rPr>
                <w:color w:val="000000"/>
                <w:sz w:val="20"/>
                <w:szCs w:val="20"/>
              </w:rPr>
            </w:pPr>
          </w:p>
        </w:tc>
        <w:tc>
          <w:tcPr>
            <w:tcW w:w="1059" w:type="dxa"/>
            <w:shd w:val="clear" w:color="auto" w:fill="FFFFFF"/>
            <w:tcMar>
              <w:top w:w="15" w:type="dxa"/>
              <w:left w:w="15" w:type="dxa"/>
              <w:right w:w="15" w:type="dxa"/>
            </w:tcMar>
            <w:vAlign w:val="center"/>
          </w:tcPr>
          <w:p w14:paraId="071D4FC3">
            <w:pPr>
              <w:jc w:val="right"/>
              <w:rPr>
                <w:color w:val="000000"/>
                <w:sz w:val="20"/>
                <w:szCs w:val="20"/>
              </w:rPr>
            </w:pPr>
          </w:p>
        </w:tc>
        <w:tc>
          <w:tcPr>
            <w:tcW w:w="1058" w:type="dxa"/>
            <w:shd w:val="clear" w:color="auto" w:fill="FFFFFF"/>
            <w:tcMar>
              <w:top w:w="15" w:type="dxa"/>
              <w:left w:w="15" w:type="dxa"/>
              <w:right w:w="15" w:type="dxa"/>
            </w:tcMar>
            <w:vAlign w:val="center"/>
          </w:tcPr>
          <w:p w14:paraId="6D48F88D">
            <w:pPr>
              <w:jc w:val="right"/>
              <w:rPr>
                <w:color w:val="000000"/>
                <w:sz w:val="20"/>
                <w:szCs w:val="20"/>
              </w:rPr>
            </w:pPr>
          </w:p>
        </w:tc>
      </w:tr>
      <w:tr w14:paraId="0BF4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13299E03">
            <w:pPr>
              <w:jc w:val="left"/>
              <w:textAlignment w:val="center"/>
              <w:rPr>
                <w:b/>
                <w:color w:val="000000"/>
                <w:sz w:val="20"/>
                <w:szCs w:val="20"/>
              </w:rPr>
            </w:pPr>
            <w:r>
              <w:rPr>
                <w:b/>
                <w:color w:val="000000"/>
                <w:kern w:val="0"/>
                <w:sz w:val="20"/>
                <w:szCs w:val="20"/>
              </w:rPr>
              <w:t>220</w:t>
            </w:r>
          </w:p>
        </w:tc>
        <w:tc>
          <w:tcPr>
            <w:tcW w:w="2302" w:type="dxa"/>
            <w:shd w:val="clear" w:color="auto" w:fill="FFFFFF"/>
            <w:tcMar>
              <w:top w:w="15" w:type="dxa"/>
              <w:left w:w="15" w:type="dxa"/>
              <w:right w:w="15" w:type="dxa"/>
            </w:tcMar>
            <w:vAlign w:val="center"/>
          </w:tcPr>
          <w:p w14:paraId="7B961B71">
            <w:pPr>
              <w:jc w:val="left"/>
              <w:textAlignment w:val="center"/>
              <w:rPr>
                <w:b/>
                <w:color w:val="000000"/>
                <w:sz w:val="20"/>
                <w:szCs w:val="20"/>
              </w:rPr>
            </w:pPr>
            <w:r>
              <w:rPr>
                <w:b/>
                <w:color w:val="000000"/>
                <w:kern w:val="0"/>
                <w:sz w:val="20"/>
                <w:szCs w:val="20"/>
              </w:rPr>
              <w:t>自然资源海洋气象等支出</w:t>
            </w:r>
          </w:p>
        </w:tc>
        <w:tc>
          <w:tcPr>
            <w:tcW w:w="1059" w:type="dxa"/>
            <w:shd w:val="clear" w:color="auto" w:fill="FFFFFF"/>
            <w:tcMar>
              <w:top w:w="15" w:type="dxa"/>
              <w:left w:w="15" w:type="dxa"/>
              <w:right w:w="15" w:type="dxa"/>
            </w:tcMar>
            <w:vAlign w:val="center"/>
          </w:tcPr>
          <w:p w14:paraId="4FDA7DC5">
            <w:pPr>
              <w:jc w:val="right"/>
              <w:textAlignment w:val="center"/>
              <w:rPr>
                <w:b/>
                <w:color w:val="000000"/>
                <w:sz w:val="20"/>
                <w:szCs w:val="20"/>
              </w:rPr>
            </w:pPr>
            <w:r>
              <w:rPr>
                <w:b/>
                <w:color w:val="000000"/>
                <w:kern w:val="0"/>
                <w:sz w:val="20"/>
                <w:szCs w:val="20"/>
              </w:rPr>
              <w:t>2,917.32</w:t>
            </w:r>
          </w:p>
        </w:tc>
        <w:tc>
          <w:tcPr>
            <w:tcW w:w="1058" w:type="dxa"/>
            <w:shd w:val="clear" w:color="auto" w:fill="FFFFFF"/>
            <w:tcMar>
              <w:top w:w="15" w:type="dxa"/>
              <w:left w:w="15" w:type="dxa"/>
              <w:right w:w="15" w:type="dxa"/>
            </w:tcMar>
            <w:vAlign w:val="center"/>
          </w:tcPr>
          <w:p w14:paraId="7D2D162A">
            <w:pPr>
              <w:jc w:val="right"/>
              <w:textAlignment w:val="center"/>
              <w:rPr>
                <w:b/>
                <w:color w:val="000000"/>
                <w:sz w:val="20"/>
                <w:szCs w:val="20"/>
              </w:rPr>
            </w:pPr>
            <w:r>
              <w:rPr>
                <w:b/>
                <w:color w:val="000000"/>
                <w:kern w:val="0"/>
                <w:sz w:val="20"/>
                <w:szCs w:val="20"/>
              </w:rPr>
              <w:t>2,781.32</w:t>
            </w:r>
          </w:p>
        </w:tc>
        <w:tc>
          <w:tcPr>
            <w:tcW w:w="1058" w:type="dxa"/>
            <w:shd w:val="clear" w:color="auto" w:fill="FFFFFF"/>
            <w:tcMar>
              <w:top w:w="15" w:type="dxa"/>
              <w:left w:w="15" w:type="dxa"/>
              <w:right w:w="15" w:type="dxa"/>
            </w:tcMar>
            <w:vAlign w:val="center"/>
          </w:tcPr>
          <w:p w14:paraId="73575306">
            <w:pPr>
              <w:jc w:val="right"/>
              <w:rPr>
                <w:b/>
                <w:color w:val="000000"/>
                <w:sz w:val="20"/>
                <w:szCs w:val="20"/>
              </w:rPr>
            </w:pPr>
          </w:p>
        </w:tc>
        <w:tc>
          <w:tcPr>
            <w:tcW w:w="1058" w:type="dxa"/>
            <w:shd w:val="clear" w:color="auto" w:fill="FFFFFF"/>
            <w:tcMar>
              <w:top w:w="15" w:type="dxa"/>
              <w:left w:w="15" w:type="dxa"/>
              <w:right w:w="15" w:type="dxa"/>
            </w:tcMar>
            <w:vAlign w:val="center"/>
          </w:tcPr>
          <w:p w14:paraId="6F2213F6">
            <w:pPr>
              <w:jc w:val="right"/>
              <w:rPr>
                <w:b/>
                <w:color w:val="000000"/>
                <w:sz w:val="20"/>
                <w:szCs w:val="20"/>
              </w:rPr>
            </w:pPr>
          </w:p>
        </w:tc>
        <w:tc>
          <w:tcPr>
            <w:tcW w:w="1059" w:type="dxa"/>
            <w:shd w:val="clear" w:color="auto" w:fill="FFFFFF"/>
            <w:tcMar>
              <w:top w:w="15" w:type="dxa"/>
              <w:left w:w="15" w:type="dxa"/>
              <w:right w:w="15" w:type="dxa"/>
            </w:tcMar>
            <w:vAlign w:val="center"/>
          </w:tcPr>
          <w:p w14:paraId="77800F8F">
            <w:pPr>
              <w:jc w:val="right"/>
              <w:rPr>
                <w:b/>
                <w:color w:val="000000"/>
                <w:sz w:val="20"/>
                <w:szCs w:val="20"/>
              </w:rPr>
            </w:pPr>
          </w:p>
        </w:tc>
        <w:tc>
          <w:tcPr>
            <w:tcW w:w="1058" w:type="dxa"/>
            <w:shd w:val="clear" w:color="auto" w:fill="FFFFFF"/>
            <w:tcMar>
              <w:top w:w="15" w:type="dxa"/>
              <w:left w:w="15" w:type="dxa"/>
              <w:right w:w="15" w:type="dxa"/>
            </w:tcMar>
            <w:vAlign w:val="center"/>
          </w:tcPr>
          <w:p w14:paraId="03D16620">
            <w:pPr>
              <w:jc w:val="right"/>
              <w:rPr>
                <w:b/>
                <w:color w:val="000000"/>
                <w:sz w:val="20"/>
                <w:szCs w:val="20"/>
              </w:rPr>
            </w:pPr>
          </w:p>
        </w:tc>
        <w:tc>
          <w:tcPr>
            <w:tcW w:w="1059" w:type="dxa"/>
            <w:shd w:val="clear" w:color="auto" w:fill="FFFFFF"/>
            <w:tcMar>
              <w:top w:w="15" w:type="dxa"/>
              <w:left w:w="15" w:type="dxa"/>
              <w:right w:w="15" w:type="dxa"/>
            </w:tcMar>
            <w:vAlign w:val="center"/>
          </w:tcPr>
          <w:p w14:paraId="52C12C09">
            <w:pPr>
              <w:jc w:val="right"/>
              <w:rPr>
                <w:b/>
                <w:color w:val="000000"/>
                <w:sz w:val="20"/>
                <w:szCs w:val="20"/>
              </w:rPr>
            </w:pPr>
          </w:p>
        </w:tc>
        <w:tc>
          <w:tcPr>
            <w:tcW w:w="1058" w:type="dxa"/>
            <w:shd w:val="clear" w:color="auto" w:fill="FFFFFF"/>
            <w:tcMar>
              <w:top w:w="15" w:type="dxa"/>
              <w:left w:w="15" w:type="dxa"/>
              <w:right w:w="15" w:type="dxa"/>
            </w:tcMar>
            <w:vAlign w:val="center"/>
          </w:tcPr>
          <w:p w14:paraId="296EB6E7">
            <w:pPr>
              <w:jc w:val="right"/>
              <w:textAlignment w:val="center"/>
              <w:rPr>
                <w:b/>
                <w:color w:val="000000"/>
                <w:sz w:val="20"/>
                <w:szCs w:val="20"/>
              </w:rPr>
            </w:pPr>
            <w:r>
              <w:rPr>
                <w:b/>
                <w:color w:val="000000"/>
                <w:kern w:val="0"/>
                <w:sz w:val="20"/>
                <w:szCs w:val="20"/>
              </w:rPr>
              <w:t>136.00</w:t>
            </w:r>
          </w:p>
        </w:tc>
      </w:tr>
      <w:tr w14:paraId="398C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63713798">
            <w:pPr>
              <w:jc w:val="left"/>
              <w:textAlignment w:val="center"/>
              <w:rPr>
                <w:b/>
                <w:color w:val="000000"/>
                <w:sz w:val="20"/>
                <w:szCs w:val="20"/>
              </w:rPr>
            </w:pPr>
            <w:r>
              <w:rPr>
                <w:b/>
                <w:color w:val="000000"/>
                <w:kern w:val="0"/>
                <w:sz w:val="20"/>
                <w:szCs w:val="20"/>
              </w:rPr>
              <w:t>22001</w:t>
            </w:r>
          </w:p>
        </w:tc>
        <w:tc>
          <w:tcPr>
            <w:tcW w:w="2302" w:type="dxa"/>
            <w:shd w:val="clear" w:color="auto" w:fill="FFFFFF"/>
            <w:tcMar>
              <w:top w:w="15" w:type="dxa"/>
              <w:left w:w="15" w:type="dxa"/>
              <w:right w:w="15" w:type="dxa"/>
            </w:tcMar>
            <w:vAlign w:val="center"/>
          </w:tcPr>
          <w:p w14:paraId="70A91EE9">
            <w:pPr>
              <w:jc w:val="left"/>
              <w:textAlignment w:val="center"/>
              <w:rPr>
                <w:b/>
                <w:color w:val="000000"/>
                <w:sz w:val="20"/>
                <w:szCs w:val="20"/>
              </w:rPr>
            </w:pPr>
            <w:r>
              <w:rPr>
                <w:b/>
                <w:color w:val="000000"/>
                <w:kern w:val="0"/>
                <w:sz w:val="20"/>
                <w:szCs w:val="20"/>
              </w:rPr>
              <w:t>自然资源事务</w:t>
            </w:r>
          </w:p>
        </w:tc>
        <w:tc>
          <w:tcPr>
            <w:tcW w:w="1059" w:type="dxa"/>
            <w:shd w:val="clear" w:color="auto" w:fill="FFFFFF"/>
            <w:tcMar>
              <w:top w:w="15" w:type="dxa"/>
              <w:left w:w="15" w:type="dxa"/>
              <w:right w:w="15" w:type="dxa"/>
            </w:tcMar>
            <w:vAlign w:val="center"/>
          </w:tcPr>
          <w:p w14:paraId="667D38DF">
            <w:pPr>
              <w:jc w:val="right"/>
              <w:textAlignment w:val="center"/>
              <w:rPr>
                <w:b/>
                <w:color w:val="000000"/>
                <w:sz w:val="20"/>
                <w:szCs w:val="20"/>
              </w:rPr>
            </w:pPr>
            <w:r>
              <w:rPr>
                <w:b/>
                <w:color w:val="000000"/>
                <w:kern w:val="0"/>
                <w:sz w:val="20"/>
                <w:szCs w:val="20"/>
              </w:rPr>
              <w:t>2,917.32</w:t>
            </w:r>
          </w:p>
        </w:tc>
        <w:tc>
          <w:tcPr>
            <w:tcW w:w="1058" w:type="dxa"/>
            <w:shd w:val="clear" w:color="auto" w:fill="FFFFFF"/>
            <w:tcMar>
              <w:top w:w="15" w:type="dxa"/>
              <w:left w:w="15" w:type="dxa"/>
              <w:right w:w="15" w:type="dxa"/>
            </w:tcMar>
            <w:vAlign w:val="center"/>
          </w:tcPr>
          <w:p w14:paraId="2337539F">
            <w:pPr>
              <w:jc w:val="right"/>
              <w:textAlignment w:val="center"/>
              <w:rPr>
                <w:b/>
                <w:color w:val="000000"/>
                <w:sz w:val="20"/>
                <w:szCs w:val="20"/>
              </w:rPr>
            </w:pPr>
            <w:r>
              <w:rPr>
                <w:b/>
                <w:color w:val="000000"/>
                <w:kern w:val="0"/>
                <w:sz w:val="20"/>
                <w:szCs w:val="20"/>
              </w:rPr>
              <w:t>2,781.32</w:t>
            </w:r>
          </w:p>
        </w:tc>
        <w:tc>
          <w:tcPr>
            <w:tcW w:w="1058" w:type="dxa"/>
            <w:shd w:val="clear" w:color="auto" w:fill="FFFFFF"/>
            <w:tcMar>
              <w:top w:w="15" w:type="dxa"/>
              <w:left w:w="15" w:type="dxa"/>
              <w:right w:w="15" w:type="dxa"/>
            </w:tcMar>
            <w:vAlign w:val="center"/>
          </w:tcPr>
          <w:p w14:paraId="0E1AAA1B">
            <w:pPr>
              <w:jc w:val="right"/>
              <w:rPr>
                <w:b/>
                <w:color w:val="000000"/>
                <w:sz w:val="20"/>
                <w:szCs w:val="20"/>
              </w:rPr>
            </w:pPr>
          </w:p>
        </w:tc>
        <w:tc>
          <w:tcPr>
            <w:tcW w:w="1058" w:type="dxa"/>
            <w:shd w:val="clear" w:color="auto" w:fill="FFFFFF"/>
            <w:tcMar>
              <w:top w:w="15" w:type="dxa"/>
              <w:left w:w="15" w:type="dxa"/>
              <w:right w:w="15" w:type="dxa"/>
            </w:tcMar>
            <w:vAlign w:val="center"/>
          </w:tcPr>
          <w:p w14:paraId="74F8D834">
            <w:pPr>
              <w:jc w:val="right"/>
              <w:rPr>
                <w:b/>
                <w:color w:val="000000"/>
                <w:sz w:val="20"/>
                <w:szCs w:val="20"/>
              </w:rPr>
            </w:pPr>
          </w:p>
        </w:tc>
        <w:tc>
          <w:tcPr>
            <w:tcW w:w="1059" w:type="dxa"/>
            <w:shd w:val="clear" w:color="auto" w:fill="FFFFFF"/>
            <w:tcMar>
              <w:top w:w="15" w:type="dxa"/>
              <w:left w:w="15" w:type="dxa"/>
              <w:right w:w="15" w:type="dxa"/>
            </w:tcMar>
            <w:vAlign w:val="center"/>
          </w:tcPr>
          <w:p w14:paraId="499A3BFE">
            <w:pPr>
              <w:jc w:val="right"/>
              <w:rPr>
                <w:b/>
                <w:color w:val="000000"/>
                <w:sz w:val="20"/>
                <w:szCs w:val="20"/>
              </w:rPr>
            </w:pPr>
          </w:p>
        </w:tc>
        <w:tc>
          <w:tcPr>
            <w:tcW w:w="1058" w:type="dxa"/>
            <w:shd w:val="clear" w:color="auto" w:fill="FFFFFF"/>
            <w:tcMar>
              <w:top w:w="15" w:type="dxa"/>
              <w:left w:w="15" w:type="dxa"/>
              <w:right w:w="15" w:type="dxa"/>
            </w:tcMar>
            <w:vAlign w:val="center"/>
          </w:tcPr>
          <w:p w14:paraId="75EC076E">
            <w:pPr>
              <w:jc w:val="right"/>
              <w:rPr>
                <w:b/>
                <w:color w:val="000000"/>
                <w:sz w:val="20"/>
                <w:szCs w:val="20"/>
              </w:rPr>
            </w:pPr>
          </w:p>
        </w:tc>
        <w:tc>
          <w:tcPr>
            <w:tcW w:w="1059" w:type="dxa"/>
            <w:shd w:val="clear" w:color="auto" w:fill="FFFFFF"/>
            <w:tcMar>
              <w:top w:w="15" w:type="dxa"/>
              <w:left w:w="15" w:type="dxa"/>
              <w:right w:w="15" w:type="dxa"/>
            </w:tcMar>
            <w:vAlign w:val="center"/>
          </w:tcPr>
          <w:p w14:paraId="7A9B6DB7">
            <w:pPr>
              <w:jc w:val="right"/>
              <w:rPr>
                <w:b/>
                <w:color w:val="000000"/>
                <w:sz w:val="20"/>
                <w:szCs w:val="20"/>
              </w:rPr>
            </w:pPr>
          </w:p>
        </w:tc>
        <w:tc>
          <w:tcPr>
            <w:tcW w:w="1058" w:type="dxa"/>
            <w:shd w:val="clear" w:color="auto" w:fill="FFFFFF"/>
            <w:tcMar>
              <w:top w:w="15" w:type="dxa"/>
              <w:left w:w="15" w:type="dxa"/>
              <w:right w:w="15" w:type="dxa"/>
            </w:tcMar>
            <w:vAlign w:val="center"/>
          </w:tcPr>
          <w:p w14:paraId="090938C3">
            <w:pPr>
              <w:jc w:val="right"/>
              <w:textAlignment w:val="center"/>
              <w:rPr>
                <w:b/>
                <w:color w:val="000000"/>
                <w:sz w:val="20"/>
                <w:szCs w:val="20"/>
              </w:rPr>
            </w:pPr>
            <w:r>
              <w:rPr>
                <w:b/>
                <w:color w:val="000000"/>
                <w:kern w:val="0"/>
                <w:sz w:val="20"/>
                <w:szCs w:val="20"/>
              </w:rPr>
              <w:t>136.00</w:t>
            </w:r>
          </w:p>
        </w:tc>
      </w:tr>
      <w:tr w14:paraId="538D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50172AB0">
            <w:pPr>
              <w:jc w:val="left"/>
              <w:textAlignment w:val="center"/>
              <w:rPr>
                <w:color w:val="000000"/>
                <w:sz w:val="20"/>
                <w:szCs w:val="20"/>
              </w:rPr>
            </w:pPr>
            <w:r>
              <w:rPr>
                <w:color w:val="000000"/>
                <w:kern w:val="0"/>
                <w:sz w:val="20"/>
                <w:szCs w:val="20"/>
              </w:rPr>
              <w:t>2200101</w:t>
            </w:r>
          </w:p>
        </w:tc>
        <w:tc>
          <w:tcPr>
            <w:tcW w:w="2302" w:type="dxa"/>
            <w:shd w:val="clear" w:color="auto" w:fill="FFFFFF"/>
            <w:tcMar>
              <w:top w:w="15" w:type="dxa"/>
              <w:left w:w="15" w:type="dxa"/>
              <w:right w:w="15" w:type="dxa"/>
            </w:tcMar>
            <w:vAlign w:val="center"/>
          </w:tcPr>
          <w:p w14:paraId="4436E333">
            <w:pPr>
              <w:jc w:val="left"/>
              <w:textAlignment w:val="center"/>
              <w:rPr>
                <w:color w:val="000000"/>
                <w:sz w:val="20"/>
                <w:szCs w:val="20"/>
              </w:rPr>
            </w:pPr>
            <w:r>
              <w:rPr>
                <w:color w:val="000000"/>
                <w:kern w:val="0"/>
                <w:sz w:val="20"/>
                <w:szCs w:val="20"/>
              </w:rPr>
              <w:t xml:space="preserve">  行政运行</w:t>
            </w:r>
          </w:p>
        </w:tc>
        <w:tc>
          <w:tcPr>
            <w:tcW w:w="1059" w:type="dxa"/>
            <w:shd w:val="clear" w:color="auto" w:fill="FFFFFF"/>
            <w:tcMar>
              <w:top w:w="15" w:type="dxa"/>
              <w:left w:w="15" w:type="dxa"/>
              <w:right w:w="15" w:type="dxa"/>
            </w:tcMar>
            <w:vAlign w:val="center"/>
          </w:tcPr>
          <w:p w14:paraId="6874693D">
            <w:pPr>
              <w:jc w:val="right"/>
              <w:textAlignment w:val="center"/>
              <w:rPr>
                <w:color w:val="000000"/>
                <w:sz w:val="20"/>
                <w:szCs w:val="20"/>
              </w:rPr>
            </w:pPr>
            <w:r>
              <w:rPr>
                <w:color w:val="000000"/>
                <w:kern w:val="0"/>
                <w:sz w:val="20"/>
                <w:szCs w:val="20"/>
              </w:rPr>
              <w:t>718.33</w:t>
            </w:r>
          </w:p>
        </w:tc>
        <w:tc>
          <w:tcPr>
            <w:tcW w:w="1058" w:type="dxa"/>
            <w:shd w:val="clear" w:color="auto" w:fill="FFFFFF"/>
            <w:tcMar>
              <w:top w:w="15" w:type="dxa"/>
              <w:left w:w="15" w:type="dxa"/>
              <w:right w:w="15" w:type="dxa"/>
            </w:tcMar>
            <w:vAlign w:val="center"/>
          </w:tcPr>
          <w:p w14:paraId="0BD5945F">
            <w:pPr>
              <w:jc w:val="right"/>
              <w:textAlignment w:val="center"/>
              <w:rPr>
                <w:color w:val="000000"/>
                <w:sz w:val="20"/>
                <w:szCs w:val="20"/>
              </w:rPr>
            </w:pPr>
            <w:r>
              <w:rPr>
                <w:color w:val="000000"/>
                <w:kern w:val="0"/>
                <w:sz w:val="20"/>
                <w:szCs w:val="20"/>
              </w:rPr>
              <w:t>718.33</w:t>
            </w:r>
          </w:p>
        </w:tc>
        <w:tc>
          <w:tcPr>
            <w:tcW w:w="1058" w:type="dxa"/>
            <w:shd w:val="clear" w:color="auto" w:fill="FFFFFF"/>
            <w:tcMar>
              <w:top w:w="15" w:type="dxa"/>
              <w:left w:w="15" w:type="dxa"/>
              <w:right w:w="15" w:type="dxa"/>
            </w:tcMar>
            <w:vAlign w:val="center"/>
          </w:tcPr>
          <w:p w14:paraId="33A69622">
            <w:pPr>
              <w:jc w:val="right"/>
              <w:rPr>
                <w:color w:val="000000"/>
                <w:sz w:val="20"/>
                <w:szCs w:val="20"/>
              </w:rPr>
            </w:pPr>
          </w:p>
        </w:tc>
        <w:tc>
          <w:tcPr>
            <w:tcW w:w="1058" w:type="dxa"/>
            <w:shd w:val="clear" w:color="auto" w:fill="FFFFFF"/>
            <w:tcMar>
              <w:top w:w="15" w:type="dxa"/>
              <w:left w:w="15" w:type="dxa"/>
              <w:right w:w="15" w:type="dxa"/>
            </w:tcMar>
            <w:vAlign w:val="center"/>
          </w:tcPr>
          <w:p w14:paraId="042578D9">
            <w:pPr>
              <w:jc w:val="right"/>
              <w:rPr>
                <w:color w:val="000000"/>
                <w:sz w:val="20"/>
                <w:szCs w:val="20"/>
              </w:rPr>
            </w:pPr>
          </w:p>
        </w:tc>
        <w:tc>
          <w:tcPr>
            <w:tcW w:w="1059" w:type="dxa"/>
            <w:shd w:val="clear" w:color="auto" w:fill="FFFFFF"/>
            <w:tcMar>
              <w:top w:w="15" w:type="dxa"/>
              <w:left w:w="15" w:type="dxa"/>
              <w:right w:w="15" w:type="dxa"/>
            </w:tcMar>
            <w:vAlign w:val="center"/>
          </w:tcPr>
          <w:p w14:paraId="55EBB73B">
            <w:pPr>
              <w:jc w:val="right"/>
              <w:rPr>
                <w:color w:val="000000"/>
                <w:sz w:val="20"/>
                <w:szCs w:val="20"/>
              </w:rPr>
            </w:pPr>
          </w:p>
        </w:tc>
        <w:tc>
          <w:tcPr>
            <w:tcW w:w="1058" w:type="dxa"/>
            <w:shd w:val="clear" w:color="auto" w:fill="FFFFFF"/>
            <w:tcMar>
              <w:top w:w="15" w:type="dxa"/>
              <w:left w:w="15" w:type="dxa"/>
              <w:right w:w="15" w:type="dxa"/>
            </w:tcMar>
            <w:vAlign w:val="center"/>
          </w:tcPr>
          <w:p w14:paraId="34EDBD8B">
            <w:pPr>
              <w:jc w:val="right"/>
              <w:rPr>
                <w:color w:val="000000"/>
                <w:sz w:val="20"/>
                <w:szCs w:val="20"/>
              </w:rPr>
            </w:pPr>
          </w:p>
        </w:tc>
        <w:tc>
          <w:tcPr>
            <w:tcW w:w="1059" w:type="dxa"/>
            <w:shd w:val="clear" w:color="auto" w:fill="FFFFFF"/>
            <w:tcMar>
              <w:top w:w="15" w:type="dxa"/>
              <w:left w:w="15" w:type="dxa"/>
              <w:right w:w="15" w:type="dxa"/>
            </w:tcMar>
            <w:vAlign w:val="center"/>
          </w:tcPr>
          <w:p w14:paraId="43B63324">
            <w:pPr>
              <w:jc w:val="right"/>
              <w:rPr>
                <w:color w:val="000000"/>
                <w:sz w:val="20"/>
                <w:szCs w:val="20"/>
              </w:rPr>
            </w:pPr>
          </w:p>
        </w:tc>
        <w:tc>
          <w:tcPr>
            <w:tcW w:w="1058" w:type="dxa"/>
            <w:shd w:val="clear" w:color="auto" w:fill="FFFFFF"/>
            <w:tcMar>
              <w:top w:w="15" w:type="dxa"/>
              <w:left w:w="15" w:type="dxa"/>
              <w:right w:w="15" w:type="dxa"/>
            </w:tcMar>
            <w:vAlign w:val="center"/>
          </w:tcPr>
          <w:p w14:paraId="5FFC741A">
            <w:pPr>
              <w:jc w:val="right"/>
              <w:rPr>
                <w:color w:val="000000"/>
                <w:sz w:val="20"/>
                <w:szCs w:val="20"/>
              </w:rPr>
            </w:pPr>
          </w:p>
        </w:tc>
      </w:tr>
      <w:tr w14:paraId="0DFB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29639C43">
            <w:pPr>
              <w:jc w:val="left"/>
              <w:textAlignment w:val="center"/>
              <w:rPr>
                <w:color w:val="000000"/>
                <w:sz w:val="20"/>
                <w:szCs w:val="20"/>
              </w:rPr>
            </w:pPr>
            <w:r>
              <w:rPr>
                <w:color w:val="000000"/>
                <w:kern w:val="0"/>
                <w:sz w:val="20"/>
                <w:szCs w:val="20"/>
              </w:rPr>
              <w:t>2200104</w:t>
            </w:r>
          </w:p>
        </w:tc>
        <w:tc>
          <w:tcPr>
            <w:tcW w:w="2302" w:type="dxa"/>
            <w:shd w:val="clear" w:color="auto" w:fill="FFFFFF"/>
            <w:tcMar>
              <w:top w:w="15" w:type="dxa"/>
              <w:left w:w="15" w:type="dxa"/>
              <w:right w:w="15" w:type="dxa"/>
            </w:tcMar>
            <w:vAlign w:val="center"/>
          </w:tcPr>
          <w:p w14:paraId="6C297D02">
            <w:pPr>
              <w:jc w:val="left"/>
              <w:textAlignment w:val="center"/>
              <w:rPr>
                <w:color w:val="000000"/>
                <w:sz w:val="20"/>
                <w:szCs w:val="20"/>
              </w:rPr>
            </w:pPr>
            <w:r>
              <w:rPr>
                <w:color w:val="000000"/>
                <w:kern w:val="0"/>
                <w:sz w:val="20"/>
                <w:szCs w:val="20"/>
              </w:rPr>
              <w:t xml:space="preserve">  自然资源规划及管理</w:t>
            </w:r>
          </w:p>
        </w:tc>
        <w:tc>
          <w:tcPr>
            <w:tcW w:w="1059" w:type="dxa"/>
            <w:shd w:val="clear" w:color="auto" w:fill="FFFFFF"/>
            <w:tcMar>
              <w:top w:w="15" w:type="dxa"/>
              <w:left w:w="15" w:type="dxa"/>
              <w:right w:w="15" w:type="dxa"/>
            </w:tcMar>
            <w:vAlign w:val="center"/>
          </w:tcPr>
          <w:p w14:paraId="1C916139">
            <w:pPr>
              <w:jc w:val="right"/>
              <w:textAlignment w:val="center"/>
              <w:rPr>
                <w:color w:val="000000"/>
                <w:sz w:val="20"/>
                <w:szCs w:val="20"/>
              </w:rPr>
            </w:pPr>
            <w:r>
              <w:rPr>
                <w:color w:val="000000"/>
                <w:kern w:val="0"/>
                <w:sz w:val="20"/>
                <w:szCs w:val="20"/>
              </w:rPr>
              <w:t>100.00</w:t>
            </w:r>
          </w:p>
        </w:tc>
        <w:tc>
          <w:tcPr>
            <w:tcW w:w="1058" w:type="dxa"/>
            <w:shd w:val="clear" w:color="auto" w:fill="FFFFFF"/>
            <w:tcMar>
              <w:top w:w="15" w:type="dxa"/>
              <w:left w:w="15" w:type="dxa"/>
              <w:right w:w="15" w:type="dxa"/>
            </w:tcMar>
            <w:vAlign w:val="center"/>
          </w:tcPr>
          <w:p w14:paraId="71AFC5BE">
            <w:pPr>
              <w:jc w:val="right"/>
              <w:rPr>
                <w:color w:val="000000"/>
                <w:sz w:val="20"/>
                <w:szCs w:val="20"/>
              </w:rPr>
            </w:pPr>
          </w:p>
        </w:tc>
        <w:tc>
          <w:tcPr>
            <w:tcW w:w="1058" w:type="dxa"/>
            <w:shd w:val="clear" w:color="auto" w:fill="FFFFFF"/>
            <w:tcMar>
              <w:top w:w="15" w:type="dxa"/>
              <w:left w:w="15" w:type="dxa"/>
              <w:right w:w="15" w:type="dxa"/>
            </w:tcMar>
            <w:vAlign w:val="center"/>
          </w:tcPr>
          <w:p w14:paraId="016E22B5">
            <w:pPr>
              <w:jc w:val="right"/>
              <w:rPr>
                <w:color w:val="000000"/>
                <w:sz w:val="20"/>
                <w:szCs w:val="20"/>
              </w:rPr>
            </w:pPr>
          </w:p>
        </w:tc>
        <w:tc>
          <w:tcPr>
            <w:tcW w:w="1058" w:type="dxa"/>
            <w:shd w:val="clear" w:color="auto" w:fill="FFFFFF"/>
            <w:tcMar>
              <w:top w:w="15" w:type="dxa"/>
              <w:left w:w="15" w:type="dxa"/>
              <w:right w:w="15" w:type="dxa"/>
            </w:tcMar>
            <w:vAlign w:val="center"/>
          </w:tcPr>
          <w:p w14:paraId="3A69E65E">
            <w:pPr>
              <w:jc w:val="right"/>
              <w:rPr>
                <w:color w:val="000000"/>
                <w:sz w:val="20"/>
                <w:szCs w:val="20"/>
              </w:rPr>
            </w:pPr>
          </w:p>
        </w:tc>
        <w:tc>
          <w:tcPr>
            <w:tcW w:w="1059" w:type="dxa"/>
            <w:shd w:val="clear" w:color="auto" w:fill="FFFFFF"/>
            <w:tcMar>
              <w:top w:w="15" w:type="dxa"/>
              <w:left w:w="15" w:type="dxa"/>
              <w:right w:w="15" w:type="dxa"/>
            </w:tcMar>
            <w:vAlign w:val="center"/>
          </w:tcPr>
          <w:p w14:paraId="78F85B09">
            <w:pPr>
              <w:jc w:val="right"/>
              <w:rPr>
                <w:color w:val="000000"/>
                <w:sz w:val="20"/>
                <w:szCs w:val="20"/>
              </w:rPr>
            </w:pPr>
          </w:p>
        </w:tc>
        <w:tc>
          <w:tcPr>
            <w:tcW w:w="1058" w:type="dxa"/>
            <w:shd w:val="clear" w:color="auto" w:fill="FFFFFF"/>
            <w:tcMar>
              <w:top w:w="15" w:type="dxa"/>
              <w:left w:w="15" w:type="dxa"/>
              <w:right w:w="15" w:type="dxa"/>
            </w:tcMar>
            <w:vAlign w:val="center"/>
          </w:tcPr>
          <w:p w14:paraId="374A7522">
            <w:pPr>
              <w:jc w:val="right"/>
              <w:rPr>
                <w:color w:val="000000"/>
                <w:sz w:val="20"/>
                <w:szCs w:val="20"/>
              </w:rPr>
            </w:pPr>
          </w:p>
        </w:tc>
        <w:tc>
          <w:tcPr>
            <w:tcW w:w="1059" w:type="dxa"/>
            <w:shd w:val="clear" w:color="auto" w:fill="FFFFFF"/>
            <w:tcMar>
              <w:top w:w="15" w:type="dxa"/>
              <w:left w:w="15" w:type="dxa"/>
              <w:right w:w="15" w:type="dxa"/>
            </w:tcMar>
            <w:vAlign w:val="center"/>
          </w:tcPr>
          <w:p w14:paraId="254C3D85">
            <w:pPr>
              <w:jc w:val="right"/>
              <w:rPr>
                <w:color w:val="000000"/>
                <w:sz w:val="20"/>
                <w:szCs w:val="20"/>
              </w:rPr>
            </w:pPr>
          </w:p>
        </w:tc>
        <w:tc>
          <w:tcPr>
            <w:tcW w:w="1058" w:type="dxa"/>
            <w:shd w:val="clear" w:color="auto" w:fill="FFFFFF"/>
            <w:tcMar>
              <w:top w:w="15" w:type="dxa"/>
              <w:left w:w="15" w:type="dxa"/>
              <w:right w:w="15" w:type="dxa"/>
            </w:tcMar>
            <w:vAlign w:val="center"/>
          </w:tcPr>
          <w:p w14:paraId="5D92703B">
            <w:pPr>
              <w:jc w:val="right"/>
              <w:textAlignment w:val="center"/>
              <w:rPr>
                <w:color w:val="000000"/>
                <w:sz w:val="20"/>
                <w:szCs w:val="20"/>
              </w:rPr>
            </w:pPr>
            <w:r>
              <w:rPr>
                <w:color w:val="000000"/>
                <w:kern w:val="0"/>
                <w:sz w:val="20"/>
                <w:szCs w:val="20"/>
              </w:rPr>
              <w:t>100.00</w:t>
            </w:r>
          </w:p>
        </w:tc>
      </w:tr>
      <w:tr w14:paraId="1C8D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10F18853">
            <w:pPr>
              <w:jc w:val="left"/>
              <w:textAlignment w:val="center"/>
              <w:rPr>
                <w:color w:val="000000"/>
                <w:sz w:val="20"/>
                <w:szCs w:val="20"/>
              </w:rPr>
            </w:pPr>
            <w:r>
              <w:rPr>
                <w:color w:val="000000"/>
                <w:kern w:val="0"/>
                <w:sz w:val="20"/>
                <w:szCs w:val="20"/>
              </w:rPr>
              <w:t>2200106</w:t>
            </w:r>
          </w:p>
        </w:tc>
        <w:tc>
          <w:tcPr>
            <w:tcW w:w="2302" w:type="dxa"/>
            <w:shd w:val="clear" w:color="auto" w:fill="FFFFFF"/>
            <w:tcMar>
              <w:top w:w="15" w:type="dxa"/>
              <w:left w:w="15" w:type="dxa"/>
              <w:right w:w="15" w:type="dxa"/>
            </w:tcMar>
            <w:vAlign w:val="center"/>
          </w:tcPr>
          <w:p w14:paraId="111029B5">
            <w:pPr>
              <w:jc w:val="left"/>
              <w:textAlignment w:val="center"/>
              <w:rPr>
                <w:color w:val="000000"/>
                <w:sz w:val="20"/>
                <w:szCs w:val="20"/>
              </w:rPr>
            </w:pPr>
            <w:r>
              <w:rPr>
                <w:color w:val="000000"/>
                <w:kern w:val="0"/>
                <w:sz w:val="20"/>
                <w:szCs w:val="20"/>
              </w:rPr>
              <w:t xml:space="preserve">  自然资源利用与保护</w:t>
            </w:r>
          </w:p>
        </w:tc>
        <w:tc>
          <w:tcPr>
            <w:tcW w:w="1059" w:type="dxa"/>
            <w:shd w:val="clear" w:color="auto" w:fill="FFFFFF"/>
            <w:tcMar>
              <w:top w:w="15" w:type="dxa"/>
              <w:left w:w="15" w:type="dxa"/>
              <w:right w:w="15" w:type="dxa"/>
            </w:tcMar>
            <w:vAlign w:val="center"/>
          </w:tcPr>
          <w:p w14:paraId="023500E1">
            <w:pPr>
              <w:jc w:val="right"/>
              <w:textAlignment w:val="center"/>
              <w:rPr>
                <w:color w:val="000000"/>
                <w:sz w:val="20"/>
                <w:szCs w:val="20"/>
              </w:rPr>
            </w:pPr>
            <w:r>
              <w:rPr>
                <w:color w:val="000000"/>
                <w:kern w:val="0"/>
                <w:sz w:val="20"/>
                <w:szCs w:val="20"/>
              </w:rPr>
              <w:t>306.00</w:t>
            </w:r>
          </w:p>
        </w:tc>
        <w:tc>
          <w:tcPr>
            <w:tcW w:w="1058" w:type="dxa"/>
            <w:shd w:val="clear" w:color="auto" w:fill="FFFFFF"/>
            <w:tcMar>
              <w:top w:w="15" w:type="dxa"/>
              <w:left w:w="15" w:type="dxa"/>
              <w:right w:w="15" w:type="dxa"/>
            </w:tcMar>
            <w:vAlign w:val="center"/>
          </w:tcPr>
          <w:p w14:paraId="09002E28">
            <w:pPr>
              <w:jc w:val="right"/>
              <w:textAlignment w:val="center"/>
              <w:rPr>
                <w:color w:val="000000"/>
                <w:sz w:val="20"/>
                <w:szCs w:val="20"/>
              </w:rPr>
            </w:pPr>
            <w:r>
              <w:rPr>
                <w:color w:val="000000"/>
                <w:kern w:val="0"/>
                <w:sz w:val="20"/>
                <w:szCs w:val="20"/>
              </w:rPr>
              <w:t>306.00</w:t>
            </w:r>
          </w:p>
        </w:tc>
        <w:tc>
          <w:tcPr>
            <w:tcW w:w="1058" w:type="dxa"/>
            <w:shd w:val="clear" w:color="auto" w:fill="FFFFFF"/>
            <w:tcMar>
              <w:top w:w="15" w:type="dxa"/>
              <w:left w:w="15" w:type="dxa"/>
              <w:right w:w="15" w:type="dxa"/>
            </w:tcMar>
            <w:vAlign w:val="center"/>
          </w:tcPr>
          <w:p w14:paraId="5392A12D">
            <w:pPr>
              <w:jc w:val="right"/>
              <w:rPr>
                <w:color w:val="000000"/>
                <w:sz w:val="20"/>
                <w:szCs w:val="20"/>
              </w:rPr>
            </w:pPr>
          </w:p>
        </w:tc>
        <w:tc>
          <w:tcPr>
            <w:tcW w:w="1058" w:type="dxa"/>
            <w:shd w:val="clear" w:color="auto" w:fill="FFFFFF"/>
            <w:tcMar>
              <w:top w:w="15" w:type="dxa"/>
              <w:left w:w="15" w:type="dxa"/>
              <w:right w:w="15" w:type="dxa"/>
            </w:tcMar>
            <w:vAlign w:val="center"/>
          </w:tcPr>
          <w:p w14:paraId="27C06D3E">
            <w:pPr>
              <w:jc w:val="right"/>
              <w:rPr>
                <w:color w:val="000000"/>
                <w:sz w:val="20"/>
                <w:szCs w:val="20"/>
              </w:rPr>
            </w:pPr>
          </w:p>
        </w:tc>
        <w:tc>
          <w:tcPr>
            <w:tcW w:w="1059" w:type="dxa"/>
            <w:shd w:val="clear" w:color="auto" w:fill="FFFFFF"/>
            <w:tcMar>
              <w:top w:w="15" w:type="dxa"/>
              <w:left w:w="15" w:type="dxa"/>
              <w:right w:w="15" w:type="dxa"/>
            </w:tcMar>
            <w:vAlign w:val="center"/>
          </w:tcPr>
          <w:p w14:paraId="0D1F498A">
            <w:pPr>
              <w:jc w:val="right"/>
              <w:rPr>
                <w:color w:val="000000"/>
                <w:sz w:val="20"/>
                <w:szCs w:val="20"/>
              </w:rPr>
            </w:pPr>
          </w:p>
        </w:tc>
        <w:tc>
          <w:tcPr>
            <w:tcW w:w="1058" w:type="dxa"/>
            <w:shd w:val="clear" w:color="auto" w:fill="FFFFFF"/>
            <w:tcMar>
              <w:top w:w="15" w:type="dxa"/>
              <w:left w:w="15" w:type="dxa"/>
              <w:right w:w="15" w:type="dxa"/>
            </w:tcMar>
            <w:vAlign w:val="center"/>
          </w:tcPr>
          <w:p w14:paraId="58F4F740">
            <w:pPr>
              <w:jc w:val="right"/>
              <w:rPr>
                <w:color w:val="000000"/>
                <w:sz w:val="20"/>
                <w:szCs w:val="20"/>
              </w:rPr>
            </w:pPr>
          </w:p>
        </w:tc>
        <w:tc>
          <w:tcPr>
            <w:tcW w:w="1059" w:type="dxa"/>
            <w:shd w:val="clear" w:color="auto" w:fill="FFFFFF"/>
            <w:tcMar>
              <w:top w:w="15" w:type="dxa"/>
              <w:left w:w="15" w:type="dxa"/>
              <w:right w:w="15" w:type="dxa"/>
            </w:tcMar>
            <w:vAlign w:val="center"/>
          </w:tcPr>
          <w:p w14:paraId="6F60F9A5">
            <w:pPr>
              <w:jc w:val="right"/>
              <w:rPr>
                <w:color w:val="000000"/>
                <w:sz w:val="20"/>
                <w:szCs w:val="20"/>
              </w:rPr>
            </w:pPr>
          </w:p>
        </w:tc>
        <w:tc>
          <w:tcPr>
            <w:tcW w:w="1058" w:type="dxa"/>
            <w:shd w:val="clear" w:color="auto" w:fill="FFFFFF"/>
            <w:tcMar>
              <w:top w:w="15" w:type="dxa"/>
              <w:left w:w="15" w:type="dxa"/>
              <w:right w:w="15" w:type="dxa"/>
            </w:tcMar>
            <w:vAlign w:val="center"/>
          </w:tcPr>
          <w:p w14:paraId="2A356F50">
            <w:pPr>
              <w:jc w:val="right"/>
              <w:rPr>
                <w:color w:val="000000"/>
                <w:sz w:val="20"/>
                <w:szCs w:val="20"/>
              </w:rPr>
            </w:pPr>
          </w:p>
        </w:tc>
      </w:tr>
      <w:tr w14:paraId="4D2D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5DC3834F">
            <w:pPr>
              <w:jc w:val="left"/>
              <w:textAlignment w:val="center"/>
              <w:rPr>
                <w:color w:val="000000"/>
                <w:sz w:val="20"/>
                <w:szCs w:val="20"/>
              </w:rPr>
            </w:pPr>
            <w:r>
              <w:rPr>
                <w:color w:val="000000"/>
                <w:kern w:val="0"/>
                <w:sz w:val="20"/>
                <w:szCs w:val="20"/>
              </w:rPr>
              <w:t>2200150</w:t>
            </w:r>
          </w:p>
        </w:tc>
        <w:tc>
          <w:tcPr>
            <w:tcW w:w="2302" w:type="dxa"/>
            <w:shd w:val="clear" w:color="auto" w:fill="FFFFFF"/>
            <w:tcMar>
              <w:top w:w="15" w:type="dxa"/>
              <w:left w:w="15" w:type="dxa"/>
              <w:right w:w="15" w:type="dxa"/>
            </w:tcMar>
            <w:vAlign w:val="center"/>
          </w:tcPr>
          <w:p w14:paraId="380019A5">
            <w:pPr>
              <w:jc w:val="left"/>
              <w:textAlignment w:val="center"/>
              <w:rPr>
                <w:color w:val="000000"/>
                <w:sz w:val="20"/>
                <w:szCs w:val="20"/>
              </w:rPr>
            </w:pPr>
            <w:r>
              <w:rPr>
                <w:color w:val="000000"/>
                <w:kern w:val="0"/>
                <w:sz w:val="20"/>
                <w:szCs w:val="20"/>
              </w:rPr>
              <w:t xml:space="preserve">  事业运行</w:t>
            </w:r>
          </w:p>
        </w:tc>
        <w:tc>
          <w:tcPr>
            <w:tcW w:w="1059" w:type="dxa"/>
            <w:shd w:val="clear" w:color="auto" w:fill="FFFFFF"/>
            <w:tcMar>
              <w:top w:w="15" w:type="dxa"/>
              <w:left w:w="15" w:type="dxa"/>
              <w:right w:w="15" w:type="dxa"/>
            </w:tcMar>
            <w:vAlign w:val="center"/>
          </w:tcPr>
          <w:p w14:paraId="26D9B205">
            <w:pPr>
              <w:jc w:val="right"/>
              <w:textAlignment w:val="center"/>
              <w:rPr>
                <w:color w:val="000000"/>
                <w:sz w:val="20"/>
                <w:szCs w:val="20"/>
              </w:rPr>
            </w:pPr>
            <w:r>
              <w:rPr>
                <w:color w:val="000000"/>
                <w:kern w:val="0"/>
                <w:sz w:val="20"/>
                <w:szCs w:val="20"/>
              </w:rPr>
              <w:t>1,756.99</w:t>
            </w:r>
          </w:p>
        </w:tc>
        <w:tc>
          <w:tcPr>
            <w:tcW w:w="1058" w:type="dxa"/>
            <w:shd w:val="clear" w:color="auto" w:fill="FFFFFF"/>
            <w:tcMar>
              <w:top w:w="15" w:type="dxa"/>
              <w:left w:w="15" w:type="dxa"/>
              <w:right w:w="15" w:type="dxa"/>
            </w:tcMar>
            <w:vAlign w:val="center"/>
          </w:tcPr>
          <w:p w14:paraId="7572F34D">
            <w:pPr>
              <w:jc w:val="right"/>
              <w:textAlignment w:val="center"/>
              <w:rPr>
                <w:color w:val="000000"/>
                <w:sz w:val="20"/>
                <w:szCs w:val="20"/>
              </w:rPr>
            </w:pPr>
            <w:r>
              <w:rPr>
                <w:color w:val="000000"/>
                <w:kern w:val="0"/>
                <w:sz w:val="20"/>
                <w:szCs w:val="20"/>
              </w:rPr>
              <w:t>1,756.99</w:t>
            </w:r>
          </w:p>
        </w:tc>
        <w:tc>
          <w:tcPr>
            <w:tcW w:w="1058" w:type="dxa"/>
            <w:shd w:val="clear" w:color="auto" w:fill="FFFFFF"/>
            <w:tcMar>
              <w:top w:w="15" w:type="dxa"/>
              <w:left w:w="15" w:type="dxa"/>
              <w:right w:w="15" w:type="dxa"/>
            </w:tcMar>
            <w:vAlign w:val="center"/>
          </w:tcPr>
          <w:p w14:paraId="3922968B">
            <w:pPr>
              <w:jc w:val="right"/>
              <w:rPr>
                <w:color w:val="000000"/>
                <w:sz w:val="20"/>
                <w:szCs w:val="20"/>
              </w:rPr>
            </w:pPr>
          </w:p>
        </w:tc>
        <w:tc>
          <w:tcPr>
            <w:tcW w:w="1058" w:type="dxa"/>
            <w:shd w:val="clear" w:color="auto" w:fill="FFFFFF"/>
            <w:tcMar>
              <w:top w:w="15" w:type="dxa"/>
              <w:left w:w="15" w:type="dxa"/>
              <w:right w:w="15" w:type="dxa"/>
            </w:tcMar>
            <w:vAlign w:val="center"/>
          </w:tcPr>
          <w:p w14:paraId="4DBBDE20">
            <w:pPr>
              <w:jc w:val="right"/>
              <w:rPr>
                <w:color w:val="000000"/>
                <w:sz w:val="20"/>
                <w:szCs w:val="20"/>
              </w:rPr>
            </w:pPr>
          </w:p>
        </w:tc>
        <w:tc>
          <w:tcPr>
            <w:tcW w:w="1059" w:type="dxa"/>
            <w:shd w:val="clear" w:color="auto" w:fill="FFFFFF"/>
            <w:tcMar>
              <w:top w:w="15" w:type="dxa"/>
              <w:left w:w="15" w:type="dxa"/>
              <w:right w:w="15" w:type="dxa"/>
            </w:tcMar>
            <w:vAlign w:val="center"/>
          </w:tcPr>
          <w:p w14:paraId="1533A10D">
            <w:pPr>
              <w:jc w:val="right"/>
              <w:rPr>
                <w:color w:val="000000"/>
                <w:sz w:val="20"/>
                <w:szCs w:val="20"/>
              </w:rPr>
            </w:pPr>
          </w:p>
        </w:tc>
        <w:tc>
          <w:tcPr>
            <w:tcW w:w="1058" w:type="dxa"/>
            <w:shd w:val="clear" w:color="auto" w:fill="FFFFFF"/>
            <w:tcMar>
              <w:top w:w="15" w:type="dxa"/>
              <w:left w:w="15" w:type="dxa"/>
              <w:right w:w="15" w:type="dxa"/>
            </w:tcMar>
            <w:vAlign w:val="center"/>
          </w:tcPr>
          <w:p w14:paraId="514869EF">
            <w:pPr>
              <w:jc w:val="right"/>
              <w:rPr>
                <w:color w:val="000000"/>
                <w:sz w:val="20"/>
                <w:szCs w:val="20"/>
              </w:rPr>
            </w:pPr>
          </w:p>
        </w:tc>
        <w:tc>
          <w:tcPr>
            <w:tcW w:w="1059" w:type="dxa"/>
            <w:shd w:val="clear" w:color="auto" w:fill="FFFFFF"/>
            <w:tcMar>
              <w:top w:w="15" w:type="dxa"/>
              <w:left w:w="15" w:type="dxa"/>
              <w:right w:w="15" w:type="dxa"/>
            </w:tcMar>
            <w:vAlign w:val="center"/>
          </w:tcPr>
          <w:p w14:paraId="1450E4F6">
            <w:pPr>
              <w:jc w:val="right"/>
              <w:rPr>
                <w:color w:val="000000"/>
                <w:sz w:val="20"/>
                <w:szCs w:val="20"/>
              </w:rPr>
            </w:pPr>
          </w:p>
        </w:tc>
        <w:tc>
          <w:tcPr>
            <w:tcW w:w="1058" w:type="dxa"/>
            <w:shd w:val="clear" w:color="auto" w:fill="FFFFFF"/>
            <w:tcMar>
              <w:top w:w="15" w:type="dxa"/>
              <w:left w:w="15" w:type="dxa"/>
              <w:right w:w="15" w:type="dxa"/>
            </w:tcMar>
            <w:vAlign w:val="center"/>
          </w:tcPr>
          <w:p w14:paraId="3B5AC93F">
            <w:pPr>
              <w:jc w:val="right"/>
              <w:rPr>
                <w:color w:val="000000"/>
                <w:sz w:val="20"/>
                <w:szCs w:val="20"/>
              </w:rPr>
            </w:pPr>
          </w:p>
        </w:tc>
      </w:tr>
      <w:tr w14:paraId="3E7F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2951496A">
            <w:pPr>
              <w:jc w:val="left"/>
              <w:textAlignment w:val="center"/>
              <w:rPr>
                <w:color w:val="000000"/>
                <w:sz w:val="20"/>
                <w:szCs w:val="20"/>
              </w:rPr>
            </w:pPr>
            <w:r>
              <w:rPr>
                <w:color w:val="000000"/>
                <w:kern w:val="0"/>
                <w:sz w:val="20"/>
                <w:szCs w:val="20"/>
              </w:rPr>
              <w:t>2200199</w:t>
            </w:r>
          </w:p>
        </w:tc>
        <w:tc>
          <w:tcPr>
            <w:tcW w:w="2302" w:type="dxa"/>
            <w:shd w:val="clear" w:color="auto" w:fill="FFFFFF"/>
            <w:tcMar>
              <w:top w:w="15" w:type="dxa"/>
              <w:left w:w="15" w:type="dxa"/>
              <w:right w:w="15" w:type="dxa"/>
            </w:tcMar>
            <w:vAlign w:val="center"/>
          </w:tcPr>
          <w:p w14:paraId="41C117A4">
            <w:pPr>
              <w:jc w:val="left"/>
              <w:textAlignment w:val="center"/>
              <w:rPr>
                <w:color w:val="000000"/>
                <w:sz w:val="20"/>
                <w:szCs w:val="20"/>
              </w:rPr>
            </w:pPr>
            <w:r>
              <w:rPr>
                <w:color w:val="000000"/>
                <w:kern w:val="0"/>
                <w:sz w:val="20"/>
                <w:szCs w:val="20"/>
              </w:rPr>
              <w:t xml:space="preserve">  其他自然资源事务支出</w:t>
            </w:r>
          </w:p>
        </w:tc>
        <w:tc>
          <w:tcPr>
            <w:tcW w:w="1059" w:type="dxa"/>
            <w:shd w:val="clear" w:color="auto" w:fill="FFFFFF"/>
            <w:tcMar>
              <w:top w:w="15" w:type="dxa"/>
              <w:left w:w="15" w:type="dxa"/>
              <w:right w:w="15" w:type="dxa"/>
            </w:tcMar>
            <w:vAlign w:val="center"/>
          </w:tcPr>
          <w:p w14:paraId="796FC5C1">
            <w:pPr>
              <w:jc w:val="right"/>
              <w:textAlignment w:val="center"/>
              <w:rPr>
                <w:color w:val="000000"/>
                <w:sz w:val="20"/>
                <w:szCs w:val="20"/>
              </w:rPr>
            </w:pPr>
            <w:r>
              <w:rPr>
                <w:color w:val="000000"/>
                <w:kern w:val="0"/>
                <w:sz w:val="20"/>
                <w:szCs w:val="20"/>
              </w:rPr>
              <w:t>36.00</w:t>
            </w:r>
          </w:p>
        </w:tc>
        <w:tc>
          <w:tcPr>
            <w:tcW w:w="1058" w:type="dxa"/>
            <w:shd w:val="clear" w:color="auto" w:fill="FFFFFF"/>
            <w:tcMar>
              <w:top w:w="15" w:type="dxa"/>
              <w:left w:w="15" w:type="dxa"/>
              <w:right w:w="15" w:type="dxa"/>
            </w:tcMar>
            <w:vAlign w:val="center"/>
          </w:tcPr>
          <w:p w14:paraId="0182F0FF">
            <w:pPr>
              <w:jc w:val="right"/>
              <w:rPr>
                <w:color w:val="000000"/>
                <w:sz w:val="20"/>
                <w:szCs w:val="20"/>
              </w:rPr>
            </w:pPr>
          </w:p>
        </w:tc>
        <w:tc>
          <w:tcPr>
            <w:tcW w:w="1058" w:type="dxa"/>
            <w:shd w:val="clear" w:color="auto" w:fill="FFFFFF"/>
            <w:tcMar>
              <w:top w:w="15" w:type="dxa"/>
              <w:left w:w="15" w:type="dxa"/>
              <w:right w:w="15" w:type="dxa"/>
            </w:tcMar>
            <w:vAlign w:val="center"/>
          </w:tcPr>
          <w:p w14:paraId="5351D6D3">
            <w:pPr>
              <w:jc w:val="right"/>
              <w:rPr>
                <w:color w:val="000000"/>
                <w:sz w:val="20"/>
                <w:szCs w:val="20"/>
              </w:rPr>
            </w:pPr>
          </w:p>
        </w:tc>
        <w:tc>
          <w:tcPr>
            <w:tcW w:w="1058" w:type="dxa"/>
            <w:shd w:val="clear" w:color="auto" w:fill="FFFFFF"/>
            <w:tcMar>
              <w:top w:w="15" w:type="dxa"/>
              <w:left w:w="15" w:type="dxa"/>
              <w:right w:w="15" w:type="dxa"/>
            </w:tcMar>
            <w:vAlign w:val="center"/>
          </w:tcPr>
          <w:p w14:paraId="4CCB4397">
            <w:pPr>
              <w:jc w:val="right"/>
              <w:rPr>
                <w:color w:val="000000"/>
                <w:sz w:val="20"/>
                <w:szCs w:val="20"/>
              </w:rPr>
            </w:pPr>
          </w:p>
        </w:tc>
        <w:tc>
          <w:tcPr>
            <w:tcW w:w="1059" w:type="dxa"/>
            <w:shd w:val="clear" w:color="auto" w:fill="FFFFFF"/>
            <w:tcMar>
              <w:top w:w="15" w:type="dxa"/>
              <w:left w:w="15" w:type="dxa"/>
              <w:right w:w="15" w:type="dxa"/>
            </w:tcMar>
            <w:vAlign w:val="center"/>
          </w:tcPr>
          <w:p w14:paraId="5087D681">
            <w:pPr>
              <w:jc w:val="right"/>
              <w:rPr>
                <w:color w:val="000000"/>
                <w:sz w:val="20"/>
                <w:szCs w:val="20"/>
              </w:rPr>
            </w:pPr>
          </w:p>
        </w:tc>
        <w:tc>
          <w:tcPr>
            <w:tcW w:w="1058" w:type="dxa"/>
            <w:shd w:val="clear" w:color="auto" w:fill="FFFFFF"/>
            <w:tcMar>
              <w:top w:w="15" w:type="dxa"/>
              <w:left w:w="15" w:type="dxa"/>
              <w:right w:w="15" w:type="dxa"/>
            </w:tcMar>
            <w:vAlign w:val="center"/>
          </w:tcPr>
          <w:p w14:paraId="4963D7A5">
            <w:pPr>
              <w:jc w:val="right"/>
              <w:rPr>
                <w:color w:val="000000"/>
                <w:sz w:val="20"/>
                <w:szCs w:val="20"/>
              </w:rPr>
            </w:pPr>
          </w:p>
        </w:tc>
        <w:tc>
          <w:tcPr>
            <w:tcW w:w="1059" w:type="dxa"/>
            <w:shd w:val="clear" w:color="auto" w:fill="FFFFFF"/>
            <w:tcMar>
              <w:top w:w="15" w:type="dxa"/>
              <w:left w:w="15" w:type="dxa"/>
              <w:right w:w="15" w:type="dxa"/>
            </w:tcMar>
            <w:vAlign w:val="center"/>
          </w:tcPr>
          <w:p w14:paraId="49ED08E9">
            <w:pPr>
              <w:jc w:val="right"/>
              <w:rPr>
                <w:color w:val="000000"/>
                <w:sz w:val="20"/>
                <w:szCs w:val="20"/>
              </w:rPr>
            </w:pPr>
          </w:p>
        </w:tc>
        <w:tc>
          <w:tcPr>
            <w:tcW w:w="1058" w:type="dxa"/>
            <w:shd w:val="clear" w:color="auto" w:fill="FFFFFF"/>
            <w:tcMar>
              <w:top w:w="15" w:type="dxa"/>
              <w:left w:w="15" w:type="dxa"/>
              <w:right w:w="15" w:type="dxa"/>
            </w:tcMar>
            <w:vAlign w:val="center"/>
          </w:tcPr>
          <w:p w14:paraId="70A0C598">
            <w:pPr>
              <w:jc w:val="right"/>
              <w:textAlignment w:val="center"/>
              <w:rPr>
                <w:color w:val="000000"/>
                <w:sz w:val="20"/>
                <w:szCs w:val="20"/>
              </w:rPr>
            </w:pPr>
            <w:r>
              <w:rPr>
                <w:color w:val="000000"/>
                <w:kern w:val="0"/>
                <w:sz w:val="20"/>
                <w:szCs w:val="20"/>
              </w:rPr>
              <w:t>36.00</w:t>
            </w:r>
          </w:p>
        </w:tc>
      </w:tr>
      <w:tr w14:paraId="585A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6AB40410">
            <w:pPr>
              <w:jc w:val="left"/>
              <w:textAlignment w:val="center"/>
              <w:rPr>
                <w:b/>
                <w:color w:val="000000"/>
                <w:sz w:val="20"/>
                <w:szCs w:val="20"/>
              </w:rPr>
            </w:pPr>
            <w:r>
              <w:rPr>
                <w:b/>
                <w:color w:val="000000"/>
                <w:kern w:val="0"/>
                <w:sz w:val="20"/>
                <w:szCs w:val="20"/>
              </w:rPr>
              <w:t>221</w:t>
            </w:r>
          </w:p>
        </w:tc>
        <w:tc>
          <w:tcPr>
            <w:tcW w:w="2302" w:type="dxa"/>
            <w:shd w:val="clear" w:color="auto" w:fill="FFFFFF"/>
            <w:tcMar>
              <w:top w:w="15" w:type="dxa"/>
              <w:left w:w="15" w:type="dxa"/>
              <w:right w:w="15" w:type="dxa"/>
            </w:tcMar>
            <w:vAlign w:val="center"/>
          </w:tcPr>
          <w:p w14:paraId="17270F22">
            <w:pPr>
              <w:jc w:val="left"/>
              <w:textAlignment w:val="center"/>
              <w:rPr>
                <w:b/>
                <w:color w:val="000000"/>
                <w:sz w:val="20"/>
                <w:szCs w:val="20"/>
              </w:rPr>
            </w:pPr>
            <w:r>
              <w:rPr>
                <w:b/>
                <w:color w:val="000000"/>
                <w:kern w:val="0"/>
                <w:sz w:val="20"/>
                <w:szCs w:val="20"/>
              </w:rPr>
              <w:t>住房保障支出</w:t>
            </w:r>
          </w:p>
        </w:tc>
        <w:tc>
          <w:tcPr>
            <w:tcW w:w="1059" w:type="dxa"/>
            <w:shd w:val="clear" w:color="auto" w:fill="FFFFFF"/>
            <w:tcMar>
              <w:top w:w="15" w:type="dxa"/>
              <w:left w:w="15" w:type="dxa"/>
              <w:right w:w="15" w:type="dxa"/>
            </w:tcMar>
            <w:vAlign w:val="center"/>
          </w:tcPr>
          <w:p w14:paraId="775AC88C">
            <w:pPr>
              <w:jc w:val="right"/>
              <w:textAlignment w:val="center"/>
              <w:rPr>
                <w:b/>
                <w:color w:val="000000"/>
                <w:sz w:val="20"/>
                <w:szCs w:val="20"/>
              </w:rPr>
            </w:pPr>
            <w:r>
              <w:rPr>
                <w:b/>
                <w:color w:val="000000"/>
                <w:kern w:val="0"/>
                <w:sz w:val="20"/>
                <w:szCs w:val="20"/>
              </w:rPr>
              <w:t>216.67</w:t>
            </w:r>
          </w:p>
        </w:tc>
        <w:tc>
          <w:tcPr>
            <w:tcW w:w="1058" w:type="dxa"/>
            <w:shd w:val="clear" w:color="auto" w:fill="FFFFFF"/>
            <w:tcMar>
              <w:top w:w="15" w:type="dxa"/>
              <w:left w:w="15" w:type="dxa"/>
              <w:right w:w="15" w:type="dxa"/>
            </w:tcMar>
            <w:vAlign w:val="center"/>
          </w:tcPr>
          <w:p w14:paraId="00558FB1">
            <w:pPr>
              <w:jc w:val="right"/>
              <w:textAlignment w:val="center"/>
              <w:rPr>
                <w:b/>
                <w:color w:val="000000"/>
                <w:sz w:val="20"/>
                <w:szCs w:val="20"/>
              </w:rPr>
            </w:pPr>
            <w:r>
              <w:rPr>
                <w:b/>
                <w:color w:val="000000"/>
                <w:kern w:val="0"/>
                <w:sz w:val="20"/>
                <w:szCs w:val="20"/>
              </w:rPr>
              <w:t>216.67</w:t>
            </w:r>
          </w:p>
        </w:tc>
        <w:tc>
          <w:tcPr>
            <w:tcW w:w="1058" w:type="dxa"/>
            <w:shd w:val="clear" w:color="auto" w:fill="FFFFFF"/>
            <w:tcMar>
              <w:top w:w="15" w:type="dxa"/>
              <w:left w:w="15" w:type="dxa"/>
              <w:right w:w="15" w:type="dxa"/>
            </w:tcMar>
            <w:vAlign w:val="center"/>
          </w:tcPr>
          <w:p w14:paraId="0E6F20E0">
            <w:pPr>
              <w:jc w:val="right"/>
              <w:rPr>
                <w:b/>
                <w:color w:val="000000"/>
                <w:sz w:val="20"/>
                <w:szCs w:val="20"/>
              </w:rPr>
            </w:pPr>
          </w:p>
        </w:tc>
        <w:tc>
          <w:tcPr>
            <w:tcW w:w="1058" w:type="dxa"/>
            <w:shd w:val="clear" w:color="auto" w:fill="FFFFFF"/>
            <w:tcMar>
              <w:top w:w="15" w:type="dxa"/>
              <w:left w:w="15" w:type="dxa"/>
              <w:right w:w="15" w:type="dxa"/>
            </w:tcMar>
            <w:vAlign w:val="center"/>
          </w:tcPr>
          <w:p w14:paraId="72525F7B">
            <w:pPr>
              <w:jc w:val="right"/>
              <w:rPr>
                <w:b/>
                <w:color w:val="000000"/>
                <w:sz w:val="20"/>
                <w:szCs w:val="20"/>
              </w:rPr>
            </w:pPr>
          </w:p>
        </w:tc>
        <w:tc>
          <w:tcPr>
            <w:tcW w:w="1059" w:type="dxa"/>
            <w:shd w:val="clear" w:color="auto" w:fill="FFFFFF"/>
            <w:tcMar>
              <w:top w:w="15" w:type="dxa"/>
              <w:left w:w="15" w:type="dxa"/>
              <w:right w:w="15" w:type="dxa"/>
            </w:tcMar>
            <w:vAlign w:val="center"/>
          </w:tcPr>
          <w:p w14:paraId="4206DC4C">
            <w:pPr>
              <w:jc w:val="right"/>
              <w:rPr>
                <w:b/>
                <w:color w:val="000000"/>
                <w:sz w:val="20"/>
                <w:szCs w:val="20"/>
              </w:rPr>
            </w:pPr>
          </w:p>
        </w:tc>
        <w:tc>
          <w:tcPr>
            <w:tcW w:w="1058" w:type="dxa"/>
            <w:shd w:val="clear" w:color="auto" w:fill="FFFFFF"/>
            <w:tcMar>
              <w:top w:w="15" w:type="dxa"/>
              <w:left w:w="15" w:type="dxa"/>
              <w:right w:w="15" w:type="dxa"/>
            </w:tcMar>
            <w:vAlign w:val="center"/>
          </w:tcPr>
          <w:p w14:paraId="27EB4683">
            <w:pPr>
              <w:jc w:val="right"/>
              <w:rPr>
                <w:b/>
                <w:color w:val="000000"/>
                <w:sz w:val="20"/>
                <w:szCs w:val="20"/>
              </w:rPr>
            </w:pPr>
          </w:p>
        </w:tc>
        <w:tc>
          <w:tcPr>
            <w:tcW w:w="1059" w:type="dxa"/>
            <w:shd w:val="clear" w:color="auto" w:fill="FFFFFF"/>
            <w:tcMar>
              <w:top w:w="15" w:type="dxa"/>
              <w:left w:w="15" w:type="dxa"/>
              <w:right w:w="15" w:type="dxa"/>
            </w:tcMar>
            <w:vAlign w:val="center"/>
          </w:tcPr>
          <w:p w14:paraId="2FB91EB2">
            <w:pPr>
              <w:jc w:val="right"/>
              <w:rPr>
                <w:b/>
                <w:color w:val="000000"/>
                <w:sz w:val="20"/>
                <w:szCs w:val="20"/>
              </w:rPr>
            </w:pPr>
          </w:p>
        </w:tc>
        <w:tc>
          <w:tcPr>
            <w:tcW w:w="1058" w:type="dxa"/>
            <w:shd w:val="clear" w:color="auto" w:fill="FFFFFF"/>
            <w:tcMar>
              <w:top w:w="15" w:type="dxa"/>
              <w:left w:w="15" w:type="dxa"/>
              <w:right w:w="15" w:type="dxa"/>
            </w:tcMar>
            <w:vAlign w:val="center"/>
          </w:tcPr>
          <w:p w14:paraId="43CBA65C">
            <w:pPr>
              <w:jc w:val="right"/>
              <w:rPr>
                <w:b/>
                <w:color w:val="000000"/>
                <w:sz w:val="20"/>
                <w:szCs w:val="20"/>
              </w:rPr>
            </w:pPr>
          </w:p>
        </w:tc>
      </w:tr>
      <w:tr w14:paraId="28AE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798977AA">
            <w:pPr>
              <w:jc w:val="left"/>
              <w:textAlignment w:val="center"/>
              <w:rPr>
                <w:b/>
                <w:color w:val="000000"/>
                <w:sz w:val="20"/>
                <w:szCs w:val="20"/>
              </w:rPr>
            </w:pPr>
            <w:r>
              <w:rPr>
                <w:b/>
                <w:color w:val="000000"/>
                <w:kern w:val="0"/>
                <w:sz w:val="20"/>
                <w:szCs w:val="20"/>
              </w:rPr>
              <w:t>22102</w:t>
            </w:r>
          </w:p>
        </w:tc>
        <w:tc>
          <w:tcPr>
            <w:tcW w:w="2302" w:type="dxa"/>
            <w:shd w:val="clear" w:color="auto" w:fill="FFFFFF"/>
            <w:tcMar>
              <w:top w:w="15" w:type="dxa"/>
              <w:left w:w="15" w:type="dxa"/>
              <w:right w:w="15" w:type="dxa"/>
            </w:tcMar>
            <w:vAlign w:val="center"/>
          </w:tcPr>
          <w:p w14:paraId="324C7BED">
            <w:pPr>
              <w:jc w:val="left"/>
              <w:textAlignment w:val="center"/>
              <w:rPr>
                <w:b/>
                <w:color w:val="000000"/>
                <w:sz w:val="20"/>
                <w:szCs w:val="20"/>
              </w:rPr>
            </w:pPr>
            <w:r>
              <w:rPr>
                <w:b/>
                <w:color w:val="000000"/>
                <w:kern w:val="0"/>
                <w:sz w:val="20"/>
                <w:szCs w:val="20"/>
              </w:rPr>
              <w:t>住房改革支出</w:t>
            </w:r>
          </w:p>
        </w:tc>
        <w:tc>
          <w:tcPr>
            <w:tcW w:w="1059" w:type="dxa"/>
            <w:shd w:val="clear" w:color="auto" w:fill="FFFFFF"/>
            <w:tcMar>
              <w:top w:w="15" w:type="dxa"/>
              <w:left w:w="15" w:type="dxa"/>
              <w:right w:w="15" w:type="dxa"/>
            </w:tcMar>
            <w:vAlign w:val="center"/>
          </w:tcPr>
          <w:p w14:paraId="09C67BF5">
            <w:pPr>
              <w:jc w:val="right"/>
              <w:textAlignment w:val="center"/>
              <w:rPr>
                <w:b/>
                <w:color w:val="000000"/>
                <w:sz w:val="20"/>
                <w:szCs w:val="20"/>
              </w:rPr>
            </w:pPr>
            <w:r>
              <w:rPr>
                <w:b/>
                <w:color w:val="000000"/>
                <w:kern w:val="0"/>
                <w:sz w:val="20"/>
                <w:szCs w:val="20"/>
              </w:rPr>
              <w:t>216.67</w:t>
            </w:r>
          </w:p>
        </w:tc>
        <w:tc>
          <w:tcPr>
            <w:tcW w:w="1058" w:type="dxa"/>
            <w:shd w:val="clear" w:color="auto" w:fill="FFFFFF"/>
            <w:tcMar>
              <w:top w:w="15" w:type="dxa"/>
              <w:left w:w="15" w:type="dxa"/>
              <w:right w:w="15" w:type="dxa"/>
            </w:tcMar>
            <w:vAlign w:val="center"/>
          </w:tcPr>
          <w:p w14:paraId="747A49E0">
            <w:pPr>
              <w:jc w:val="right"/>
              <w:textAlignment w:val="center"/>
              <w:rPr>
                <w:b/>
                <w:color w:val="000000"/>
                <w:sz w:val="20"/>
                <w:szCs w:val="20"/>
              </w:rPr>
            </w:pPr>
            <w:r>
              <w:rPr>
                <w:b/>
                <w:color w:val="000000"/>
                <w:kern w:val="0"/>
                <w:sz w:val="20"/>
                <w:szCs w:val="20"/>
              </w:rPr>
              <w:t>216.67</w:t>
            </w:r>
          </w:p>
        </w:tc>
        <w:tc>
          <w:tcPr>
            <w:tcW w:w="1058" w:type="dxa"/>
            <w:shd w:val="clear" w:color="auto" w:fill="FFFFFF"/>
            <w:tcMar>
              <w:top w:w="15" w:type="dxa"/>
              <w:left w:w="15" w:type="dxa"/>
              <w:right w:w="15" w:type="dxa"/>
            </w:tcMar>
            <w:vAlign w:val="center"/>
          </w:tcPr>
          <w:p w14:paraId="5196B42C">
            <w:pPr>
              <w:jc w:val="right"/>
              <w:rPr>
                <w:b/>
                <w:color w:val="000000"/>
                <w:sz w:val="20"/>
                <w:szCs w:val="20"/>
              </w:rPr>
            </w:pPr>
          </w:p>
        </w:tc>
        <w:tc>
          <w:tcPr>
            <w:tcW w:w="1058" w:type="dxa"/>
            <w:shd w:val="clear" w:color="auto" w:fill="FFFFFF"/>
            <w:tcMar>
              <w:top w:w="15" w:type="dxa"/>
              <w:left w:w="15" w:type="dxa"/>
              <w:right w:w="15" w:type="dxa"/>
            </w:tcMar>
            <w:vAlign w:val="center"/>
          </w:tcPr>
          <w:p w14:paraId="32F30835">
            <w:pPr>
              <w:jc w:val="right"/>
              <w:rPr>
                <w:b/>
                <w:color w:val="000000"/>
                <w:sz w:val="20"/>
                <w:szCs w:val="20"/>
              </w:rPr>
            </w:pPr>
          </w:p>
        </w:tc>
        <w:tc>
          <w:tcPr>
            <w:tcW w:w="1059" w:type="dxa"/>
            <w:shd w:val="clear" w:color="auto" w:fill="FFFFFF"/>
            <w:tcMar>
              <w:top w:w="15" w:type="dxa"/>
              <w:left w:w="15" w:type="dxa"/>
              <w:right w:w="15" w:type="dxa"/>
            </w:tcMar>
            <w:vAlign w:val="center"/>
          </w:tcPr>
          <w:p w14:paraId="21AB778E">
            <w:pPr>
              <w:jc w:val="right"/>
              <w:rPr>
                <w:b/>
                <w:color w:val="000000"/>
                <w:sz w:val="20"/>
                <w:szCs w:val="20"/>
              </w:rPr>
            </w:pPr>
          </w:p>
        </w:tc>
        <w:tc>
          <w:tcPr>
            <w:tcW w:w="1058" w:type="dxa"/>
            <w:shd w:val="clear" w:color="auto" w:fill="FFFFFF"/>
            <w:tcMar>
              <w:top w:w="15" w:type="dxa"/>
              <w:left w:w="15" w:type="dxa"/>
              <w:right w:w="15" w:type="dxa"/>
            </w:tcMar>
            <w:vAlign w:val="center"/>
          </w:tcPr>
          <w:p w14:paraId="6340D11E">
            <w:pPr>
              <w:jc w:val="right"/>
              <w:rPr>
                <w:b/>
                <w:color w:val="000000"/>
                <w:sz w:val="20"/>
                <w:szCs w:val="20"/>
              </w:rPr>
            </w:pPr>
          </w:p>
        </w:tc>
        <w:tc>
          <w:tcPr>
            <w:tcW w:w="1059" w:type="dxa"/>
            <w:shd w:val="clear" w:color="auto" w:fill="FFFFFF"/>
            <w:tcMar>
              <w:top w:w="15" w:type="dxa"/>
              <w:left w:w="15" w:type="dxa"/>
              <w:right w:w="15" w:type="dxa"/>
            </w:tcMar>
            <w:vAlign w:val="center"/>
          </w:tcPr>
          <w:p w14:paraId="7AD69390">
            <w:pPr>
              <w:jc w:val="right"/>
              <w:rPr>
                <w:b/>
                <w:color w:val="000000"/>
                <w:sz w:val="20"/>
                <w:szCs w:val="20"/>
              </w:rPr>
            </w:pPr>
          </w:p>
        </w:tc>
        <w:tc>
          <w:tcPr>
            <w:tcW w:w="1058" w:type="dxa"/>
            <w:shd w:val="clear" w:color="auto" w:fill="FFFFFF"/>
            <w:tcMar>
              <w:top w:w="15" w:type="dxa"/>
              <w:left w:w="15" w:type="dxa"/>
              <w:right w:w="15" w:type="dxa"/>
            </w:tcMar>
            <w:vAlign w:val="center"/>
          </w:tcPr>
          <w:p w14:paraId="30673305">
            <w:pPr>
              <w:jc w:val="right"/>
              <w:rPr>
                <w:b/>
                <w:color w:val="000000"/>
                <w:sz w:val="20"/>
                <w:szCs w:val="20"/>
              </w:rPr>
            </w:pPr>
          </w:p>
        </w:tc>
      </w:tr>
      <w:tr w14:paraId="5978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1A45A72F">
            <w:pPr>
              <w:jc w:val="left"/>
              <w:textAlignment w:val="center"/>
              <w:rPr>
                <w:color w:val="000000"/>
                <w:sz w:val="20"/>
                <w:szCs w:val="20"/>
              </w:rPr>
            </w:pPr>
            <w:r>
              <w:rPr>
                <w:color w:val="000000"/>
                <w:kern w:val="0"/>
                <w:sz w:val="20"/>
                <w:szCs w:val="20"/>
              </w:rPr>
              <w:t>2210201</w:t>
            </w:r>
          </w:p>
        </w:tc>
        <w:tc>
          <w:tcPr>
            <w:tcW w:w="2302" w:type="dxa"/>
            <w:shd w:val="clear" w:color="auto" w:fill="FFFFFF"/>
            <w:tcMar>
              <w:top w:w="15" w:type="dxa"/>
              <w:left w:w="15" w:type="dxa"/>
              <w:right w:w="15" w:type="dxa"/>
            </w:tcMar>
            <w:vAlign w:val="center"/>
          </w:tcPr>
          <w:p w14:paraId="4BB99422">
            <w:pPr>
              <w:jc w:val="left"/>
              <w:textAlignment w:val="center"/>
              <w:rPr>
                <w:color w:val="000000"/>
                <w:sz w:val="20"/>
                <w:szCs w:val="20"/>
              </w:rPr>
            </w:pPr>
            <w:r>
              <w:rPr>
                <w:color w:val="000000"/>
                <w:kern w:val="0"/>
                <w:sz w:val="20"/>
                <w:szCs w:val="20"/>
              </w:rPr>
              <w:t xml:space="preserve">  住房公积金</w:t>
            </w:r>
          </w:p>
        </w:tc>
        <w:tc>
          <w:tcPr>
            <w:tcW w:w="1059" w:type="dxa"/>
            <w:shd w:val="clear" w:color="auto" w:fill="FFFFFF"/>
            <w:tcMar>
              <w:top w:w="15" w:type="dxa"/>
              <w:left w:w="15" w:type="dxa"/>
              <w:right w:w="15" w:type="dxa"/>
            </w:tcMar>
            <w:vAlign w:val="center"/>
          </w:tcPr>
          <w:p w14:paraId="326C7FEA">
            <w:pPr>
              <w:jc w:val="right"/>
              <w:textAlignment w:val="center"/>
              <w:rPr>
                <w:color w:val="000000"/>
                <w:sz w:val="20"/>
                <w:szCs w:val="20"/>
              </w:rPr>
            </w:pPr>
            <w:r>
              <w:rPr>
                <w:color w:val="000000"/>
                <w:kern w:val="0"/>
                <w:sz w:val="20"/>
                <w:szCs w:val="20"/>
              </w:rPr>
              <w:t>216.67</w:t>
            </w:r>
          </w:p>
        </w:tc>
        <w:tc>
          <w:tcPr>
            <w:tcW w:w="1058" w:type="dxa"/>
            <w:shd w:val="clear" w:color="auto" w:fill="FFFFFF"/>
            <w:tcMar>
              <w:top w:w="15" w:type="dxa"/>
              <w:left w:w="15" w:type="dxa"/>
              <w:right w:w="15" w:type="dxa"/>
            </w:tcMar>
            <w:vAlign w:val="center"/>
          </w:tcPr>
          <w:p w14:paraId="4FAECC65">
            <w:pPr>
              <w:jc w:val="right"/>
              <w:textAlignment w:val="center"/>
              <w:rPr>
                <w:color w:val="000000"/>
                <w:sz w:val="20"/>
                <w:szCs w:val="20"/>
              </w:rPr>
            </w:pPr>
            <w:r>
              <w:rPr>
                <w:color w:val="000000"/>
                <w:kern w:val="0"/>
                <w:sz w:val="20"/>
                <w:szCs w:val="20"/>
              </w:rPr>
              <w:t>216.67</w:t>
            </w:r>
          </w:p>
        </w:tc>
        <w:tc>
          <w:tcPr>
            <w:tcW w:w="1058" w:type="dxa"/>
            <w:shd w:val="clear" w:color="auto" w:fill="FFFFFF"/>
            <w:tcMar>
              <w:top w:w="15" w:type="dxa"/>
              <w:left w:w="15" w:type="dxa"/>
              <w:right w:w="15" w:type="dxa"/>
            </w:tcMar>
            <w:vAlign w:val="center"/>
          </w:tcPr>
          <w:p w14:paraId="461768B8">
            <w:pPr>
              <w:jc w:val="right"/>
              <w:rPr>
                <w:color w:val="000000"/>
                <w:sz w:val="20"/>
                <w:szCs w:val="20"/>
              </w:rPr>
            </w:pPr>
          </w:p>
        </w:tc>
        <w:tc>
          <w:tcPr>
            <w:tcW w:w="1058" w:type="dxa"/>
            <w:shd w:val="clear" w:color="auto" w:fill="FFFFFF"/>
            <w:tcMar>
              <w:top w:w="15" w:type="dxa"/>
              <w:left w:w="15" w:type="dxa"/>
              <w:right w:w="15" w:type="dxa"/>
            </w:tcMar>
            <w:vAlign w:val="center"/>
          </w:tcPr>
          <w:p w14:paraId="1A6893F0">
            <w:pPr>
              <w:jc w:val="right"/>
              <w:rPr>
                <w:color w:val="000000"/>
                <w:sz w:val="20"/>
                <w:szCs w:val="20"/>
              </w:rPr>
            </w:pPr>
          </w:p>
        </w:tc>
        <w:tc>
          <w:tcPr>
            <w:tcW w:w="1059" w:type="dxa"/>
            <w:shd w:val="clear" w:color="auto" w:fill="FFFFFF"/>
            <w:tcMar>
              <w:top w:w="15" w:type="dxa"/>
              <w:left w:w="15" w:type="dxa"/>
              <w:right w:w="15" w:type="dxa"/>
            </w:tcMar>
            <w:vAlign w:val="center"/>
          </w:tcPr>
          <w:p w14:paraId="44E9EC77">
            <w:pPr>
              <w:jc w:val="right"/>
              <w:rPr>
                <w:color w:val="000000"/>
                <w:sz w:val="20"/>
                <w:szCs w:val="20"/>
              </w:rPr>
            </w:pPr>
          </w:p>
        </w:tc>
        <w:tc>
          <w:tcPr>
            <w:tcW w:w="1058" w:type="dxa"/>
            <w:shd w:val="clear" w:color="auto" w:fill="FFFFFF"/>
            <w:tcMar>
              <w:top w:w="15" w:type="dxa"/>
              <w:left w:w="15" w:type="dxa"/>
              <w:right w:w="15" w:type="dxa"/>
            </w:tcMar>
            <w:vAlign w:val="center"/>
          </w:tcPr>
          <w:p w14:paraId="7099DD35">
            <w:pPr>
              <w:jc w:val="right"/>
              <w:rPr>
                <w:color w:val="000000"/>
                <w:sz w:val="20"/>
                <w:szCs w:val="20"/>
              </w:rPr>
            </w:pPr>
          </w:p>
        </w:tc>
        <w:tc>
          <w:tcPr>
            <w:tcW w:w="1059" w:type="dxa"/>
            <w:shd w:val="clear" w:color="auto" w:fill="FFFFFF"/>
            <w:tcMar>
              <w:top w:w="15" w:type="dxa"/>
              <w:left w:w="15" w:type="dxa"/>
              <w:right w:w="15" w:type="dxa"/>
            </w:tcMar>
            <w:vAlign w:val="center"/>
          </w:tcPr>
          <w:p w14:paraId="39B18C96">
            <w:pPr>
              <w:jc w:val="right"/>
              <w:rPr>
                <w:color w:val="000000"/>
                <w:sz w:val="20"/>
                <w:szCs w:val="20"/>
              </w:rPr>
            </w:pPr>
          </w:p>
        </w:tc>
        <w:tc>
          <w:tcPr>
            <w:tcW w:w="1058" w:type="dxa"/>
            <w:shd w:val="clear" w:color="auto" w:fill="FFFFFF"/>
            <w:tcMar>
              <w:top w:w="15" w:type="dxa"/>
              <w:left w:w="15" w:type="dxa"/>
              <w:right w:w="15" w:type="dxa"/>
            </w:tcMar>
            <w:vAlign w:val="center"/>
          </w:tcPr>
          <w:p w14:paraId="7439B319">
            <w:pPr>
              <w:jc w:val="right"/>
              <w:rPr>
                <w:color w:val="000000"/>
                <w:sz w:val="20"/>
                <w:szCs w:val="20"/>
              </w:rPr>
            </w:pPr>
          </w:p>
        </w:tc>
      </w:tr>
      <w:tr w14:paraId="4AE7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2305AAB7">
            <w:pPr>
              <w:jc w:val="left"/>
              <w:textAlignment w:val="center"/>
              <w:rPr>
                <w:b/>
                <w:color w:val="000000"/>
                <w:sz w:val="20"/>
                <w:szCs w:val="20"/>
              </w:rPr>
            </w:pPr>
            <w:r>
              <w:rPr>
                <w:b/>
                <w:color w:val="000000"/>
                <w:kern w:val="0"/>
                <w:sz w:val="20"/>
                <w:szCs w:val="20"/>
              </w:rPr>
              <w:t>224</w:t>
            </w:r>
          </w:p>
        </w:tc>
        <w:tc>
          <w:tcPr>
            <w:tcW w:w="2302" w:type="dxa"/>
            <w:shd w:val="clear" w:color="auto" w:fill="FFFFFF"/>
            <w:tcMar>
              <w:top w:w="15" w:type="dxa"/>
              <w:left w:w="15" w:type="dxa"/>
              <w:right w:w="15" w:type="dxa"/>
            </w:tcMar>
            <w:vAlign w:val="center"/>
          </w:tcPr>
          <w:p w14:paraId="3A505C94">
            <w:pPr>
              <w:jc w:val="left"/>
              <w:textAlignment w:val="center"/>
              <w:rPr>
                <w:b/>
                <w:color w:val="000000"/>
                <w:sz w:val="20"/>
                <w:szCs w:val="20"/>
              </w:rPr>
            </w:pPr>
            <w:r>
              <w:rPr>
                <w:b/>
                <w:color w:val="000000"/>
                <w:kern w:val="0"/>
                <w:sz w:val="20"/>
                <w:szCs w:val="20"/>
              </w:rPr>
              <w:t>灾害防治及应急管理支出</w:t>
            </w:r>
          </w:p>
        </w:tc>
        <w:tc>
          <w:tcPr>
            <w:tcW w:w="1059" w:type="dxa"/>
            <w:shd w:val="clear" w:color="auto" w:fill="FFFFFF"/>
            <w:tcMar>
              <w:top w:w="15" w:type="dxa"/>
              <w:left w:w="15" w:type="dxa"/>
              <w:right w:w="15" w:type="dxa"/>
            </w:tcMar>
            <w:vAlign w:val="center"/>
          </w:tcPr>
          <w:p w14:paraId="10529C12">
            <w:pPr>
              <w:jc w:val="right"/>
              <w:textAlignment w:val="center"/>
              <w:rPr>
                <w:b/>
                <w:color w:val="000000"/>
                <w:sz w:val="20"/>
                <w:szCs w:val="20"/>
              </w:rPr>
            </w:pPr>
            <w:r>
              <w:rPr>
                <w:b/>
                <w:color w:val="000000"/>
                <w:kern w:val="0"/>
                <w:sz w:val="20"/>
                <w:szCs w:val="20"/>
              </w:rPr>
              <w:t>5,003.37</w:t>
            </w:r>
          </w:p>
        </w:tc>
        <w:tc>
          <w:tcPr>
            <w:tcW w:w="1058" w:type="dxa"/>
            <w:shd w:val="clear" w:color="auto" w:fill="FFFFFF"/>
            <w:tcMar>
              <w:top w:w="15" w:type="dxa"/>
              <w:left w:w="15" w:type="dxa"/>
              <w:right w:w="15" w:type="dxa"/>
            </w:tcMar>
            <w:vAlign w:val="center"/>
          </w:tcPr>
          <w:p w14:paraId="167A4169">
            <w:pPr>
              <w:jc w:val="right"/>
              <w:textAlignment w:val="center"/>
              <w:rPr>
                <w:b/>
                <w:color w:val="000000"/>
                <w:sz w:val="20"/>
                <w:szCs w:val="20"/>
              </w:rPr>
            </w:pPr>
            <w:r>
              <w:rPr>
                <w:b/>
                <w:color w:val="000000"/>
                <w:kern w:val="0"/>
                <w:sz w:val="20"/>
                <w:szCs w:val="20"/>
              </w:rPr>
              <w:t>5,003.37</w:t>
            </w:r>
          </w:p>
        </w:tc>
        <w:tc>
          <w:tcPr>
            <w:tcW w:w="1058" w:type="dxa"/>
            <w:shd w:val="clear" w:color="auto" w:fill="FFFFFF"/>
            <w:tcMar>
              <w:top w:w="15" w:type="dxa"/>
              <w:left w:w="15" w:type="dxa"/>
              <w:right w:w="15" w:type="dxa"/>
            </w:tcMar>
            <w:vAlign w:val="center"/>
          </w:tcPr>
          <w:p w14:paraId="7E69A05A">
            <w:pPr>
              <w:jc w:val="right"/>
              <w:rPr>
                <w:b/>
                <w:color w:val="000000"/>
                <w:sz w:val="20"/>
                <w:szCs w:val="20"/>
              </w:rPr>
            </w:pPr>
          </w:p>
        </w:tc>
        <w:tc>
          <w:tcPr>
            <w:tcW w:w="1058" w:type="dxa"/>
            <w:shd w:val="clear" w:color="auto" w:fill="FFFFFF"/>
            <w:tcMar>
              <w:top w:w="15" w:type="dxa"/>
              <w:left w:w="15" w:type="dxa"/>
              <w:right w:w="15" w:type="dxa"/>
            </w:tcMar>
            <w:vAlign w:val="center"/>
          </w:tcPr>
          <w:p w14:paraId="27AC69A6">
            <w:pPr>
              <w:jc w:val="right"/>
              <w:rPr>
                <w:b/>
                <w:color w:val="000000"/>
                <w:sz w:val="20"/>
                <w:szCs w:val="20"/>
              </w:rPr>
            </w:pPr>
          </w:p>
        </w:tc>
        <w:tc>
          <w:tcPr>
            <w:tcW w:w="1059" w:type="dxa"/>
            <w:shd w:val="clear" w:color="auto" w:fill="FFFFFF"/>
            <w:tcMar>
              <w:top w:w="15" w:type="dxa"/>
              <w:left w:w="15" w:type="dxa"/>
              <w:right w:w="15" w:type="dxa"/>
            </w:tcMar>
            <w:vAlign w:val="center"/>
          </w:tcPr>
          <w:p w14:paraId="2C1AC0BF">
            <w:pPr>
              <w:jc w:val="right"/>
              <w:rPr>
                <w:b/>
                <w:color w:val="000000"/>
                <w:sz w:val="20"/>
                <w:szCs w:val="20"/>
              </w:rPr>
            </w:pPr>
          </w:p>
        </w:tc>
        <w:tc>
          <w:tcPr>
            <w:tcW w:w="1058" w:type="dxa"/>
            <w:shd w:val="clear" w:color="auto" w:fill="FFFFFF"/>
            <w:tcMar>
              <w:top w:w="15" w:type="dxa"/>
              <w:left w:w="15" w:type="dxa"/>
              <w:right w:w="15" w:type="dxa"/>
            </w:tcMar>
            <w:vAlign w:val="center"/>
          </w:tcPr>
          <w:p w14:paraId="68CE396C">
            <w:pPr>
              <w:jc w:val="right"/>
              <w:rPr>
                <w:b/>
                <w:color w:val="000000"/>
                <w:sz w:val="20"/>
                <w:szCs w:val="20"/>
              </w:rPr>
            </w:pPr>
          </w:p>
        </w:tc>
        <w:tc>
          <w:tcPr>
            <w:tcW w:w="1059" w:type="dxa"/>
            <w:shd w:val="clear" w:color="auto" w:fill="FFFFFF"/>
            <w:tcMar>
              <w:top w:w="15" w:type="dxa"/>
              <w:left w:w="15" w:type="dxa"/>
              <w:right w:w="15" w:type="dxa"/>
            </w:tcMar>
            <w:vAlign w:val="center"/>
          </w:tcPr>
          <w:p w14:paraId="09E60F5C">
            <w:pPr>
              <w:jc w:val="right"/>
              <w:rPr>
                <w:b/>
                <w:color w:val="000000"/>
                <w:sz w:val="20"/>
                <w:szCs w:val="20"/>
              </w:rPr>
            </w:pPr>
          </w:p>
        </w:tc>
        <w:tc>
          <w:tcPr>
            <w:tcW w:w="1058" w:type="dxa"/>
            <w:shd w:val="clear" w:color="auto" w:fill="FFFFFF"/>
            <w:tcMar>
              <w:top w:w="15" w:type="dxa"/>
              <w:left w:w="15" w:type="dxa"/>
              <w:right w:w="15" w:type="dxa"/>
            </w:tcMar>
            <w:vAlign w:val="center"/>
          </w:tcPr>
          <w:p w14:paraId="2F707844">
            <w:pPr>
              <w:jc w:val="right"/>
              <w:rPr>
                <w:b/>
                <w:color w:val="000000"/>
                <w:sz w:val="20"/>
                <w:szCs w:val="20"/>
              </w:rPr>
            </w:pPr>
          </w:p>
        </w:tc>
      </w:tr>
      <w:tr w14:paraId="762E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302467E8">
            <w:pPr>
              <w:jc w:val="left"/>
              <w:textAlignment w:val="center"/>
              <w:rPr>
                <w:b/>
                <w:color w:val="000000"/>
                <w:sz w:val="20"/>
                <w:szCs w:val="20"/>
              </w:rPr>
            </w:pPr>
            <w:r>
              <w:rPr>
                <w:b/>
                <w:color w:val="000000"/>
                <w:kern w:val="0"/>
                <w:sz w:val="20"/>
                <w:szCs w:val="20"/>
              </w:rPr>
              <w:t>22406</w:t>
            </w:r>
          </w:p>
        </w:tc>
        <w:tc>
          <w:tcPr>
            <w:tcW w:w="2302" w:type="dxa"/>
            <w:shd w:val="clear" w:color="auto" w:fill="FFFFFF"/>
            <w:tcMar>
              <w:top w:w="15" w:type="dxa"/>
              <w:left w:w="15" w:type="dxa"/>
              <w:right w:w="15" w:type="dxa"/>
            </w:tcMar>
            <w:vAlign w:val="center"/>
          </w:tcPr>
          <w:p w14:paraId="342A1312">
            <w:pPr>
              <w:jc w:val="left"/>
              <w:textAlignment w:val="center"/>
              <w:rPr>
                <w:b/>
                <w:color w:val="000000"/>
                <w:sz w:val="20"/>
                <w:szCs w:val="20"/>
              </w:rPr>
            </w:pPr>
            <w:r>
              <w:rPr>
                <w:b/>
                <w:color w:val="000000"/>
                <w:kern w:val="0"/>
                <w:sz w:val="20"/>
                <w:szCs w:val="20"/>
              </w:rPr>
              <w:t>自然灾害防治</w:t>
            </w:r>
          </w:p>
        </w:tc>
        <w:tc>
          <w:tcPr>
            <w:tcW w:w="1059" w:type="dxa"/>
            <w:shd w:val="clear" w:color="auto" w:fill="FFFFFF"/>
            <w:tcMar>
              <w:top w:w="15" w:type="dxa"/>
              <w:left w:w="15" w:type="dxa"/>
              <w:right w:w="15" w:type="dxa"/>
            </w:tcMar>
            <w:vAlign w:val="center"/>
          </w:tcPr>
          <w:p w14:paraId="5AB7B50E">
            <w:pPr>
              <w:jc w:val="right"/>
              <w:textAlignment w:val="center"/>
              <w:rPr>
                <w:b/>
                <w:color w:val="000000"/>
                <w:sz w:val="20"/>
                <w:szCs w:val="20"/>
              </w:rPr>
            </w:pPr>
            <w:r>
              <w:rPr>
                <w:b/>
                <w:color w:val="000000"/>
                <w:kern w:val="0"/>
                <w:sz w:val="20"/>
                <w:szCs w:val="20"/>
              </w:rPr>
              <w:t>5,003.37</w:t>
            </w:r>
          </w:p>
        </w:tc>
        <w:tc>
          <w:tcPr>
            <w:tcW w:w="1058" w:type="dxa"/>
            <w:shd w:val="clear" w:color="auto" w:fill="FFFFFF"/>
            <w:tcMar>
              <w:top w:w="15" w:type="dxa"/>
              <w:left w:w="15" w:type="dxa"/>
              <w:right w:w="15" w:type="dxa"/>
            </w:tcMar>
            <w:vAlign w:val="center"/>
          </w:tcPr>
          <w:p w14:paraId="4979644D">
            <w:pPr>
              <w:jc w:val="right"/>
              <w:textAlignment w:val="center"/>
              <w:rPr>
                <w:b/>
                <w:color w:val="000000"/>
                <w:sz w:val="20"/>
                <w:szCs w:val="20"/>
              </w:rPr>
            </w:pPr>
            <w:r>
              <w:rPr>
                <w:b/>
                <w:color w:val="000000"/>
                <w:kern w:val="0"/>
                <w:sz w:val="20"/>
                <w:szCs w:val="20"/>
              </w:rPr>
              <w:t>5,003.37</w:t>
            </w:r>
          </w:p>
        </w:tc>
        <w:tc>
          <w:tcPr>
            <w:tcW w:w="1058" w:type="dxa"/>
            <w:shd w:val="clear" w:color="auto" w:fill="FFFFFF"/>
            <w:tcMar>
              <w:top w:w="15" w:type="dxa"/>
              <w:left w:w="15" w:type="dxa"/>
              <w:right w:w="15" w:type="dxa"/>
            </w:tcMar>
            <w:vAlign w:val="center"/>
          </w:tcPr>
          <w:p w14:paraId="4A8F88CF">
            <w:pPr>
              <w:jc w:val="right"/>
              <w:rPr>
                <w:b/>
                <w:color w:val="000000"/>
                <w:sz w:val="20"/>
                <w:szCs w:val="20"/>
              </w:rPr>
            </w:pPr>
          </w:p>
        </w:tc>
        <w:tc>
          <w:tcPr>
            <w:tcW w:w="1058" w:type="dxa"/>
            <w:shd w:val="clear" w:color="auto" w:fill="FFFFFF"/>
            <w:tcMar>
              <w:top w:w="15" w:type="dxa"/>
              <w:left w:w="15" w:type="dxa"/>
              <w:right w:w="15" w:type="dxa"/>
            </w:tcMar>
            <w:vAlign w:val="center"/>
          </w:tcPr>
          <w:p w14:paraId="47ABC29C">
            <w:pPr>
              <w:jc w:val="right"/>
              <w:rPr>
                <w:b/>
                <w:color w:val="000000"/>
                <w:sz w:val="20"/>
                <w:szCs w:val="20"/>
              </w:rPr>
            </w:pPr>
          </w:p>
        </w:tc>
        <w:tc>
          <w:tcPr>
            <w:tcW w:w="1059" w:type="dxa"/>
            <w:shd w:val="clear" w:color="auto" w:fill="FFFFFF"/>
            <w:tcMar>
              <w:top w:w="15" w:type="dxa"/>
              <w:left w:w="15" w:type="dxa"/>
              <w:right w:w="15" w:type="dxa"/>
            </w:tcMar>
            <w:vAlign w:val="center"/>
          </w:tcPr>
          <w:p w14:paraId="0CA3F787">
            <w:pPr>
              <w:jc w:val="right"/>
              <w:rPr>
                <w:b/>
                <w:color w:val="000000"/>
                <w:sz w:val="20"/>
                <w:szCs w:val="20"/>
              </w:rPr>
            </w:pPr>
          </w:p>
        </w:tc>
        <w:tc>
          <w:tcPr>
            <w:tcW w:w="1058" w:type="dxa"/>
            <w:shd w:val="clear" w:color="auto" w:fill="FFFFFF"/>
            <w:tcMar>
              <w:top w:w="15" w:type="dxa"/>
              <w:left w:w="15" w:type="dxa"/>
              <w:right w:w="15" w:type="dxa"/>
            </w:tcMar>
            <w:vAlign w:val="center"/>
          </w:tcPr>
          <w:p w14:paraId="132613E1">
            <w:pPr>
              <w:jc w:val="right"/>
              <w:rPr>
                <w:b/>
                <w:color w:val="000000"/>
                <w:sz w:val="20"/>
                <w:szCs w:val="20"/>
              </w:rPr>
            </w:pPr>
          </w:p>
        </w:tc>
        <w:tc>
          <w:tcPr>
            <w:tcW w:w="1059" w:type="dxa"/>
            <w:shd w:val="clear" w:color="auto" w:fill="FFFFFF"/>
            <w:tcMar>
              <w:top w:w="15" w:type="dxa"/>
              <w:left w:w="15" w:type="dxa"/>
              <w:right w:w="15" w:type="dxa"/>
            </w:tcMar>
            <w:vAlign w:val="center"/>
          </w:tcPr>
          <w:p w14:paraId="6514A548">
            <w:pPr>
              <w:jc w:val="right"/>
              <w:rPr>
                <w:b/>
                <w:color w:val="000000"/>
                <w:sz w:val="20"/>
                <w:szCs w:val="20"/>
              </w:rPr>
            </w:pPr>
          </w:p>
        </w:tc>
        <w:tc>
          <w:tcPr>
            <w:tcW w:w="1058" w:type="dxa"/>
            <w:shd w:val="clear" w:color="auto" w:fill="FFFFFF"/>
            <w:tcMar>
              <w:top w:w="15" w:type="dxa"/>
              <w:left w:w="15" w:type="dxa"/>
              <w:right w:w="15" w:type="dxa"/>
            </w:tcMar>
            <w:vAlign w:val="center"/>
          </w:tcPr>
          <w:p w14:paraId="2826C81A">
            <w:pPr>
              <w:jc w:val="right"/>
              <w:rPr>
                <w:b/>
                <w:color w:val="000000"/>
                <w:sz w:val="20"/>
                <w:szCs w:val="20"/>
              </w:rPr>
            </w:pPr>
          </w:p>
        </w:tc>
      </w:tr>
      <w:tr w14:paraId="2F56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04" w:type="dxa"/>
            <w:shd w:val="clear" w:color="auto" w:fill="FFFFFF"/>
            <w:tcMar>
              <w:top w:w="15" w:type="dxa"/>
              <w:left w:w="15" w:type="dxa"/>
              <w:right w:w="15" w:type="dxa"/>
            </w:tcMar>
            <w:vAlign w:val="center"/>
          </w:tcPr>
          <w:p w14:paraId="51DB0C61">
            <w:pPr>
              <w:jc w:val="left"/>
              <w:textAlignment w:val="center"/>
              <w:rPr>
                <w:color w:val="000000"/>
                <w:sz w:val="20"/>
                <w:szCs w:val="20"/>
              </w:rPr>
            </w:pPr>
            <w:r>
              <w:rPr>
                <w:color w:val="000000"/>
                <w:kern w:val="0"/>
                <w:sz w:val="20"/>
                <w:szCs w:val="20"/>
              </w:rPr>
              <w:t>2240601</w:t>
            </w:r>
          </w:p>
        </w:tc>
        <w:tc>
          <w:tcPr>
            <w:tcW w:w="2302" w:type="dxa"/>
            <w:shd w:val="clear" w:color="auto" w:fill="FFFFFF"/>
            <w:tcMar>
              <w:top w:w="15" w:type="dxa"/>
              <w:left w:w="15" w:type="dxa"/>
              <w:right w:w="15" w:type="dxa"/>
            </w:tcMar>
            <w:vAlign w:val="center"/>
          </w:tcPr>
          <w:p w14:paraId="6F5CEFC1">
            <w:pPr>
              <w:jc w:val="left"/>
              <w:textAlignment w:val="center"/>
              <w:rPr>
                <w:color w:val="000000"/>
                <w:sz w:val="20"/>
                <w:szCs w:val="20"/>
              </w:rPr>
            </w:pPr>
            <w:r>
              <w:rPr>
                <w:color w:val="000000"/>
                <w:kern w:val="0"/>
                <w:sz w:val="20"/>
                <w:szCs w:val="20"/>
              </w:rPr>
              <w:t xml:space="preserve">  地质灾害防治</w:t>
            </w:r>
          </w:p>
        </w:tc>
        <w:tc>
          <w:tcPr>
            <w:tcW w:w="1059" w:type="dxa"/>
            <w:shd w:val="clear" w:color="auto" w:fill="FFFFFF"/>
            <w:tcMar>
              <w:top w:w="15" w:type="dxa"/>
              <w:left w:w="15" w:type="dxa"/>
              <w:right w:w="15" w:type="dxa"/>
            </w:tcMar>
            <w:vAlign w:val="center"/>
          </w:tcPr>
          <w:p w14:paraId="2A778BAB">
            <w:pPr>
              <w:jc w:val="right"/>
              <w:textAlignment w:val="center"/>
              <w:rPr>
                <w:color w:val="000000"/>
                <w:sz w:val="20"/>
                <w:szCs w:val="20"/>
              </w:rPr>
            </w:pPr>
            <w:r>
              <w:rPr>
                <w:color w:val="000000"/>
                <w:kern w:val="0"/>
                <w:sz w:val="20"/>
                <w:szCs w:val="20"/>
              </w:rPr>
              <w:t>5,003.37</w:t>
            </w:r>
          </w:p>
        </w:tc>
        <w:tc>
          <w:tcPr>
            <w:tcW w:w="1058" w:type="dxa"/>
            <w:shd w:val="clear" w:color="auto" w:fill="FFFFFF"/>
            <w:tcMar>
              <w:top w:w="15" w:type="dxa"/>
              <w:left w:w="15" w:type="dxa"/>
              <w:right w:w="15" w:type="dxa"/>
            </w:tcMar>
            <w:vAlign w:val="center"/>
          </w:tcPr>
          <w:p w14:paraId="100457B8">
            <w:pPr>
              <w:jc w:val="right"/>
              <w:textAlignment w:val="center"/>
              <w:rPr>
                <w:color w:val="000000"/>
                <w:sz w:val="20"/>
                <w:szCs w:val="20"/>
              </w:rPr>
            </w:pPr>
            <w:r>
              <w:rPr>
                <w:color w:val="000000"/>
                <w:kern w:val="0"/>
                <w:sz w:val="20"/>
                <w:szCs w:val="20"/>
              </w:rPr>
              <w:t>5,003.37</w:t>
            </w:r>
          </w:p>
        </w:tc>
        <w:tc>
          <w:tcPr>
            <w:tcW w:w="1058" w:type="dxa"/>
            <w:shd w:val="clear" w:color="auto" w:fill="FFFFFF"/>
            <w:tcMar>
              <w:top w:w="15" w:type="dxa"/>
              <w:left w:w="15" w:type="dxa"/>
              <w:right w:w="15" w:type="dxa"/>
            </w:tcMar>
            <w:vAlign w:val="center"/>
          </w:tcPr>
          <w:p w14:paraId="3507A4C3">
            <w:pPr>
              <w:jc w:val="right"/>
              <w:rPr>
                <w:color w:val="000000"/>
                <w:sz w:val="20"/>
                <w:szCs w:val="20"/>
              </w:rPr>
            </w:pPr>
          </w:p>
        </w:tc>
        <w:tc>
          <w:tcPr>
            <w:tcW w:w="1058" w:type="dxa"/>
            <w:shd w:val="clear" w:color="auto" w:fill="FFFFFF"/>
            <w:tcMar>
              <w:top w:w="15" w:type="dxa"/>
              <w:left w:w="15" w:type="dxa"/>
              <w:right w:w="15" w:type="dxa"/>
            </w:tcMar>
            <w:vAlign w:val="center"/>
          </w:tcPr>
          <w:p w14:paraId="37DF6E98">
            <w:pPr>
              <w:jc w:val="right"/>
              <w:rPr>
                <w:color w:val="000000"/>
                <w:sz w:val="20"/>
                <w:szCs w:val="20"/>
              </w:rPr>
            </w:pPr>
          </w:p>
        </w:tc>
        <w:tc>
          <w:tcPr>
            <w:tcW w:w="1059" w:type="dxa"/>
            <w:shd w:val="clear" w:color="auto" w:fill="FFFFFF"/>
            <w:tcMar>
              <w:top w:w="15" w:type="dxa"/>
              <w:left w:w="15" w:type="dxa"/>
              <w:right w:w="15" w:type="dxa"/>
            </w:tcMar>
            <w:vAlign w:val="center"/>
          </w:tcPr>
          <w:p w14:paraId="4CADEDC3">
            <w:pPr>
              <w:jc w:val="right"/>
              <w:rPr>
                <w:color w:val="000000"/>
                <w:sz w:val="20"/>
                <w:szCs w:val="20"/>
              </w:rPr>
            </w:pPr>
          </w:p>
        </w:tc>
        <w:tc>
          <w:tcPr>
            <w:tcW w:w="1058" w:type="dxa"/>
            <w:shd w:val="clear" w:color="auto" w:fill="FFFFFF"/>
            <w:tcMar>
              <w:top w:w="15" w:type="dxa"/>
              <w:left w:w="15" w:type="dxa"/>
              <w:right w:w="15" w:type="dxa"/>
            </w:tcMar>
            <w:vAlign w:val="center"/>
          </w:tcPr>
          <w:p w14:paraId="7762869D">
            <w:pPr>
              <w:jc w:val="right"/>
              <w:rPr>
                <w:color w:val="000000"/>
                <w:sz w:val="20"/>
                <w:szCs w:val="20"/>
              </w:rPr>
            </w:pPr>
          </w:p>
        </w:tc>
        <w:tc>
          <w:tcPr>
            <w:tcW w:w="1059" w:type="dxa"/>
            <w:shd w:val="clear" w:color="auto" w:fill="FFFFFF"/>
            <w:tcMar>
              <w:top w:w="15" w:type="dxa"/>
              <w:left w:w="15" w:type="dxa"/>
              <w:right w:w="15" w:type="dxa"/>
            </w:tcMar>
            <w:vAlign w:val="center"/>
          </w:tcPr>
          <w:p w14:paraId="610242C6">
            <w:pPr>
              <w:jc w:val="right"/>
              <w:rPr>
                <w:color w:val="000000"/>
                <w:sz w:val="20"/>
                <w:szCs w:val="20"/>
              </w:rPr>
            </w:pPr>
          </w:p>
        </w:tc>
        <w:tc>
          <w:tcPr>
            <w:tcW w:w="1058" w:type="dxa"/>
            <w:shd w:val="clear" w:color="auto" w:fill="FFFFFF"/>
            <w:tcMar>
              <w:top w:w="15" w:type="dxa"/>
              <w:left w:w="15" w:type="dxa"/>
              <w:right w:w="15" w:type="dxa"/>
            </w:tcMar>
            <w:vAlign w:val="center"/>
          </w:tcPr>
          <w:p w14:paraId="3A8B9383">
            <w:pPr>
              <w:jc w:val="right"/>
              <w:rPr>
                <w:color w:val="000000"/>
                <w:sz w:val="20"/>
                <w:szCs w:val="20"/>
              </w:rPr>
            </w:pPr>
          </w:p>
        </w:tc>
      </w:tr>
      <w:tr w14:paraId="480D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173" w:type="dxa"/>
            <w:gridSpan w:val="10"/>
            <w:shd w:val="clear" w:color="auto" w:fill="FFFFFF"/>
            <w:tcMar>
              <w:top w:w="15" w:type="dxa"/>
              <w:left w:w="15" w:type="dxa"/>
              <w:right w:w="15" w:type="dxa"/>
            </w:tcMar>
            <w:vAlign w:val="center"/>
          </w:tcPr>
          <w:p w14:paraId="2B50DC0B">
            <w:pPr>
              <w:jc w:val="left"/>
              <w:textAlignment w:val="center"/>
              <w:rPr>
                <w:color w:val="000000"/>
                <w:sz w:val="20"/>
                <w:szCs w:val="20"/>
              </w:rPr>
            </w:pPr>
            <w:r>
              <w:rPr>
                <w:color w:val="000000"/>
                <w:kern w:val="0"/>
                <w:sz w:val="20"/>
                <w:szCs w:val="20"/>
              </w:rPr>
              <w:t>备注：本表反映部门本年度取得的各项收入情况。</w:t>
            </w:r>
          </w:p>
        </w:tc>
      </w:tr>
    </w:tbl>
    <w:p w14:paraId="3A6ADB1F">
      <w:r>
        <w:br w:type="page"/>
      </w:r>
    </w:p>
    <w:p w14:paraId="6324F388">
      <w:pPr>
        <w:jc w:val="center"/>
        <w:rPr>
          <w:color w:val="000000"/>
          <w:sz w:val="22"/>
          <w:szCs w:val="22"/>
        </w:rPr>
      </w:pPr>
      <w:r>
        <w:rPr>
          <w:rFonts w:eastAsia="黑体"/>
          <w:color w:val="000000"/>
          <w:kern w:val="0"/>
          <w:sz w:val="44"/>
          <w:szCs w:val="44"/>
        </w:rPr>
        <w:t>支出决算表</w:t>
      </w:r>
    </w:p>
    <w:p w14:paraId="3D461B35">
      <w:pPr>
        <w:jc w:val="right"/>
        <w:textAlignment w:val="center"/>
        <w:rPr>
          <w:color w:val="000000"/>
          <w:sz w:val="24"/>
          <w:szCs w:val="24"/>
        </w:rPr>
      </w:pPr>
      <w:r>
        <w:rPr>
          <w:color w:val="000000"/>
          <w:kern w:val="0"/>
          <w:sz w:val="24"/>
          <w:szCs w:val="24"/>
        </w:rPr>
        <w:t>公开03表</w:t>
      </w:r>
    </w:p>
    <w:p w14:paraId="221369A3">
      <w:pPr>
        <w:jc w:val="left"/>
        <w:textAlignment w:val="center"/>
        <w:rPr>
          <w:color w:val="000000"/>
          <w:sz w:val="24"/>
          <w:szCs w:val="24"/>
        </w:rPr>
      </w:pPr>
      <w:r>
        <w:rPr>
          <w:color w:val="000000"/>
          <w:kern w:val="0"/>
          <w:sz w:val="24"/>
          <w:szCs w:val="24"/>
        </w:rPr>
        <w:t>公开部门：重庆市彭水自治县规划和自然资源局</w:t>
      </w:r>
    </w:p>
    <w:p w14:paraId="2ED9971E">
      <w:pPr>
        <w:jc w:val="right"/>
        <w:textAlignment w:val="center"/>
        <w:rPr>
          <w:color w:val="00000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509"/>
        <w:gridCol w:w="4199"/>
        <w:gridCol w:w="1244"/>
        <w:gridCol w:w="1244"/>
        <w:gridCol w:w="1245"/>
        <w:gridCol w:w="1244"/>
        <w:gridCol w:w="1244"/>
        <w:gridCol w:w="1244"/>
      </w:tblGrid>
      <w:tr w14:paraId="025A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tblHeader/>
          <w:jc w:val="center"/>
        </w:trPr>
        <w:tc>
          <w:tcPr>
            <w:tcW w:w="6708" w:type="dxa"/>
            <w:gridSpan w:val="2"/>
            <w:shd w:val="clear" w:color="auto" w:fill="FFFFFF"/>
            <w:tcMar>
              <w:top w:w="15" w:type="dxa"/>
              <w:left w:w="15" w:type="dxa"/>
              <w:right w:w="15" w:type="dxa"/>
            </w:tcMar>
            <w:vAlign w:val="center"/>
          </w:tcPr>
          <w:p w14:paraId="34E256D3">
            <w:pPr>
              <w:jc w:val="center"/>
              <w:textAlignment w:val="center"/>
              <w:rPr>
                <w:b/>
                <w:color w:val="000000"/>
                <w:sz w:val="20"/>
                <w:szCs w:val="20"/>
              </w:rPr>
            </w:pPr>
            <w:r>
              <w:rPr>
                <w:b/>
                <w:color w:val="000000"/>
                <w:kern w:val="0"/>
                <w:sz w:val="20"/>
                <w:szCs w:val="20"/>
              </w:rPr>
              <w:t>项目</w:t>
            </w:r>
          </w:p>
        </w:tc>
        <w:tc>
          <w:tcPr>
            <w:tcW w:w="1244" w:type="dxa"/>
            <w:vMerge w:val="restart"/>
            <w:shd w:val="clear" w:color="auto" w:fill="FFFFFF"/>
            <w:tcMar>
              <w:top w:w="15" w:type="dxa"/>
              <w:left w:w="15" w:type="dxa"/>
              <w:right w:w="15" w:type="dxa"/>
            </w:tcMar>
            <w:vAlign w:val="center"/>
          </w:tcPr>
          <w:p w14:paraId="04A7FBCB">
            <w:pPr>
              <w:jc w:val="center"/>
              <w:textAlignment w:val="center"/>
              <w:rPr>
                <w:b/>
                <w:color w:val="000000"/>
                <w:sz w:val="20"/>
                <w:szCs w:val="20"/>
              </w:rPr>
            </w:pPr>
            <w:r>
              <w:rPr>
                <w:b/>
                <w:color w:val="000000"/>
                <w:kern w:val="0"/>
                <w:sz w:val="20"/>
                <w:szCs w:val="20"/>
              </w:rPr>
              <w:t>本年支出合计</w:t>
            </w:r>
          </w:p>
        </w:tc>
        <w:tc>
          <w:tcPr>
            <w:tcW w:w="1244" w:type="dxa"/>
            <w:vMerge w:val="restart"/>
            <w:shd w:val="clear" w:color="auto" w:fill="FFFFFF"/>
            <w:tcMar>
              <w:top w:w="15" w:type="dxa"/>
              <w:left w:w="15" w:type="dxa"/>
              <w:right w:w="15" w:type="dxa"/>
            </w:tcMar>
            <w:vAlign w:val="center"/>
          </w:tcPr>
          <w:p w14:paraId="61FBCE64">
            <w:pPr>
              <w:jc w:val="center"/>
              <w:textAlignment w:val="center"/>
              <w:rPr>
                <w:b/>
                <w:color w:val="000000"/>
                <w:sz w:val="20"/>
                <w:szCs w:val="20"/>
              </w:rPr>
            </w:pPr>
            <w:r>
              <w:rPr>
                <w:b/>
                <w:color w:val="000000"/>
                <w:kern w:val="0"/>
                <w:sz w:val="20"/>
                <w:szCs w:val="20"/>
              </w:rPr>
              <w:t>基本支出</w:t>
            </w:r>
          </w:p>
        </w:tc>
        <w:tc>
          <w:tcPr>
            <w:tcW w:w="1245" w:type="dxa"/>
            <w:vMerge w:val="restart"/>
            <w:shd w:val="clear" w:color="auto" w:fill="FFFFFF"/>
            <w:tcMar>
              <w:top w:w="15" w:type="dxa"/>
              <w:left w:w="15" w:type="dxa"/>
              <w:right w:w="15" w:type="dxa"/>
            </w:tcMar>
            <w:vAlign w:val="center"/>
          </w:tcPr>
          <w:p w14:paraId="2034DF53">
            <w:pPr>
              <w:jc w:val="center"/>
              <w:textAlignment w:val="center"/>
              <w:rPr>
                <w:b/>
                <w:color w:val="000000"/>
                <w:sz w:val="20"/>
                <w:szCs w:val="20"/>
              </w:rPr>
            </w:pPr>
            <w:r>
              <w:rPr>
                <w:b/>
                <w:color w:val="000000"/>
                <w:kern w:val="0"/>
                <w:sz w:val="20"/>
                <w:szCs w:val="20"/>
              </w:rPr>
              <w:t>项目支出</w:t>
            </w:r>
          </w:p>
        </w:tc>
        <w:tc>
          <w:tcPr>
            <w:tcW w:w="1244" w:type="dxa"/>
            <w:vMerge w:val="restart"/>
            <w:shd w:val="clear" w:color="auto" w:fill="FFFFFF"/>
            <w:tcMar>
              <w:top w:w="15" w:type="dxa"/>
              <w:left w:w="15" w:type="dxa"/>
              <w:right w:w="15" w:type="dxa"/>
            </w:tcMar>
            <w:vAlign w:val="center"/>
          </w:tcPr>
          <w:p w14:paraId="2EBCF729">
            <w:pPr>
              <w:jc w:val="center"/>
              <w:textAlignment w:val="center"/>
              <w:rPr>
                <w:b/>
                <w:color w:val="000000"/>
                <w:sz w:val="20"/>
                <w:szCs w:val="20"/>
              </w:rPr>
            </w:pPr>
            <w:r>
              <w:rPr>
                <w:b/>
                <w:color w:val="000000"/>
                <w:kern w:val="0"/>
                <w:sz w:val="20"/>
                <w:szCs w:val="20"/>
              </w:rPr>
              <w:t>上缴上级支出</w:t>
            </w:r>
          </w:p>
        </w:tc>
        <w:tc>
          <w:tcPr>
            <w:tcW w:w="1244" w:type="dxa"/>
            <w:vMerge w:val="restart"/>
            <w:shd w:val="clear" w:color="auto" w:fill="FFFFFF"/>
            <w:tcMar>
              <w:top w:w="15" w:type="dxa"/>
              <w:left w:w="15" w:type="dxa"/>
              <w:right w:w="15" w:type="dxa"/>
            </w:tcMar>
            <w:vAlign w:val="center"/>
          </w:tcPr>
          <w:p w14:paraId="7FFEEEA6">
            <w:pPr>
              <w:jc w:val="center"/>
              <w:textAlignment w:val="center"/>
              <w:rPr>
                <w:b/>
                <w:color w:val="000000"/>
                <w:sz w:val="20"/>
                <w:szCs w:val="20"/>
              </w:rPr>
            </w:pPr>
            <w:r>
              <w:rPr>
                <w:b/>
                <w:color w:val="000000"/>
                <w:kern w:val="0"/>
                <w:sz w:val="20"/>
                <w:szCs w:val="20"/>
              </w:rPr>
              <w:t>经营支出</w:t>
            </w:r>
          </w:p>
        </w:tc>
        <w:tc>
          <w:tcPr>
            <w:tcW w:w="1244" w:type="dxa"/>
            <w:vMerge w:val="restart"/>
            <w:shd w:val="clear" w:color="auto" w:fill="FFFFFF"/>
            <w:tcMar>
              <w:top w:w="15" w:type="dxa"/>
              <w:left w:w="15" w:type="dxa"/>
              <w:right w:w="15" w:type="dxa"/>
            </w:tcMar>
            <w:vAlign w:val="center"/>
          </w:tcPr>
          <w:p w14:paraId="55E19CCA">
            <w:pPr>
              <w:jc w:val="center"/>
              <w:textAlignment w:val="center"/>
              <w:rPr>
                <w:b/>
                <w:color w:val="000000"/>
                <w:sz w:val="20"/>
                <w:szCs w:val="20"/>
              </w:rPr>
            </w:pPr>
            <w:r>
              <w:rPr>
                <w:b/>
                <w:color w:val="000000"/>
                <w:kern w:val="0"/>
                <w:sz w:val="20"/>
                <w:szCs w:val="20"/>
              </w:rPr>
              <w:t>对附属单位补助支出</w:t>
            </w:r>
          </w:p>
        </w:tc>
      </w:tr>
      <w:tr w14:paraId="5738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2509" w:type="dxa"/>
            <w:vMerge w:val="restart"/>
            <w:shd w:val="clear" w:color="auto" w:fill="FFFFFF"/>
            <w:tcMar>
              <w:top w:w="15" w:type="dxa"/>
              <w:left w:w="15" w:type="dxa"/>
              <w:right w:w="15" w:type="dxa"/>
            </w:tcMar>
            <w:vAlign w:val="center"/>
          </w:tcPr>
          <w:p w14:paraId="7136B263">
            <w:pPr>
              <w:jc w:val="center"/>
              <w:textAlignment w:val="center"/>
              <w:rPr>
                <w:b/>
                <w:color w:val="000000"/>
                <w:sz w:val="20"/>
                <w:szCs w:val="20"/>
              </w:rPr>
            </w:pPr>
            <w:r>
              <w:rPr>
                <w:b/>
                <w:color w:val="000000"/>
                <w:kern w:val="0"/>
                <w:sz w:val="20"/>
                <w:szCs w:val="20"/>
              </w:rPr>
              <w:t>功能分类科目编码</w:t>
            </w:r>
          </w:p>
        </w:tc>
        <w:tc>
          <w:tcPr>
            <w:tcW w:w="4199" w:type="dxa"/>
            <w:vMerge w:val="restart"/>
            <w:shd w:val="clear" w:color="auto" w:fill="FFFFFF"/>
            <w:tcMar>
              <w:top w:w="15" w:type="dxa"/>
              <w:left w:w="15" w:type="dxa"/>
              <w:right w:w="15" w:type="dxa"/>
            </w:tcMar>
            <w:vAlign w:val="center"/>
          </w:tcPr>
          <w:p w14:paraId="5AC0658B">
            <w:pPr>
              <w:jc w:val="center"/>
              <w:textAlignment w:val="center"/>
              <w:rPr>
                <w:b/>
                <w:color w:val="000000"/>
                <w:sz w:val="20"/>
                <w:szCs w:val="20"/>
              </w:rPr>
            </w:pPr>
            <w:r>
              <w:rPr>
                <w:b/>
                <w:color w:val="000000"/>
                <w:kern w:val="0"/>
                <w:sz w:val="20"/>
                <w:szCs w:val="20"/>
              </w:rPr>
              <w:t>项目（按“项”级功能分类科目）</w:t>
            </w:r>
          </w:p>
        </w:tc>
        <w:tc>
          <w:tcPr>
            <w:tcW w:w="1244" w:type="dxa"/>
            <w:vMerge w:val="continue"/>
            <w:shd w:val="clear" w:color="auto" w:fill="FFFFFF"/>
            <w:tcMar>
              <w:top w:w="15" w:type="dxa"/>
              <w:left w:w="15" w:type="dxa"/>
              <w:right w:w="15" w:type="dxa"/>
            </w:tcMar>
            <w:vAlign w:val="center"/>
          </w:tcPr>
          <w:p w14:paraId="689126E4">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6EFA1C70">
            <w:pPr>
              <w:jc w:val="center"/>
              <w:rPr>
                <w:b/>
                <w:color w:val="000000"/>
                <w:sz w:val="20"/>
                <w:szCs w:val="20"/>
              </w:rPr>
            </w:pPr>
          </w:p>
        </w:tc>
        <w:tc>
          <w:tcPr>
            <w:tcW w:w="1245" w:type="dxa"/>
            <w:vMerge w:val="continue"/>
            <w:shd w:val="clear" w:color="auto" w:fill="FFFFFF"/>
            <w:tcMar>
              <w:top w:w="15" w:type="dxa"/>
              <w:left w:w="15" w:type="dxa"/>
              <w:right w:w="15" w:type="dxa"/>
            </w:tcMar>
            <w:vAlign w:val="center"/>
          </w:tcPr>
          <w:p w14:paraId="42BC73A5">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2DF411C5">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27D6E9BB">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4E7FBC12">
            <w:pPr>
              <w:jc w:val="center"/>
              <w:rPr>
                <w:b/>
                <w:color w:val="000000"/>
                <w:sz w:val="20"/>
                <w:szCs w:val="20"/>
              </w:rPr>
            </w:pPr>
          </w:p>
        </w:tc>
      </w:tr>
      <w:tr w14:paraId="6E15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2509" w:type="dxa"/>
            <w:vMerge w:val="continue"/>
            <w:shd w:val="clear" w:color="auto" w:fill="FFFFFF"/>
            <w:tcMar>
              <w:top w:w="15" w:type="dxa"/>
              <w:left w:w="15" w:type="dxa"/>
              <w:right w:w="15" w:type="dxa"/>
            </w:tcMar>
            <w:vAlign w:val="center"/>
          </w:tcPr>
          <w:p w14:paraId="0A46A7FC">
            <w:pPr>
              <w:jc w:val="center"/>
              <w:rPr>
                <w:b/>
                <w:color w:val="000000"/>
                <w:sz w:val="20"/>
                <w:szCs w:val="20"/>
              </w:rPr>
            </w:pPr>
          </w:p>
        </w:tc>
        <w:tc>
          <w:tcPr>
            <w:tcW w:w="4199" w:type="dxa"/>
            <w:vMerge w:val="continue"/>
            <w:shd w:val="clear" w:color="auto" w:fill="FFFFFF"/>
            <w:tcMar>
              <w:top w:w="15" w:type="dxa"/>
              <w:left w:w="15" w:type="dxa"/>
              <w:right w:w="15" w:type="dxa"/>
            </w:tcMar>
            <w:vAlign w:val="center"/>
          </w:tcPr>
          <w:p w14:paraId="205047DE">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5D939AFA">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20AD6765">
            <w:pPr>
              <w:jc w:val="center"/>
              <w:rPr>
                <w:b/>
                <w:color w:val="000000"/>
                <w:sz w:val="20"/>
                <w:szCs w:val="20"/>
              </w:rPr>
            </w:pPr>
          </w:p>
        </w:tc>
        <w:tc>
          <w:tcPr>
            <w:tcW w:w="1245" w:type="dxa"/>
            <w:vMerge w:val="continue"/>
            <w:shd w:val="clear" w:color="auto" w:fill="FFFFFF"/>
            <w:tcMar>
              <w:top w:w="15" w:type="dxa"/>
              <w:left w:w="15" w:type="dxa"/>
              <w:right w:w="15" w:type="dxa"/>
            </w:tcMar>
            <w:vAlign w:val="center"/>
          </w:tcPr>
          <w:p w14:paraId="0C231408">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77551F24">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51F5B45C">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2DFC85E3">
            <w:pPr>
              <w:jc w:val="center"/>
              <w:rPr>
                <w:b/>
                <w:color w:val="000000"/>
                <w:sz w:val="20"/>
                <w:szCs w:val="20"/>
              </w:rPr>
            </w:pPr>
          </w:p>
        </w:tc>
      </w:tr>
      <w:tr w14:paraId="2355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2509" w:type="dxa"/>
            <w:vMerge w:val="continue"/>
            <w:shd w:val="clear" w:color="auto" w:fill="FFFFFF"/>
            <w:tcMar>
              <w:top w:w="15" w:type="dxa"/>
              <w:left w:w="15" w:type="dxa"/>
              <w:right w:w="15" w:type="dxa"/>
            </w:tcMar>
            <w:vAlign w:val="center"/>
          </w:tcPr>
          <w:p w14:paraId="694BCF7B">
            <w:pPr>
              <w:jc w:val="center"/>
              <w:rPr>
                <w:b/>
                <w:color w:val="000000"/>
                <w:sz w:val="20"/>
                <w:szCs w:val="20"/>
              </w:rPr>
            </w:pPr>
          </w:p>
        </w:tc>
        <w:tc>
          <w:tcPr>
            <w:tcW w:w="4199" w:type="dxa"/>
            <w:vMerge w:val="continue"/>
            <w:shd w:val="clear" w:color="auto" w:fill="FFFFFF"/>
            <w:tcMar>
              <w:top w:w="15" w:type="dxa"/>
              <w:left w:w="15" w:type="dxa"/>
              <w:right w:w="15" w:type="dxa"/>
            </w:tcMar>
            <w:vAlign w:val="center"/>
          </w:tcPr>
          <w:p w14:paraId="2B5D861E">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7DCE4FFD">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2C90827C">
            <w:pPr>
              <w:jc w:val="center"/>
              <w:rPr>
                <w:b/>
                <w:color w:val="000000"/>
                <w:sz w:val="20"/>
                <w:szCs w:val="20"/>
              </w:rPr>
            </w:pPr>
          </w:p>
        </w:tc>
        <w:tc>
          <w:tcPr>
            <w:tcW w:w="1245" w:type="dxa"/>
            <w:vMerge w:val="continue"/>
            <w:shd w:val="clear" w:color="auto" w:fill="FFFFFF"/>
            <w:tcMar>
              <w:top w:w="15" w:type="dxa"/>
              <w:left w:w="15" w:type="dxa"/>
              <w:right w:w="15" w:type="dxa"/>
            </w:tcMar>
            <w:vAlign w:val="center"/>
          </w:tcPr>
          <w:p w14:paraId="6EE7C23B">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3A7E6C1C">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30F1C7D4">
            <w:pPr>
              <w:jc w:val="center"/>
              <w:rPr>
                <w:b/>
                <w:color w:val="000000"/>
                <w:sz w:val="20"/>
                <w:szCs w:val="20"/>
              </w:rPr>
            </w:pPr>
          </w:p>
        </w:tc>
        <w:tc>
          <w:tcPr>
            <w:tcW w:w="1244" w:type="dxa"/>
            <w:vMerge w:val="continue"/>
            <w:shd w:val="clear" w:color="auto" w:fill="FFFFFF"/>
            <w:tcMar>
              <w:top w:w="15" w:type="dxa"/>
              <w:left w:w="15" w:type="dxa"/>
              <w:right w:w="15" w:type="dxa"/>
            </w:tcMar>
            <w:vAlign w:val="center"/>
          </w:tcPr>
          <w:p w14:paraId="7CACCACD">
            <w:pPr>
              <w:jc w:val="center"/>
              <w:rPr>
                <w:b/>
                <w:color w:val="000000"/>
                <w:sz w:val="20"/>
                <w:szCs w:val="20"/>
              </w:rPr>
            </w:pPr>
          </w:p>
        </w:tc>
      </w:tr>
      <w:tr w14:paraId="5666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708" w:type="dxa"/>
            <w:gridSpan w:val="2"/>
            <w:shd w:val="clear" w:color="auto" w:fill="FFFFFF"/>
            <w:tcMar>
              <w:top w:w="15" w:type="dxa"/>
              <w:left w:w="15" w:type="dxa"/>
              <w:right w:w="15" w:type="dxa"/>
            </w:tcMar>
            <w:vAlign w:val="center"/>
          </w:tcPr>
          <w:p w14:paraId="2F610F89">
            <w:pPr>
              <w:jc w:val="center"/>
              <w:textAlignment w:val="center"/>
              <w:rPr>
                <w:b/>
                <w:color w:val="000000"/>
                <w:sz w:val="20"/>
                <w:szCs w:val="20"/>
              </w:rPr>
            </w:pPr>
            <w:r>
              <w:rPr>
                <w:b/>
                <w:color w:val="000000"/>
                <w:kern w:val="0"/>
                <w:sz w:val="20"/>
                <w:szCs w:val="20"/>
              </w:rPr>
              <w:t>合计</w:t>
            </w:r>
          </w:p>
        </w:tc>
        <w:tc>
          <w:tcPr>
            <w:tcW w:w="1244" w:type="dxa"/>
            <w:shd w:val="clear" w:color="auto" w:fill="FFFFFF"/>
            <w:tcMar>
              <w:top w:w="15" w:type="dxa"/>
              <w:left w:w="15" w:type="dxa"/>
              <w:right w:w="15" w:type="dxa"/>
            </w:tcMar>
            <w:vAlign w:val="center"/>
          </w:tcPr>
          <w:p w14:paraId="579FA0A4">
            <w:pPr>
              <w:jc w:val="right"/>
              <w:textAlignment w:val="center"/>
              <w:rPr>
                <w:color w:val="000000"/>
                <w:sz w:val="20"/>
                <w:szCs w:val="20"/>
              </w:rPr>
            </w:pPr>
            <w:r>
              <w:rPr>
                <w:color w:val="000000"/>
                <w:kern w:val="0"/>
                <w:sz w:val="20"/>
                <w:szCs w:val="20"/>
              </w:rPr>
              <w:t>117,958.66</w:t>
            </w:r>
          </w:p>
        </w:tc>
        <w:tc>
          <w:tcPr>
            <w:tcW w:w="1244" w:type="dxa"/>
            <w:shd w:val="clear" w:color="auto" w:fill="FFFFFF"/>
            <w:tcMar>
              <w:top w:w="15" w:type="dxa"/>
              <w:left w:w="15" w:type="dxa"/>
              <w:right w:w="15" w:type="dxa"/>
            </w:tcMar>
            <w:vAlign w:val="center"/>
          </w:tcPr>
          <w:p w14:paraId="79D115DE">
            <w:pPr>
              <w:jc w:val="right"/>
              <w:textAlignment w:val="center"/>
              <w:rPr>
                <w:color w:val="000000"/>
                <w:sz w:val="20"/>
                <w:szCs w:val="20"/>
              </w:rPr>
            </w:pPr>
            <w:r>
              <w:rPr>
                <w:color w:val="000000"/>
                <w:kern w:val="0"/>
                <w:sz w:val="20"/>
                <w:szCs w:val="20"/>
              </w:rPr>
              <w:t>3,183.03</w:t>
            </w:r>
          </w:p>
        </w:tc>
        <w:tc>
          <w:tcPr>
            <w:tcW w:w="1245" w:type="dxa"/>
            <w:shd w:val="clear" w:color="auto" w:fill="FFFFFF"/>
            <w:tcMar>
              <w:top w:w="15" w:type="dxa"/>
              <w:left w:w="15" w:type="dxa"/>
              <w:right w:w="15" w:type="dxa"/>
            </w:tcMar>
            <w:vAlign w:val="center"/>
          </w:tcPr>
          <w:p w14:paraId="7F953B45">
            <w:pPr>
              <w:jc w:val="right"/>
              <w:textAlignment w:val="center"/>
              <w:rPr>
                <w:color w:val="000000"/>
                <w:sz w:val="20"/>
                <w:szCs w:val="20"/>
              </w:rPr>
            </w:pPr>
            <w:r>
              <w:rPr>
                <w:color w:val="000000"/>
                <w:kern w:val="0"/>
                <w:sz w:val="20"/>
                <w:szCs w:val="20"/>
              </w:rPr>
              <w:t>114,775.62</w:t>
            </w:r>
          </w:p>
        </w:tc>
        <w:tc>
          <w:tcPr>
            <w:tcW w:w="1244" w:type="dxa"/>
            <w:shd w:val="clear" w:color="auto" w:fill="FFFFFF"/>
            <w:tcMar>
              <w:top w:w="15" w:type="dxa"/>
              <w:left w:w="15" w:type="dxa"/>
              <w:right w:w="15" w:type="dxa"/>
            </w:tcMar>
            <w:vAlign w:val="center"/>
          </w:tcPr>
          <w:p w14:paraId="6748BF44">
            <w:pPr>
              <w:jc w:val="right"/>
              <w:rPr>
                <w:color w:val="000000"/>
                <w:sz w:val="20"/>
                <w:szCs w:val="20"/>
              </w:rPr>
            </w:pPr>
          </w:p>
        </w:tc>
        <w:tc>
          <w:tcPr>
            <w:tcW w:w="1244" w:type="dxa"/>
            <w:shd w:val="clear" w:color="auto" w:fill="FFFFFF"/>
            <w:tcMar>
              <w:top w:w="15" w:type="dxa"/>
              <w:left w:w="15" w:type="dxa"/>
              <w:right w:w="15" w:type="dxa"/>
            </w:tcMar>
            <w:vAlign w:val="center"/>
          </w:tcPr>
          <w:p w14:paraId="73742D7F">
            <w:pPr>
              <w:jc w:val="right"/>
              <w:rPr>
                <w:color w:val="000000"/>
                <w:sz w:val="20"/>
                <w:szCs w:val="20"/>
              </w:rPr>
            </w:pPr>
          </w:p>
        </w:tc>
        <w:tc>
          <w:tcPr>
            <w:tcW w:w="1244" w:type="dxa"/>
            <w:shd w:val="clear" w:color="auto" w:fill="FFFFFF"/>
            <w:tcMar>
              <w:top w:w="15" w:type="dxa"/>
              <w:left w:w="15" w:type="dxa"/>
              <w:right w:w="15" w:type="dxa"/>
            </w:tcMar>
            <w:vAlign w:val="center"/>
          </w:tcPr>
          <w:p w14:paraId="6F2A97FA">
            <w:pPr>
              <w:jc w:val="right"/>
              <w:rPr>
                <w:color w:val="000000"/>
                <w:sz w:val="20"/>
                <w:szCs w:val="20"/>
              </w:rPr>
            </w:pPr>
          </w:p>
        </w:tc>
      </w:tr>
      <w:tr w14:paraId="3FCF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19F31AE0">
            <w:pPr>
              <w:jc w:val="left"/>
              <w:textAlignment w:val="center"/>
              <w:rPr>
                <w:b/>
                <w:color w:val="000000"/>
                <w:sz w:val="20"/>
                <w:szCs w:val="20"/>
              </w:rPr>
            </w:pPr>
            <w:r>
              <w:rPr>
                <w:b/>
                <w:color w:val="000000"/>
                <w:kern w:val="0"/>
                <w:sz w:val="20"/>
                <w:szCs w:val="20"/>
              </w:rPr>
              <w:t>201</w:t>
            </w:r>
          </w:p>
        </w:tc>
        <w:tc>
          <w:tcPr>
            <w:tcW w:w="4199" w:type="dxa"/>
            <w:shd w:val="clear" w:color="auto" w:fill="FFFFFF"/>
            <w:tcMar>
              <w:top w:w="15" w:type="dxa"/>
              <w:left w:w="15" w:type="dxa"/>
              <w:right w:w="15" w:type="dxa"/>
            </w:tcMar>
            <w:vAlign w:val="center"/>
          </w:tcPr>
          <w:p w14:paraId="13A49068">
            <w:pPr>
              <w:jc w:val="left"/>
              <w:textAlignment w:val="center"/>
              <w:rPr>
                <w:b/>
                <w:color w:val="000000"/>
                <w:sz w:val="20"/>
                <w:szCs w:val="20"/>
              </w:rPr>
            </w:pPr>
            <w:r>
              <w:rPr>
                <w:b/>
                <w:color w:val="000000"/>
                <w:kern w:val="0"/>
                <w:sz w:val="20"/>
                <w:szCs w:val="20"/>
              </w:rPr>
              <w:t>一般公共服务支出</w:t>
            </w:r>
          </w:p>
        </w:tc>
        <w:tc>
          <w:tcPr>
            <w:tcW w:w="1244" w:type="dxa"/>
            <w:shd w:val="clear" w:color="auto" w:fill="FFFFFF"/>
            <w:tcMar>
              <w:top w:w="15" w:type="dxa"/>
              <w:left w:w="15" w:type="dxa"/>
              <w:right w:w="15" w:type="dxa"/>
            </w:tcMar>
            <w:vAlign w:val="center"/>
          </w:tcPr>
          <w:p w14:paraId="082B60D3">
            <w:pPr>
              <w:jc w:val="right"/>
              <w:textAlignment w:val="center"/>
              <w:rPr>
                <w:b/>
                <w:color w:val="000000"/>
                <w:sz w:val="20"/>
                <w:szCs w:val="20"/>
              </w:rPr>
            </w:pPr>
            <w:r>
              <w:rPr>
                <w:b/>
                <w:color w:val="000000"/>
                <w:kern w:val="0"/>
                <w:sz w:val="20"/>
                <w:szCs w:val="20"/>
              </w:rPr>
              <w:t>77.67</w:t>
            </w:r>
          </w:p>
        </w:tc>
        <w:tc>
          <w:tcPr>
            <w:tcW w:w="1244" w:type="dxa"/>
            <w:shd w:val="clear" w:color="auto" w:fill="FFFFFF"/>
            <w:tcMar>
              <w:top w:w="15" w:type="dxa"/>
              <w:left w:w="15" w:type="dxa"/>
              <w:right w:w="15" w:type="dxa"/>
            </w:tcMar>
            <w:vAlign w:val="center"/>
          </w:tcPr>
          <w:p w14:paraId="06C1CECD">
            <w:pPr>
              <w:jc w:val="right"/>
              <w:rPr>
                <w:b/>
                <w:color w:val="000000"/>
                <w:sz w:val="20"/>
                <w:szCs w:val="20"/>
              </w:rPr>
            </w:pPr>
          </w:p>
        </w:tc>
        <w:tc>
          <w:tcPr>
            <w:tcW w:w="1245" w:type="dxa"/>
            <w:shd w:val="clear" w:color="auto" w:fill="FFFFFF"/>
            <w:tcMar>
              <w:top w:w="15" w:type="dxa"/>
              <w:left w:w="15" w:type="dxa"/>
              <w:right w:w="15" w:type="dxa"/>
            </w:tcMar>
            <w:vAlign w:val="center"/>
          </w:tcPr>
          <w:p w14:paraId="4543325E">
            <w:pPr>
              <w:jc w:val="right"/>
              <w:textAlignment w:val="center"/>
              <w:rPr>
                <w:b/>
                <w:color w:val="000000"/>
                <w:sz w:val="20"/>
                <w:szCs w:val="20"/>
              </w:rPr>
            </w:pPr>
            <w:r>
              <w:rPr>
                <w:b/>
                <w:color w:val="000000"/>
                <w:kern w:val="0"/>
                <w:sz w:val="20"/>
                <w:szCs w:val="20"/>
              </w:rPr>
              <w:t>77.67</w:t>
            </w:r>
          </w:p>
        </w:tc>
        <w:tc>
          <w:tcPr>
            <w:tcW w:w="1244" w:type="dxa"/>
            <w:shd w:val="clear" w:color="auto" w:fill="FFFFFF"/>
            <w:tcMar>
              <w:top w:w="15" w:type="dxa"/>
              <w:left w:w="15" w:type="dxa"/>
              <w:right w:w="15" w:type="dxa"/>
            </w:tcMar>
            <w:vAlign w:val="center"/>
          </w:tcPr>
          <w:p w14:paraId="51F28C5F">
            <w:pPr>
              <w:jc w:val="right"/>
              <w:rPr>
                <w:b/>
                <w:color w:val="000000"/>
                <w:sz w:val="20"/>
                <w:szCs w:val="20"/>
              </w:rPr>
            </w:pPr>
          </w:p>
        </w:tc>
        <w:tc>
          <w:tcPr>
            <w:tcW w:w="1244" w:type="dxa"/>
            <w:shd w:val="clear" w:color="auto" w:fill="FFFFFF"/>
            <w:tcMar>
              <w:top w:w="15" w:type="dxa"/>
              <w:left w:w="15" w:type="dxa"/>
              <w:right w:w="15" w:type="dxa"/>
            </w:tcMar>
            <w:vAlign w:val="center"/>
          </w:tcPr>
          <w:p w14:paraId="29BD59ED">
            <w:pPr>
              <w:jc w:val="right"/>
              <w:rPr>
                <w:b/>
                <w:color w:val="000000"/>
                <w:sz w:val="20"/>
                <w:szCs w:val="20"/>
              </w:rPr>
            </w:pPr>
          </w:p>
        </w:tc>
        <w:tc>
          <w:tcPr>
            <w:tcW w:w="1244" w:type="dxa"/>
            <w:shd w:val="clear" w:color="auto" w:fill="FFFFFF"/>
            <w:tcMar>
              <w:top w:w="15" w:type="dxa"/>
              <w:left w:w="15" w:type="dxa"/>
              <w:right w:w="15" w:type="dxa"/>
            </w:tcMar>
            <w:vAlign w:val="center"/>
          </w:tcPr>
          <w:p w14:paraId="7D605891">
            <w:pPr>
              <w:jc w:val="right"/>
              <w:rPr>
                <w:b/>
                <w:color w:val="000000"/>
                <w:sz w:val="20"/>
                <w:szCs w:val="20"/>
              </w:rPr>
            </w:pPr>
          </w:p>
        </w:tc>
      </w:tr>
      <w:tr w14:paraId="74BF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6E914598">
            <w:pPr>
              <w:jc w:val="left"/>
              <w:textAlignment w:val="center"/>
              <w:rPr>
                <w:b/>
                <w:color w:val="000000"/>
                <w:sz w:val="20"/>
                <w:szCs w:val="20"/>
              </w:rPr>
            </w:pPr>
            <w:r>
              <w:rPr>
                <w:b/>
                <w:color w:val="000000"/>
                <w:kern w:val="0"/>
                <w:sz w:val="20"/>
                <w:szCs w:val="20"/>
              </w:rPr>
              <w:t>20104</w:t>
            </w:r>
          </w:p>
        </w:tc>
        <w:tc>
          <w:tcPr>
            <w:tcW w:w="4199" w:type="dxa"/>
            <w:shd w:val="clear" w:color="auto" w:fill="FFFFFF"/>
            <w:tcMar>
              <w:top w:w="15" w:type="dxa"/>
              <w:left w:w="15" w:type="dxa"/>
              <w:right w:w="15" w:type="dxa"/>
            </w:tcMar>
            <w:vAlign w:val="center"/>
          </w:tcPr>
          <w:p w14:paraId="55729FCC">
            <w:pPr>
              <w:jc w:val="left"/>
              <w:textAlignment w:val="center"/>
              <w:rPr>
                <w:b/>
                <w:color w:val="000000"/>
                <w:sz w:val="20"/>
                <w:szCs w:val="20"/>
              </w:rPr>
            </w:pPr>
            <w:r>
              <w:rPr>
                <w:b/>
                <w:color w:val="000000"/>
                <w:kern w:val="0"/>
                <w:sz w:val="20"/>
                <w:szCs w:val="20"/>
              </w:rPr>
              <w:t>发展与改革事务</w:t>
            </w:r>
          </w:p>
        </w:tc>
        <w:tc>
          <w:tcPr>
            <w:tcW w:w="1244" w:type="dxa"/>
            <w:shd w:val="clear" w:color="auto" w:fill="FFFFFF"/>
            <w:tcMar>
              <w:top w:w="15" w:type="dxa"/>
              <w:left w:w="15" w:type="dxa"/>
              <w:right w:w="15" w:type="dxa"/>
            </w:tcMar>
            <w:vAlign w:val="center"/>
          </w:tcPr>
          <w:p w14:paraId="76F79725">
            <w:pPr>
              <w:jc w:val="right"/>
              <w:textAlignment w:val="center"/>
              <w:rPr>
                <w:b/>
                <w:color w:val="000000"/>
                <w:sz w:val="20"/>
                <w:szCs w:val="20"/>
              </w:rPr>
            </w:pPr>
            <w:r>
              <w:rPr>
                <w:b/>
                <w:color w:val="000000"/>
                <w:kern w:val="0"/>
                <w:sz w:val="20"/>
                <w:szCs w:val="20"/>
              </w:rPr>
              <w:t>74.67</w:t>
            </w:r>
          </w:p>
        </w:tc>
        <w:tc>
          <w:tcPr>
            <w:tcW w:w="1244" w:type="dxa"/>
            <w:shd w:val="clear" w:color="auto" w:fill="FFFFFF"/>
            <w:tcMar>
              <w:top w:w="15" w:type="dxa"/>
              <w:left w:w="15" w:type="dxa"/>
              <w:right w:w="15" w:type="dxa"/>
            </w:tcMar>
            <w:vAlign w:val="center"/>
          </w:tcPr>
          <w:p w14:paraId="2F5D81C7">
            <w:pPr>
              <w:jc w:val="right"/>
              <w:rPr>
                <w:b/>
                <w:color w:val="000000"/>
                <w:sz w:val="20"/>
                <w:szCs w:val="20"/>
              </w:rPr>
            </w:pPr>
          </w:p>
        </w:tc>
        <w:tc>
          <w:tcPr>
            <w:tcW w:w="1245" w:type="dxa"/>
            <w:shd w:val="clear" w:color="auto" w:fill="FFFFFF"/>
            <w:tcMar>
              <w:top w:w="15" w:type="dxa"/>
              <w:left w:w="15" w:type="dxa"/>
              <w:right w:w="15" w:type="dxa"/>
            </w:tcMar>
            <w:vAlign w:val="center"/>
          </w:tcPr>
          <w:p w14:paraId="4E9BE876">
            <w:pPr>
              <w:jc w:val="right"/>
              <w:textAlignment w:val="center"/>
              <w:rPr>
                <w:b/>
                <w:color w:val="000000"/>
                <w:sz w:val="20"/>
                <w:szCs w:val="20"/>
              </w:rPr>
            </w:pPr>
            <w:r>
              <w:rPr>
                <w:b/>
                <w:color w:val="000000"/>
                <w:kern w:val="0"/>
                <w:sz w:val="20"/>
                <w:szCs w:val="20"/>
              </w:rPr>
              <w:t>74.67</w:t>
            </w:r>
          </w:p>
        </w:tc>
        <w:tc>
          <w:tcPr>
            <w:tcW w:w="1244" w:type="dxa"/>
            <w:shd w:val="clear" w:color="auto" w:fill="FFFFFF"/>
            <w:tcMar>
              <w:top w:w="15" w:type="dxa"/>
              <w:left w:w="15" w:type="dxa"/>
              <w:right w:w="15" w:type="dxa"/>
            </w:tcMar>
            <w:vAlign w:val="center"/>
          </w:tcPr>
          <w:p w14:paraId="2C541171">
            <w:pPr>
              <w:jc w:val="right"/>
              <w:rPr>
                <w:b/>
                <w:color w:val="000000"/>
                <w:sz w:val="20"/>
                <w:szCs w:val="20"/>
              </w:rPr>
            </w:pPr>
          </w:p>
        </w:tc>
        <w:tc>
          <w:tcPr>
            <w:tcW w:w="1244" w:type="dxa"/>
            <w:shd w:val="clear" w:color="auto" w:fill="FFFFFF"/>
            <w:tcMar>
              <w:top w:w="15" w:type="dxa"/>
              <w:left w:w="15" w:type="dxa"/>
              <w:right w:w="15" w:type="dxa"/>
            </w:tcMar>
            <w:vAlign w:val="center"/>
          </w:tcPr>
          <w:p w14:paraId="3E1E4271">
            <w:pPr>
              <w:jc w:val="right"/>
              <w:rPr>
                <w:b/>
                <w:color w:val="000000"/>
                <w:sz w:val="20"/>
                <w:szCs w:val="20"/>
              </w:rPr>
            </w:pPr>
          </w:p>
        </w:tc>
        <w:tc>
          <w:tcPr>
            <w:tcW w:w="1244" w:type="dxa"/>
            <w:shd w:val="clear" w:color="auto" w:fill="FFFFFF"/>
            <w:tcMar>
              <w:top w:w="15" w:type="dxa"/>
              <w:left w:w="15" w:type="dxa"/>
              <w:right w:w="15" w:type="dxa"/>
            </w:tcMar>
            <w:vAlign w:val="center"/>
          </w:tcPr>
          <w:p w14:paraId="2DE944DB">
            <w:pPr>
              <w:jc w:val="right"/>
              <w:rPr>
                <w:b/>
                <w:color w:val="000000"/>
                <w:sz w:val="20"/>
                <w:szCs w:val="20"/>
              </w:rPr>
            </w:pPr>
          </w:p>
        </w:tc>
      </w:tr>
      <w:tr w14:paraId="35A2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4F327670">
            <w:pPr>
              <w:jc w:val="left"/>
              <w:textAlignment w:val="center"/>
              <w:rPr>
                <w:color w:val="000000"/>
                <w:sz w:val="20"/>
                <w:szCs w:val="20"/>
              </w:rPr>
            </w:pPr>
            <w:r>
              <w:rPr>
                <w:color w:val="000000"/>
                <w:kern w:val="0"/>
                <w:sz w:val="20"/>
                <w:szCs w:val="20"/>
              </w:rPr>
              <w:t>2010499</w:t>
            </w:r>
          </w:p>
        </w:tc>
        <w:tc>
          <w:tcPr>
            <w:tcW w:w="4199" w:type="dxa"/>
            <w:shd w:val="clear" w:color="auto" w:fill="FFFFFF"/>
            <w:tcMar>
              <w:top w:w="15" w:type="dxa"/>
              <w:left w:w="15" w:type="dxa"/>
              <w:right w:w="15" w:type="dxa"/>
            </w:tcMar>
            <w:vAlign w:val="center"/>
          </w:tcPr>
          <w:p w14:paraId="50045291">
            <w:pPr>
              <w:jc w:val="left"/>
              <w:textAlignment w:val="center"/>
              <w:rPr>
                <w:color w:val="000000"/>
                <w:sz w:val="20"/>
                <w:szCs w:val="20"/>
              </w:rPr>
            </w:pPr>
            <w:r>
              <w:rPr>
                <w:color w:val="000000"/>
                <w:kern w:val="0"/>
                <w:sz w:val="20"/>
                <w:szCs w:val="20"/>
              </w:rPr>
              <w:t xml:space="preserve">  其他发展与改革事务支出</w:t>
            </w:r>
          </w:p>
        </w:tc>
        <w:tc>
          <w:tcPr>
            <w:tcW w:w="1244" w:type="dxa"/>
            <w:shd w:val="clear" w:color="auto" w:fill="FFFFFF"/>
            <w:tcMar>
              <w:top w:w="15" w:type="dxa"/>
              <w:left w:w="15" w:type="dxa"/>
              <w:right w:w="15" w:type="dxa"/>
            </w:tcMar>
            <w:vAlign w:val="center"/>
          </w:tcPr>
          <w:p w14:paraId="3BB363B5">
            <w:pPr>
              <w:jc w:val="right"/>
              <w:textAlignment w:val="center"/>
              <w:rPr>
                <w:color w:val="000000"/>
                <w:sz w:val="20"/>
                <w:szCs w:val="20"/>
              </w:rPr>
            </w:pPr>
            <w:r>
              <w:rPr>
                <w:color w:val="000000"/>
                <w:kern w:val="0"/>
                <w:sz w:val="20"/>
                <w:szCs w:val="20"/>
              </w:rPr>
              <w:t>74.67</w:t>
            </w:r>
          </w:p>
        </w:tc>
        <w:tc>
          <w:tcPr>
            <w:tcW w:w="1244" w:type="dxa"/>
            <w:shd w:val="clear" w:color="auto" w:fill="FFFFFF"/>
            <w:tcMar>
              <w:top w:w="15" w:type="dxa"/>
              <w:left w:w="15" w:type="dxa"/>
              <w:right w:w="15" w:type="dxa"/>
            </w:tcMar>
            <w:vAlign w:val="center"/>
          </w:tcPr>
          <w:p w14:paraId="3CDE7A8B">
            <w:pPr>
              <w:jc w:val="right"/>
              <w:rPr>
                <w:color w:val="000000"/>
                <w:sz w:val="20"/>
                <w:szCs w:val="20"/>
              </w:rPr>
            </w:pPr>
          </w:p>
        </w:tc>
        <w:tc>
          <w:tcPr>
            <w:tcW w:w="1245" w:type="dxa"/>
            <w:shd w:val="clear" w:color="auto" w:fill="FFFFFF"/>
            <w:tcMar>
              <w:top w:w="15" w:type="dxa"/>
              <w:left w:w="15" w:type="dxa"/>
              <w:right w:w="15" w:type="dxa"/>
            </w:tcMar>
            <w:vAlign w:val="center"/>
          </w:tcPr>
          <w:p w14:paraId="28B71D4B">
            <w:pPr>
              <w:jc w:val="right"/>
              <w:textAlignment w:val="center"/>
              <w:rPr>
                <w:color w:val="000000"/>
                <w:sz w:val="20"/>
                <w:szCs w:val="20"/>
              </w:rPr>
            </w:pPr>
            <w:r>
              <w:rPr>
                <w:color w:val="000000"/>
                <w:kern w:val="0"/>
                <w:sz w:val="20"/>
                <w:szCs w:val="20"/>
              </w:rPr>
              <w:t>74.67</w:t>
            </w:r>
          </w:p>
        </w:tc>
        <w:tc>
          <w:tcPr>
            <w:tcW w:w="1244" w:type="dxa"/>
            <w:shd w:val="clear" w:color="auto" w:fill="FFFFFF"/>
            <w:tcMar>
              <w:top w:w="15" w:type="dxa"/>
              <w:left w:w="15" w:type="dxa"/>
              <w:right w:w="15" w:type="dxa"/>
            </w:tcMar>
            <w:vAlign w:val="center"/>
          </w:tcPr>
          <w:p w14:paraId="355CF39D">
            <w:pPr>
              <w:jc w:val="right"/>
              <w:rPr>
                <w:color w:val="000000"/>
                <w:sz w:val="20"/>
                <w:szCs w:val="20"/>
              </w:rPr>
            </w:pPr>
          </w:p>
        </w:tc>
        <w:tc>
          <w:tcPr>
            <w:tcW w:w="1244" w:type="dxa"/>
            <w:shd w:val="clear" w:color="auto" w:fill="FFFFFF"/>
            <w:tcMar>
              <w:top w:w="15" w:type="dxa"/>
              <w:left w:w="15" w:type="dxa"/>
              <w:right w:w="15" w:type="dxa"/>
            </w:tcMar>
            <w:vAlign w:val="center"/>
          </w:tcPr>
          <w:p w14:paraId="32090339">
            <w:pPr>
              <w:jc w:val="right"/>
              <w:rPr>
                <w:color w:val="000000"/>
                <w:sz w:val="20"/>
                <w:szCs w:val="20"/>
              </w:rPr>
            </w:pPr>
          </w:p>
        </w:tc>
        <w:tc>
          <w:tcPr>
            <w:tcW w:w="1244" w:type="dxa"/>
            <w:shd w:val="clear" w:color="auto" w:fill="FFFFFF"/>
            <w:tcMar>
              <w:top w:w="15" w:type="dxa"/>
              <w:left w:w="15" w:type="dxa"/>
              <w:right w:w="15" w:type="dxa"/>
            </w:tcMar>
            <w:vAlign w:val="center"/>
          </w:tcPr>
          <w:p w14:paraId="233FC529">
            <w:pPr>
              <w:jc w:val="right"/>
              <w:rPr>
                <w:color w:val="000000"/>
                <w:sz w:val="20"/>
                <w:szCs w:val="20"/>
              </w:rPr>
            </w:pPr>
          </w:p>
        </w:tc>
      </w:tr>
      <w:tr w14:paraId="72B2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7677AE3F">
            <w:pPr>
              <w:jc w:val="left"/>
              <w:textAlignment w:val="center"/>
              <w:rPr>
                <w:b/>
                <w:color w:val="000000"/>
                <w:sz w:val="20"/>
                <w:szCs w:val="20"/>
              </w:rPr>
            </w:pPr>
            <w:r>
              <w:rPr>
                <w:b/>
                <w:color w:val="000000"/>
                <w:kern w:val="0"/>
                <w:sz w:val="20"/>
                <w:szCs w:val="20"/>
              </w:rPr>
              <w:t>20111</w:t>
            </w:r>
          </w:p>
        </w:tc>
        <w:tc>
          <w:tcPr>
            <w:tcW w:w="4199" w:type="dxa"/>
            <w:shd w:val="clear" w:color="auto" w:fill="FFFFFF"/>
            <w:tcMar>
              <w:top w:w="15" w:type="dxa"/>
              <w:left w:w="15" w:type="dxa"/>
              <w:right w:w="15" w:type="dxa"/>
            </w:tcMar>
            <w:vAlign w:val="center"/>
          </w:tcPr>
          <w:p w14:paraId="426E699A">
            <w:pPr>
              <w:jc w:val="left"/>
              <w:textAlignment w:val="center"/>
              <w:rPr>
                <w:b/>
                <w:color w:val="000000"/>
                <w:sz w:val="20"/>
                <w:szCs w:val="20"/>
              </w:rPr>
            </w:pPr>
            <w:r>
              <w:rPr>
                <w:b/>
                <w:color w:val="000000"/>
                <w:kern w:val="0"/>
                <w:sz w:val="20"/>
                <w:szCs w:val="20"/>
              </w:rPr>
              <w:t>纪检监察事务</w:t>
            </w:r>
          </w:p>
        </w:tc>
        <w:tc>
          <w:tcPr>
            <w:tcW w:w="1244" w:type="dxa"/>
            <w:shd w:val="clear" w:color="auto" w:fill="FFFFFF"/>
            <w:tcMar>
              <w:top w:w="15" w:type="dxa"/>
              <w:left w:w="15" w:type="dxa"/>
              <w:right w:w="15" w:type="dxa"/>
            </w:tcMar>
            <w:vAlign w:val="center"/>
          </w:tcPr>
          <w:p w14:paraId="6093ECF4">
            <w:pPr>
              <w:jc w:val="right"/>
              <w:textAlignment w:val="center"/>
              <w:rPr>
                <w:b/>
                <w:color w:val="000000"/>
                <w:sz w:val="20"/>
                <w:szCs w:val="20"/>
              </w:rPr>
            </w:pPr>
            <w:r>
              <w:rPr>
                <w:b/>
                <w:color w:val="000000"/>
                <w:kern w:val="0"/>
                <w:sz w:val="20"/>
                <w:szCs w:val="20"/>
              </w:rPr>
              <w:t>3.00</w:t>
            </w:r>
          </w:p>
        </w:tc>
        <w:tc>
          <w:tcPr>
            <w:tcW w:w="1244" w:type="dxa"/>
            <w:shd w:val="clear" w:color="auto" w:fill="FFFFFF"/>
            <w:tcMar>
              <w:top w:w="15" w:type="dxa"/>
              <w:left w:w="15" w:type="dxa"/>
              <w:right w:w="15" w:type="dxa"/>
            </w:tcMar>
            <w:vAlign w:val="center"/>
          </w:tcPr>
          <w:p w14:paraId="62DB6310">
            <w:pPr>
              <w:jc w:val="right"/>
              <w:rPr>
                <w:b/>
                <w:color w:val="000000"/>
                <w:sz w:val="20"/>
                <w:szCs w:val="20"/>
              </w:rPr>
            </w:pPr>
          </w:p>
        </w:tc>
        <w:tc>
          <w:tcPr>
            <w:tcW w:w="1245" w:type="dxa"/>
            <w:shd w:val="clear" w:color="auto" w:fill="FFFFFF"/>
            <w:tcMar>
              <w:top w:w="15" w:type="dxa"/>
              <w:left w:w="15" w:type="dxa"/>
              <w:right w:w="15" w:type="dxa"/>
            </w:tcMar>
            <w:vAlign w:val="center"/>
          </w:tcPr>
          <w:p w14:paraId="0822156D">
            <w:pPr>
              <w:jc w:val="right"/>
              <w:textAlignment w:val="center"/>
              <w:rPr>
                <w:b/>
                <w:color w:val="000000"/>
                <w:sz w:val="20"/>
                <w:szCs w:val="20"/>
              </w:rPr>
            </w:pPr>
            <w:r>
              <w:rPr>
                <w:b/>
                <w:color w:val="000000"/>
                <w:kern w:val="0"/>
                <w:sz w:val="20"/>
                <w:szCs w:val="20"/>
              </w:rPr>
              <w:t>3.00</w:t>
            </w:r>
          </w:p>
        </w:tc>
        <w:tc>
          <w:tcPr>
            <w:tcW w:w="1244" w:type="dxa"/>
            <w:shd w:val="clear" w:color="auto" w:fill="FFFFFF"/>
            <w:tcMar>
              <w:top w:w="15" w:type="dxa"/>
              <w:left w:w="15" w:type="dxa"/>
              <w:right w:w="15" w:type="dxa"/>
            </w:tcMar>
            <w:vAlign w:val="center"/>
          </w:tcPr>
          <w:p w14:paraId="3E3820FF">
            <w:pPr>
              <w:jc w:val="right"/>
              <w:rPr>
                <w:b/>
                <w:color w:val="000000"/>
                <w:sz w:val="20"/>
                <w:szCs w:val="20"/>
              </w:rPr>
            </w:pPr>
          </w:p>
        </w:tc>
        <w:tc>
          <w:tcPr>
            <w:tcW w:w="1244" w:type="dxa"/>
            <w:shd w:val="clear" w:color="auto" w:fill="FFFFFF"/>
            <w:tcMar>
              <w:top w:w="15" w:type="dxa"/>
              <w:left w:w="15" w:type="dxa"/>
              <w:right w:w="15" w:type="dxa"/>
            </w:tcMar>
            <w:vAlign w:val="center"/>
          </w:tcPr>
          <w:p w14:paraId="3745100D">
            <w:pPr>
              <w:jc w:val="right"/>
              <w:rPr>
                <w:b/>
                <w:color w:val="000000"/>
                <w:sz w:val="20"/>
                <w:szCs w:val="20"/>
              </w:rPr>
            </w:pPr>
          </w:p>
        </w:tc>
        <w:tc>
          <w:tcPr>
            <w:tcW w:w="1244" w:type="dxa"/>
            <w:shd w:val="clear" w:color="auto" w:fill="FFFFFF"/>
            <w:tcMar>
              <w:top w:w="15" w:type="dxa"/>
              <w:left w:w="15" w:type="dxa"/>
              <w:right w:w="15" w:type="dxa"/>
            </w:tcMar>
            <w:vAlign w:val="center"/>
          </w:tcPr>
          <w:p w14:paraId="7FDBF2F8">
            <w:pPr>
              <w:jc w:val="right"/>
              <w:rPr>
                <w:b/>
                <w:color w:val="000000"/>
                <w:sz w:val="20"/>
                <w:szCs w:val="20"/>
              </w:rPr>
            </w:pPr>
          </w:p>
        </w:tc>
      </w:tr>
      <w:tr w14:paraId="5370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24658E93">
            <w:pPr>
              <w:jc w:val="left"/>
              <w:textAlignment w:val="center"/>
              <w:rPr>
                <w:color w:val="000000"/>
                <w:sz w:val="20"/>
                <w:szCs w:val="20"/>
              </w:rPr>
            </w:pPr>
            <w:r>
              <w:rPr>
                <w:color w:val="000000"/>
                <w:kern w:val="0"/>
                <w:sz w:val="20"/>
                <w:szCs w:val="20"/>
              </w:rPr>
              <w:t>2011102</w:t>
            </w:r>
          </w:p>
        </w:tc>
        <w:tc>
          <w:tcPr>
            <w:tcW w:w="4199" w:type="dxa"/>
            <w:shd w:val="clear" w:color="auto" w:fill="FFFFFF"/>
            <w:tcMar>
              <w:top w:w="15" w:type="dxa"/>
              <w:left w:w="15" w:type="dxa"/>
              <w:right w:w="15" w:type="dxa"/>
            </w:tcMar>
            <w:vAlign w:val="center"/>
          </w:tcPr>
          <w:p w14:paraId="362B5125">
            <w:pPr>
              <w:jc w:val="left"/>
              <w:textAlignment w:val="center"/>
              <w:rPr>
                <w:color w:val="000000"/>
                <w:sz w:val="20"/>
                <w:szCs w:val="20"/>
              </w:rPr>
            </w:pPr>
            <w:r>
              <w:rPr>
                <w:color w:val="000000"/>
                <w:kern w:val="0"/>
                <w:sz w:val="20"/>
                <w:szCs w:val="20"/>
              </w:rPr>
              <w:t xml:space="preserve">  一般行政管理事务</w:t>
            </w:r>
          </w:p>
        </w:tc>
        <w:tc>
          <w:tcPr>
            <w:tcW w:w="1244" w:type="dxa"/>
            <w:shd w:val="clear" w:color="auto" w:fill="FFFFFF"/>
            <w:tcMar>
              <w:top w:w="15" w:type="dxa"/>
              <w:left w:w="15" w:type="dxa"/>
              <w:right w:w="15" w:type="dxa"/>
            </w:tcMar>
            <w:vAlign w:val="center"/>
          </w:tcPr>
          <w:p w14:paraId="0B0535B6">
            <w:pPr>
              <w:jc w:val="right"/>
              <w:textAlignment w:val="center"/>
              <w:rPr>
                <w:color w:val="000000"/>
                <w:sz w:val="20"/>
                <w:szCs w:val="20"/>
              </w:rPr>
            </w:pPr>
            <w:r>
              <w:rPr>
                <w:color w:val="000000"/>
                <w:kern w:val="0"/>
                <w:sz w:val="20"/>
                <w:szCs w:val="20"/>
              </w:rPr>
              <w:t>3.00</w:t>
            </w:r>
          </w:p>
        </w:tc>
        <w:tc>
          <w:tcPr>
            <w:tcW w:w="1244" w:type="dxa"/>
            <w:shd w:val="clear" w:color="auto" w:fill="FFFFFF"/>
            <w:tcMar>
              <w:top w:w="15" w:type="dxa"/>
              <w:left w:w="15" w:type="dxa"/>
              <w:right w:w="15" w:type="dxa"/>
            </w:tcMar>
            <w:vAlign w:val="center"/>
          </w:tcPr>
          <w:p w14:paraId="67BEB7F1">
            <w:pPr>
              <w:jc w:val="right"/>
              <w:rPr>
                <w:color w:val="000000"/>
                <w:sz w:val="20"/>
                <w:szCs w:val="20"/>
              </w:rPr>
            </w:pPr>
          </w:p>
        </w:tc>
        <w:tc>
          <w:tcPr>
            <w:tcW w:w="1245" w:type="dxa"/>
            <w:shd w:val="clear" w:color="auto" w:fill="FFFFFF"/>
            <w:tcMar>
              <w:top w:w="15" w:type="dxa"/>
              <w:left w:w="15" w:type="dxa"/>
              <w:right w:w="15" w:type="dxa"/>
            </w:tcMar>
            <w:vAlign w:val="center"/>
          </w:tcPr>
          <w:p w14:paraId="28CA4F25">
            <w:pPr>
              <w:jc w:val="right"/>
              <w:textAlignment w:val="center"/>
              <w:rPr>
                <w:color w:val="000000"/>
                <w:sz w:val="20"/>
                <w:szCs w:val="20"/>
              </w:rPr>
            </w:pPr>
            <w:r>
              <w:rPr>
                <w:color w:val="000000"/>
                <w:kern w:val="0"/>
                <w:sz w:val="20"/>
                <w:szCs w:val="20"/>
              </w:rPr>
              <w:t>3.00</w:t>
            </w:r>
          </w:p>
        </w:tc>
        <w:tc>
          <w:tcPr>
            <w:tcW w:w="1244" w:type="dxa"/>
            <w:shd w:val="clear" w:color="auto" w:fill="FFFFFF"/>
            <w:tcMar>
              <w:top w:w="15" w:type="dxa"/>
              <w:left w:w="15" w:type="dxa"/>
              <w:right w:w="15" w:type="dxa"/>
            </w:tcMar>
            <w:vAlign w:val="center"/>
          </w:tcPr>
          <w:p w14:paraId="2D2B135B">
            <w:pPr>
              <w:jc w:val="right"/>
              <w:rPr>
                <w:color w:val="000000"/>
                <w:sz w:val="20"/>
                <w:szCs w:val="20"/>
              </w:rPr>
            </w:pPr>
          </w:p>
        </w:tc>
        <w:tc>
          <w:tcPr>
            <w:tcW w:w="1244" w:type="dxa"/>
            <w:shd w:val="clear" w:color="auto" w:fill="FFFFFF"/>
            <w:tcMar>
              <w:top w:w="15" w:type="dxa"/>
              <w:left w:w="15" w:type="dxa"/>
              <w:right w:w="15" w:type="dxa"/>
            </w:tcMar>
            <w:vAlign w:val="center"/>
          </w:tcPr>
          <w:p w14:paraId="63954E8C">
            <w:pPr>
              <w:jc w:val="right"/>
              <w:rPr>
                <w:color w:val="000000"/>
                <w:sz w:val="20"/>
                <w:szCs w:val="20"/>
              </w:rPr>
            </w:pPr>
          </w:p>
        </w:tc>
        <w:tc>
          <w:tcPr>
            <w:tcW w:w="1244" w:type="dxa"/>
            <w:shd w:val="clear" w:color="auto" w:fill="FFFFFF"/>
            <w:tcMar>
              <w:top w:w="15" w:type="dxa"/>
              <w:left w:w="15" w:type="dxa"/>
              <w:right w:w="15" w:type="dxa"/>
            </w:tcMar>
            <w:vAlign w:val="center"/>
          </w:tcPr>
          <w:p w14:paraId="71A118F1">
            <w:pPr>
              <w:jc w:val="right"/>
              <w:rPr>
                <w:color w:val="000000"/>
                <w:sz w:val="20"/>
                <w:szCs w:val="20"/>
              </w:rPr>
            </w:pPr>
          </w:p>
        </w:tc>
      </w:tr>
      <w:tr w14:paraId="255E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081F71F1">
            <w:pPr>
              <w:jc w:val="left"/>
              <w:textAlignment w:val="center"/>
              <w:rPr>
                <w:b/>
                <w:color w:val="000000"/>
                <w:sz w:val="20"/>
                <w:szCs w:val="20"/>
              </w:rPr>
            </w:pPr>
            <w:r>
              <w:rPr>
                <w:b/>
                <w:color w:val="000000"/>
                <w:kern w:val="0"/>
                <w:sz w:val="20"/>
                <w:szCs w:val="20"/>
              </w:rPr>
              <w:t>208</w:t>
            </w:r>
          </w:p>
        </w:tc>
        <w:tc>
          <w:tcPr>
            <w:tcW w:w="4199" w:type="dxa"/>
            <w:shd w:val="clear" w:color="auto" w:fill="FFFFFF"/>
            <w:tcMar>
              <w:top w:w="15" w:type="dxa"/>
              <w:left w:w="15" w:type="dxa"/>
              <w:right w:w="15" w:type="dxa"/>
            </w:tcMar>
            <w:vAlign w:val="center"/>
          </w:tcPr>
          <w:p w14:paraId="444A4A1B">
            <w:pPr>
              <w:jc w:val="left"/>
              <w:textAlignment w:val="center"/>
              <w:rPr>
                <w:b/>
                <w:color w:val="000000"/>
                <w:sz w:val="20"/>
                <w:szCs w:val="20"/>
              </w:rPr>
            </w:pPr>
            <w:r>
              <w:rPr>
                <w:b/>
                <w:color w:val="000000"/>
                <w:kern w:val="0"/>
                <w:sz w:val="20"/>
                <w:szCs w:val="20"/>
              </w:rPr>
              <w:t>社会保障和就业支出</w:t>
            </w:r>
          </w:p>
        </w:tc>
        <w:tc>
          <w:tcPr>
            <w:tcW w:w="1244" w:type="dxa"/>
            <w:shd w:val="clear" w:color="auto" w:fill="FFFFFF"/>
            <w:tcMar>
              <w:top w:w="15" w:type="dxa"/>
              <w:left w:w="15" w:type="dxa"/>
              <w:right w:w="15" w:type="dxa"/>
            </w:tcMar>
            <w:vAlign w:val="center"/>
          </w:tcPr>
          <w:p w14:paraId="2161A9D2">
            <w:pPr>
              <w:jc w:val="right"/>
              <w:textAlignment w:val="center"/>
              <w:rPr>
                <w:b/>
                <w:color w:val="000000"/>
                <w:sz w:val="20"/>
                <w:szCs w:val="20"/>
              </w:rPr>
            </w:pPr>
            <w:r>
              <w:rPr>
                <w:b/>
                <w:color w:val="000000"/>
                <w:kern w:val="0"/>
                <w:sz w:val="20"/>
                <w:szCs w:val="20"/>
              </w:rPr>
              <w:t>365.12</w:t>
            </w:r>
          </w:p>
        </w:tc>
        <w:tc>
          <w:tcPr>
            <w:tcW w:w="1244" w:type="dxa"/>
            <w:shd w:val="clear" w:color="auto" w:fill="FFFFFF"/>
            <w:tcMar>
              <w:top w:w="15" w:type="dxa"/>
              <w:left w:w="15" w:type="dxa"/>
              <w:right w:w="15" w:type="dxa"/>
            </w:tcMar>
            <w:vAlign w:val="center"/>
          </w:tcPr>
          <w:p w14:paraId="34C15351">
            <w:pPr>
              <w:jc w:val="right"/>
              <w:textAlignment w:val="center"/>
              <w:rPr>
                <w:b/>
                <w:color w:val="000000"/>
                <w:sz w:val="20"/>
                <w:szCs w:val="20"/>
              </w:rPr>
            </w:pPr>
            <w:r>
              <w:rPr>
                <w:b/>
                <w:color w:val="000000"/>
                <w:kern w:val="0"/>
                <w:sz w:val="20"/>
                <w:szCs w:val="20"/>
              </w:rPr>
              <w:t>365.12</w:t>
            </w:r>
          </w:p>
        </w:tc>
        <w:tc>
          <w:tcPr>
            <w:tcW w:w="1245" w:type="dxa"/>
            <w:shd w:val="clear" w:color="auto" w:fill="FFFFFF"/>
            <w:tcMar>
              <w:top w:w="15" w:type="dxa"/>
              <w:left w:w="15" w:type="dxa"/>
              <w:right w:w="15" w:type="dxa"/>
            </w:tcMar>
            <w:vAlign w:val="center"/>
          </w:tcPr>
          <w:p w14:paraId="583B75CB">
            <w:pPr>
              <w:jc w:val="right"/>
              <w:rPr>
                <w:b/>
                <w:color w:val="000000"/>
                <w:sz w:val="20"/>
                <w:szCs w:val="20"/>
              </w:rPr>
            </w:pPr>
          </w:p>
        </w:tc>
        <w:tc>
          <w:tcPr>
            <w:tcW w:w="1244" w:type="dxa"/>
            <w:shd w:val="clear" w:color="auto" w:fill="FFFFFF"/>
            <w:tcMar>
              <w:top w:w="15" w:type="dxa"/>
              <w:left w:w="15" w:type="dxa"/>
              <w:right w:w="15" w:type="dxa"/>
            </w:tcMar>
            <w:vAlign w:val="center"/>
          </w:tcPr>
          <w:p w14:paraId="47E43BDF">
            <w:pPr>
              <w:jc w:val="right"/>
              <w:rPr>
                <w:b/>
                <w:color w:val="000000"/>
                <w:sz w:val="20"/>
                <w:szCs w:val="20"/>
              </w:rPr>
            </w:pPr>
          </w:p>
        </w:tc>
        <w:tc>
          <w:tcPr>
            <w:tcW w:w="1244" w:type="dxa"/>
            <w:shd w:val="clear" w:color="auto" w:fill="FFFFFF"/>
            <w:tcMar>
              <w:top w:w="15" w:type="dxa"/>
              <w:left w:w="15" w:type="dxa"/>
              <w:right w:w="15" w:type="dxa"/>
            </w:tcMar>
            <w:vAlign w:val="center"/>
          </w:tcPr>
          <w:p w14:paraId="0C8D6308">
            <w:pPr>
              <w:jc w:val="right"/>
              <w:rPr>
                <w:b/>
                <w:color w:val="000000"/>
                <w:sz w:val="20"/>
                <w:szCs w:val="20"/>
              </w:rPr>
            </w:pPr>
          </w:p>
        </w:tc>
        <w:tc>
          <w:tcPr>
            <w:tcW w:w="1244" w:type="dxa"/>
            <w:shd w:val="clear" w:color="auto" w:fill="FFFFFF"/>
            <w:tcMar>
              <w:top w:w="15" w:type="dxa"/>
              <w:left w:w="15" w:type="dxa"/>
              <w:right w:w="15" w:type="dxa"/>
            </w:tcMar>
            <w:vAlign w:val="center"/>
          </w:tcPr>
          <w:p w14:paraId="57DE885F">
            <w:pPr>
              <w:jc w:val="right"/>
              <w:rPr>
                <w:b/>
                <w:color w:val="000000"/>
                <w:sz w:val="20"/>
                <w:szCs w:val="20"/>
              </w:rPr>
            </w:pPr>
          </w:p>
        </w:tc>
      </w:tr>
      <w:tr w14:paraId="438B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67E79672">
            <w:pPr>
              <w:jc w:val="left"/>
              <w:textAlignment w:val="center"/>
              <w:rPr>
                <w:b/>
                <w:color w:val="000000"/>
                <w:sz w:val="20"/>
                <w:szCs w:val="20"/>
              </w:rPr>
            </w:pPr>
            <w:r>
              <w:rPr>
                <w:b/>
                <w:color w:val="000000"/>
                <w:kern w:val="0"/>
                <w:sz w:val="20"/>
                <w:szCs w:val="20"/>
              </w:rPr>
              <w:t>20805</w:t>
            </w:r>
          </w:p>
        </w:tc>
        <w:tc>
          <w:tcPr>
            <w:tcW w:w="4199" w:type="dxa"/>
            <w:shd w:val="clear" w:color="auto" w:fill="FFFFFF"/>
            <w:tcMar>
              <w:top w:w="15" w:type="dxa"/>
              <w:left w:w="15" w:type="dxa"/>
              <w:right w:w="15" w:type="dxa"/>
            </w:tcMar>
            <w:vAlign w:val="center"/>
          </w:tcPr>
          <w:p w14:paraId="3DD24FAF">
            <w:pPr>
              <w:jc w:val="left"/>
              <w:textAlignment w:val="center"/>
              <w:rPr>
                <w:b/>
                <w:color w:val="000000"/>
                <w:sz w:val="20"/>
                <w:szCs w:val="20"/>
              </w:rPr>
            </w:pPr>
            <w:r>
              <w:rPr>
                <w:b/>
                <w:color w:val="000000"/>
                <w:kern w:val="0"/>
                <w:sz w:val="20"/>
                <w:szCs w:val="20"/>
              </w:rPr>
              <w:t>行政事业单位养老支出</w:t>
            </w:r>
          </w:p>
        </w:tc>
        <w:tc>
          <w:tcPr>
            <w:tcW w:w="1244" w:type="dxa"/>
            <w:shd w:val="clear" w:color="auto" w:fill="FFFFFF"/>
            <w:tcMar>
              <w:top w:w="15" w:type="dxa"/>
              <w:left w:w="15" w:type="dxa"/>
              <w:right w:w="15" w:type="dxa"/>
            </w:tcMar>
            <w:vAlign w:val="center"/>
          </w:tcPr>
          <w:p w14:paraId="4051CCFB">
            <w:pPr>
              <w:jc w:val="right"/>
              <w:textAlignment w:val="center"/>
              <w:rPr>
                <w:b/>
                <w:color w:val="000000"/>
                <w:sz w:val="20"/>
                <w:szCs w:val="20"/>
              </w:rPr>
            </w:pPr>
            <w:r>
              <w:rPr>
                <w:b/>
                <w:color w:val="000000"/>
                <w:kern w:val="0"/>
                <w:sz w:val="20"/>
                <w:szCs w:val="20"/>
              </w:rPr>
              <w:t>365.12</w:t>
            </w:r>
          </w:p>
        </w:tc>
        <w:tc>
          <w:tcPr>
            <w:tcW w:w="1244" w:type="dxa"/>
            <w:shd w:val="clear" w:color="auto" w:fill="FFFFFF"/>
            <w:tcMar>
              <w:top w:w="15" w:type="dxa"/>
              <w:left w:w="15" w:type="dxa"/>
              <w:right w:w="15" w:type="dxa"/>
            </w:tcMar>
            <w:vAlign w:val="center"/>
          </w:tcPr>
          <w:p w14:paraId="65EA1CB5">
            <w:pPr>
              <w:jc w:val="right"/>
              <w:textAlignment w:val="center"/>
              <w:rPr>
                <w:b/>
                <w:color w:val="000000"/>
                <w:sz w:val="20"/>
                <w:szCs w:val="20"/>
              </w:rPr>
            </w:pPr>
            <w:r>
              <w:rPr>
                <w:b/>
                <w:color w:val="000000"/>
                <w:kern w:val="0"/>
                <w:sz w:val="20"/>
                <w:szCs w:val="20"/>
              </w:rPr>
              <w:t>365.12</w:t>
            </w:r>
          </w:p>
        </w:tc>
        <w:tc>
          <w:tcPr>
            <w:tcW w:w="1245" w:type="dxa"/>
            <w:shd w:val="clear" w:color="auto" w:fill="FFFFFF"/>
            <w:tcMar>
              <w:top w:w="15" w:type="dxa"/>
              <w:left w:w="15" w:type="dxa"/>
              <w:right w:w="15" w:type="dxa"/>
            </w:tcMar>
            <w:vAlign w:val="center"/>
          </w:tcPr>
          <w:p w14:paraId="1BFC46B5">
            <w:pPr>
              <w:jc w:val="right"/>
              <w:rPr>
                <w:b/>
                <w:color w:val="000000"/>
                <w:sz w:val="20"/>
                <w:szCs w:val="20"/>
              </w:rPr>
            </w:pPr>
          </w:p>
        </w:tc>
        <w:tc>
          <w:tcPr>
            <w:tcW w:w="1244" w:type="dxa"/>
            <w:shd w:val="clear" w:color="auto" w:fill="FFFFFF"/>
            <w:tcMar>
              <w:top w:w="15" w:type="dxa"/>
              <w:left w:w="15" w:type="dxa"/>
              <w:right w:w="15" w:type="dxa"/>
            </w:tcMar>
            <w:vAlign w:val="center"/>
          </w:tcPr>
          <w:p w14:paraId="092294CA">
            <w:pPr>
              <w:jc w:val="right"/>
              <w:rPr>
                <w:b/>
                <w:color w:val="000000"/>
                <w:sz w:val="20"/>
                <w:szCs w:val="20"/>
              </w:rPr>
            </w:pPr>
          </w:p>
        </w:tc>
        <w:tc>
          <w:tcPr>
            <w:tcW w:w="1244" w:type="dxa"/>
            <w:shd w:val="clear" w:color="auto" w:fill="FFFFFF"/>
            <w:tcMar>
              <w:top w:w="15" w:type="dxa"/>
              <w:left w:w="15" w:type="dxa"/>
              <w:right w:w="15" w:type="dxa"/>
            </w:tcMar>
            <w:vAlign w:val="center"/>
          </w:tcPr>
          <w:p w14:paraId="51796DAB">
            <w:pPr>
              <w:jc w:val="right"/>
              <w:rPr>
                <w:b/>
                <w:color w:val="000000"/>
                <w:sz w:val="20"/>
                <w:szCs w:val="20"/>
              </w:rPr>
            </w:pPr>
          </w:p>
        </w:tc>
        <w:tc>
          <w:tcPr>
            <w:tcW w:w="1244" w:type="dxa"/>
            <w:shd w:val="clear" w:color="auto" w:fill="FFFFFF"/>
            <w:tcMar>
              <w:top w:w="15" w:type="dxa"/>
              <w:left w:w="15" w:type="dxa"/>
              <w:right w:w="15" w:type="dxa"/>
            </w:tcMar>
            <w:vAlign w:val="center"/>
          </w:tcPr>
          <w:p w14:paraId="5980B363">
            <w:pPr>
              <w:jc w:val="right"/>
              <w:rPr>
                <w:b/>
                <w:color w:val="000000"/>
                <w:sz w:val="20"/>
                <w:szCs w:val="20"/>
              </w:rPr>
            </w:pPr>
          </w:p>
        </w:tc>
      </w:tr>
      <w:tr w14:paraId="6DAF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35E28195">
            <w:pPr>
              <w:jc w:val="left"/>
              <w:textAlignment w:val="center"/>
              <w:rPr>
                <w:color w:val="000000"/>
                <w:sz w:val="20"/>
                <w:szCs w:val="20"/>
              </w:rPr>
            </w:pPr>
            <w:r>
              <w:rPr>
                <w:color w:val="000000"/>
                <w:kern w:val="0"/>
                <w:sz w:val="20"/>
                <w:szCs w:val="20"/>
              </w:rPr>
              <w:t>2080501</w:t>
            </w:r>
          </w:p>
        </w:tc>
        <w:tc>
          <w:tcPr>
            <w:tcW w:w="4199" w:type="dxa"/>
            <w:shd w:val="clear" w:color="auto" w:fill="FFFFFF"/>
            <w:tcMar>
              <w:top w:w="15" w:type="dxa"/>
              <w:left w:w="15" w:type="dxa"/>
              <w:right w:w="15" w:type="dxa"/>
            </w:tcMar>
            <w:vAlign w:val="center"/>
          </w:tcPr>
          <w:p w14:paraId="01C31877">
            <w:pPr>
              <w:jc w:val="left"/>
              <w:textAlignment w:val="center"/>
              <w:rPr>
                <w:color w:val="000000"/>
                <w:sz w:val="20"/>
                <w:szCs w:val="20"/>
              </w:rPr>
            </w:pPr>
            <w:r>
              <w:rPr>
                <w:color w:val="000000"/>
                <w:kern w:val="0"/>
                <w:sz w:val="20"/>
                <w:szCs w:val="20"/>
              </w:rPr>
              <w:t xml:space="preserve">  行政单位离退休</w:t>
            </w:r>
          </w:p>
        </w:tc>
        <w:tc>
          <w:tcPr>
            <w:tcW w:w="1244" w:type="dxa"/>
            <w:shd w:val="clear" w:color="auto" w:fill="FFFFFF"/>
            <w:tcMar>
              <w:top w:w="15" w:type="dxa"/>
              <w:left w:w="15" w:type="dxa"/>
              <w:right w:w="15" w:type="dxa"/>
            </w:tcMar>
            <w:vAlign w:val="center"/>
          </w:tcPr>
          <w:p w14:paraId="7984F400">
            <w:pPr>
              <w:jc w:val="right"/>
              <w:textAlignment w:val="center"/>
              <w:rPr>
                <w:color w:val="000000"/>
                <w:sz w:val="20"/>
                <w:szCs w:val="20"/>
              </w:rPr>
            </w:pPr>
            <w:r>
              <w:rPr>
                <w:color w:val="000000"/>
                <w:kern w:val="0"/>
                <w:sz w:val="20"/>
                <w:szCs w:val="20"/>
              </w:rPr>
              <w:t>46.69</w:t>
            </w:r>
          </w:p>
        </w:tc>
        <w:tc>
          <w:tcPr>
            <w:tcW w:w="1244" w:type="dxa"/>
            <w:shd w:val="clear" w:color="auto" w:fill="FFFFFF"/>
            <w:tcMar>
              <w:top w:w="15" w:type="dxa"/>
              <w:left w:w="15" w:type="dxa"/>
              <w:right w:w="15" w:type="dxa"/>
            </w:tcMar>
            <w:vAlign w:val="center"/>
          </w:tcPr>
          <w:p w14:paraId="7F4C4A11">
            <w:pPr>
              <w:jc w:val="right"/>
              <w:textAlignment w:val="center"/>
              <w:rPr>
                <w:color w:val="000000"/>
                <w:sz w:val="20"/>
                <w:szCs w:val="20"/>
              </w:rPr>
            </w:pPr>
            <w:r>
              <w:rPr>
                <w:color w:val="000000"/>
                <w:kern w:val="0"/>
                <w:sz w:val="20"/>
                <w:szCs w:val="20"/>
              </w:rPr>
              <w:t>46.69</w:t>
            </w:r>
          </w:p>
        </w:tc>
        <w:tc>
          <w:tcPr>
            <w:tcW w:w="1245" w:type="dxa"/>
            <w:shd w:val="clear" w:color="auto" w:fill="FFFFFF"/>
            <w:tcMar>
              <w:top w:w="15" w:type="dxa"/>
              <w:left w:w="15" w:type="dxa"/>
              <w:right w:w="15" w:type="dxa"/>
            </w:tcMar>
            <w:vAlign w:val="center"/>
          </w:tcPr>
          <w:p w14:paraId="6C282157">
            <w:pPr>
              <w:jc w:val="right"/>
              <w:rPr>
                <w:color w:val="000000"/>
                <w:sz w:val="20"/>
                <w:szCs w:val="20"/>
              </w:rPr>
            </w:pPr>
          </w:p>
        </w:tc>
        <w:tc>
          <w:tcPr>
            <w:tcW w:w="1244" w:type="dxa"/>
            <w:shd w:val="clear" w:color="auto" w:fill="FFFFFF"/>
            <w:tcMar>
              <w:top w:w="15" w:type="dxa"/>
              <w:left w:w="15" w:type="dxa"/>
              <w:right w:w="15" w:type="dxa"/>
            </w:tcMar>
            <w:vAlign w:val="center"/>
          </w:tcPr>
          <w:p w14:paraId="38BD5A65">
            <w:pPr>
              <w:jc w:val="right"/>
              <w:rPr>
                <w:color w:val="000000"/>
                <w:sz w:val="20"/>
                <w:szCs w:val="20"/>
              </w:rPr>
            </w:pPr>
          </w:p>
        </w:tc>
        <w:tc>
          <w:tcPr>
            <w:tcW w:w="1244" w:type="dxa"/>
            <w:shd w:val="clear" w:color="auto" w:fill="FFFFFF"/>
            <w:tcMar>
              <w:top w:w="15" w:type="dxa"/>
              <w:left w:w="15" w:type="dxa"/>
              <w:right w:w="15" w:type="dxa"/>
            </w:tcMar>
            <w:vAlign w:val="center"/>
          </w:tcPr>
          <w:p w14:paraId="2836764C">
            <w:pPr>
              <w:jc w:val="right"/>
              <w:rPr>
                <w:color w:val="000000"/>
                <w:sz w:val="20"/>
                <w:szCs w:val="20"/>
              </w:rPr>
            </w:pPr>
          </w:p>
        </w:tc>
        <w:tc>
          <w:tcPr>
            <w:tcW w:w="1244" w:type="dxa"/>
            <w:shd w:val="clear" w:color="auto" w:fill="FFFFFF"/>
            <w:tcMar>
              <w:top w:w="15" w:type="dxa"/>
              <w:left w:w="15" w:type="dxa"/>
              <w:right w:w="15" w:type="dxa"/>
            </w:tcMar>
            <w:vAlign w:val="center"/>
          </w:tcPr>
          <w:p w14:paraId="4B7151E7">
            <w:pPr>
              <w:jc w:val="right"/>
              <w:rPr>
                <w:color w:val="000000"/>
                <w:sz w:val="20"/>
                <w:szCs w:val="20"/>
              </w:rPr>
            </w:pPr>
          </w:p>
        </w:tc>
      </w:tr>
      <w:tr w14:paraId="4F7E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09F20AC5">
            <w:pPr>
              <w:jc w:val="left"/>
              <w:textAlignment w:val="center"/>
              <w:rPr>
                <w:color w:val="000000"/>
                <w:sz w:val="20"/>
                <w:szCs w:val="20"/>
              </w:rPr>
            </w:pPr>
            <w:r>
              <w:rPr>
                <w:color w:val="000000"/>
                <w:kern w:val="0"/>
                <w:sz w:val="20"/>
                <w:szCs w:val="20"/>
              </w:rPr>
              <w:t>2080502</w:t>
            </w:r>
          </w:p>
        </w:tc>
        <w:tc>
          <w:tcPr>
            <w:tcW w:w="4199" w:type="dxa"/>
            <w:shd w:val="clear" w:color="auto" w:fill="FFFFFF"/>
            <w:tcMar>
              <w:top w:w="15" w:type="dxa"/>
              <w:left w:w="15" w:type="dxa"/>
              <w:right w:w="15" w:type="dxa"/>
            </w:tcMar>
            <w:vAlign w:val="center"/>
          </w:tcPr>
          <w:p w14:paraId="6A24702E">
            <w:pPr>
              <w:jc w:val="left"/>
              <w:textAlignment w:val="center"/>
              <w:rPr>
                <w:color w:val="000000"/>
                <w:sz w:val="20"/>
                <w:szCs w:val="20"/>
              </w:rPr>
            </w:pPr>
            <w:r>
              <w:rPr>
                <w:color w:val="000000"/>
                <w:kern w:val="0"/>
                <w:sz w:val="20"/>
                <w:szCs w:val="20"/>
              </w:rPr>
              <w:t xml:space="preserve">  事业单位离退休</w:t>
            </w:r>
          </w:p>
        </w:tc>
        <w:tc>
          <w:tcPr>
            <w:tcW w:w="1244" w:type="dxa"/>
            <w:shd w:val="clear" w:color="auto" w:fill="FFFFFF"/>
            <w:tcMar>
              <w:top w:w="15" w:type="dxa"/>
              <w:left w:w="15" w:type="dxa"/>
              <w:right w:w="15" w:type="dxa"/>
            </w:tcMar>
            <w:vAlign w:val="center"/>
          </w:tcPr>
          <w:p w14:paraId="74AC9317">
            <w:pPr>
              <w:jc w:val="right"/>
              <w:textAlignment w:val="center"/>
              <w:rPr>
                <w:color w:val="000000"/>
                <w:sz w:val="20"/>
                <w:szCs w:val="20"/>
              </w:rPr>
            </w:pPr>
            <w:r>
              <w:rPr>
                <w:color w:val="000000"/>
                <w:kern w:val="0"/>
                <w:sz w:val="20"/>
                <w:szCs w:val="20"/>
              </w:rPr>
              <w:t>22.71</w:t>
            </w:r>
          </w:p>
        </w:tc>
        <w:tc>
          <w:tcPr>
            <w:tcW w:w="1244" w:type="dxa"/>
            <w:shd w:val="clear" w:color="auto" w:fill="FFFFFF"/>
            <w:tcMar>
              <w:top w:w="15" w:type="dxa"/>
              <w:left w:w="15" w:type="dxa"/>
              <w:right w:w="15" w:type="dxa"/>
            </w:tcMar>
            <w:vAlign w:val="center"/>
          </w:tcPr>
          <w:p w14:paraId="1C9E403F">
            <w:pPr>
              <w:jc w:val="right"/>
              <w:textAlignment w:val="center"/>
              <w:rPr>
                <w:color w:val="000000"/>
                <w:sz w:val="20"/>
                <w:szCs w:val="20"/>
              </w:rPr>
            </w:pPr>
            <w:r>
              <w:rPr>
                <w:color w:val="000000"/>
                <w:kern w:val="0"/>
                <w:sz w:val="20"/>
                <w:szCs w:val="20"/>
              </w:rPr>
              <w:t>22.71</w:t>
            </w:r>
          </w:p>
        </w:tc>
        <w:tc>
          <w:tcPr>
            <w:tcW w:w="1245" w:type="dxa"/>
            <w:shd w:val="clear" w:color="auto" w:fill="FFFFFF"/>
            <w:tcMar>
              <w:top w:w="15" w:type="dxa"/>
              <w:left w:w="15" w:type="dxa"/>
              <w:right w:w="15" w:type="dxa"/>
            </w:tcMar>
            <w:vAlign w:val="center"/>
          </w:tcPr>
          <w:p w14:paraId="0E283733">
            <w:pPr>
              <w:jc w:val="right"/>
              <w:rPr>
                <w:color w:val="000000"/>
                <w:sz w:val="20"/>
                <w:szCs w:val="20"/>
              </w:rPr>
            </w:pPr>
          </w:p>
        </w:tc>
        <w:tc>
          <w:tcPr>
            <w:tcW w:w="1244" w:type="dxa"/>
            <w:shd w:val="clear" w:color="auto" w:fill="FFFFFF"/>
            <w:tcMar>
              <w:top w:w="15" w:type="dxa"/>
              <w:left w:w="15" w:type="dxa"/>
              <w:right w:w="15" w:type="dxa"/>
            </w:tcMar>
            <w:vAlign w:val="center"/>
          </w:tcPr>
          <w:p w14:paraId="12607899">
            <w:pPr>
              <w:jc w:val="right"/>
              <w:rPr>
                <w:color w:val="000000"/>
                <w:sz w:val="20"/>
                <w:szCs w:val="20"/>
              </w:rPr>
            </w:pPr>
          </w:p>
        </w:tc>
        <w:tc>
          <w:tcPr>
            <w:tcW w:w="1244" w:type="dxa"/>
            <w:shd w:val="clear" w:color="auto" w:fill="FFFFFF"/>
            <w:tcMar>
              <w:top w:w="15" w:type="dxa"/>
              <w:left w:w="15" w:type="dxa"/>
              <w:right w:w="15" w:type="dxa"/>
            </w:tcMar>
            <w:vAlign w:val="center"/>
          </w:tcPr>
          <w:p w14:paraId="1300D819">
            <w:pPr>
              <w:jc w:val="right"/>
              <w:rPr>
                <w:color w:val="000000"/>
                <w:sz w:val="20"/>
                <w:szCs w:val="20"/>
              </w:rPr>
            </w:pPr>
          </w:p>
        </w:tc>
        <w:tc>
          <w:tcPr>
            <w:tcW w:w="1244" w:type="dxa"/>
            <w:shd w:val="clear" w:color="auto" w:fill="FFFFFF"/>
            <w:tcMar>
              <w:top w:w="15" w:type="dxa"/>
              <w:left w:w="15" w:type="dxa"/>
              <w:right w:w="15" w:type="dxa"/>
            </w:tcMar>
            <w:vAlign w:val="center"/>
          </w:tcPr>
          <w:p w14:paraId="0C09E008">
            <w:pPr>
              <w:jc w:val="right"/>
              <w:rPr>
                <w:color w:val="000000"/>
                <w:sz w:val="20"/>
                <w:szCs w:val="20"/>
              </w:rPr>
            </w:pPr>
          </w:p>
        </w:tc>
      </w:tr>
      <w:tr w14:paraId="1456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5A548C63">
            <w:pPr>
              <w:jc w:val="left"/>
              <w:textAlignment w:val="center"/>
              <w:rPr>
                <w:color w:val="000000"/>
                <w:sz w:val="20"/>
                <w:szCs w:val="20"/>
              </w:rPr>
            </w:pPr>
            <w:r>
              <w:rPr>
                <w:color w:val="000000"/>
                <w:kern w:val="0"/>
                <w:sz w:val="20"/>
                <w:szCs w:val="20"/>
              </w:rPr>
              <w:t>2080505</w:t>
            </w:r>
          </w:p>
        </w:tc>
        <w:tc>
          <w:tcPr>
            <w:tcW w:w="4199" w:type="dxa"/>
            <w:shd w:val="clear" w:color="auto" w:fill="FFFFFF"/>
            <w:tcMar>
              <w:top w:w="15" w:type="dxa"/>
              <w:left w:w="15" w:type="dxa"/>
              <w:right w:w="15" w:type="dxa"/>
            </w:tcMar>
            <w:vAlign w:val="center"/>
          </w:tcPr>
          <w:p w14:paraId="0472C24E">
            <w:pPr>
              <w:jc w:val="left"/>
              <w:textAlignment w:val="center"/>
              <w:rPr>
                <w:color w:val="000000"/>
                <w:sz w:val="20"/>
                <w:szCs w:val="20"/>
              </w:rPr>
            </w:pPr>
            <w:r>
              <w:rPr>
                <w:color w:val="000000"/>
                <w:kern w:val="0"/>
                <w:sz w:val="20"/>
                <w:szCs w:val="20"/>
              </w:rPr>
              <w:t xml:space="preserve">  机关事业单位基本养老保险缴费支出</w:t>
            </w:r>
          </w:p>
        </w:tc>
        <w:tc>
          <w:tcPr>
            <w:tcW w:w="1244" w:type="dxa"/>
            <w:shd w:val="clear" w:color="auto" w:fill="FFFFFF"/>
            <w:tcMar>
              <w:top w:w="15" w:type="dxa"/>
              <w:left w:w="15" w:type="dxa"/>
              <w:right w:w="15" w:type="dxa"/>
            </w:tcMar>
            <w:vAlign w:val="center"/>
          </w:tcPr>
          <w:p w14:paraId="3512959F">
            <w:pPr>
              <w:jc w:val="right"/>
              <w:textAlignment w:val="center"/>
              <w:rPr>
                <w:color w:val="000000"/>
                <w:sz w:val="20"/>
                <w:szCs w:val="20"/>
              </w:rPr>
            </w:pPr>
            <w:r>
              <w:rPr>
                <w:color w:val="000000"/>
                <w:kern w:val="0"/>
                <w:sz w:val="20"/>
                <w:szCs w:val="20"/>
              </w:rPr>
              <w:t>180.95</w:t>
            </w:r>
          </w:p>
        </w:tc>
        <w:tc>
          <w:tcPr>
            <w:tcW w:w="1244" w:type="dxa"/>
            <w:shd w:val="clear" w:color="auto" w:fill="FFFFFF"/>
            <w:tcMar>
              <w:top w:w="15" w:type="dxa"/>
              <w:left w:w="15" w:type="dxa"/>
              <w:right w:w="15" w:type="dxa"/>
            </w:tcMar>
            <w:vAlign w:val="center"/>
          </w:tcPr>
          <w:p w14:paraId="35272689">
            <w:pPr>
              <w:jc w:val="right"/>
              <w:textAlignment w:val="center"/>
              <w:rPr>
                <w:color w:val="000000"/>
                <w:sz w:val="20"/>
                <w:szCs w:val="20"/>
              </w:rPr>
            </w:pPr>
            <w:r>
              <w:rPr>
                <w:color w:val="000000"/>
                <w:kern w:val="0"/>
                <w:sz w:val="20"/>
                <w:szCs w:val="20"/>
              </w:rPr>
              <w:t>180.95</w:t>
            </w:r>
          </w:p>
        </w:tc>
        <w:tc>
          <w:tcPr>
            <w:tcW w:w="1245" w:type="dxa"/>
            <w:shd w:val="clear" w:color="auto" w:fill="FFFFFF"/>
            <w:tcMar>
              <w:top w:w="15" w:type="dxa"/>
              <w:left w:w="15" w:type="dxa"/>
              <w:right w:w="15" w:type="dxa"/>
            </w:tcMar>
            <w:vAlign w:val="center"/>
          </w:tcPr>
          <w:p w14:paraId="4BE8EDF2">
            <w:pPr>
              <w:jc w:val="right"/>
              <w:rPr>
                <w:color w:val="000000"/>
                <w:sz w:val="20"/>
                <w:szCs w:val="20"/>
              </w:rPr>
            </w:pPr>
          </w:p>
        </w:tc>
        <w:tc>
          <w:tcPr>
            <w:tcW w:w="1244" w:type="dxa"/>
            <w:shd w:val="clear" w:color="auto" w:fill="FFFFFF"/>
            <w:tcMar>
              <w:top w:w="15" w:type="dxa"/>
              <w:left w:w="15" w:type="dxa"/>
              <w:right w:w="15" w:type="dxa"/>
            </w:tcMar>
            <w:vAlign w:val="center"/>
          </w:tcPr>
          <w:p w14:paraId="4BE5B26B">
            <w:pPr>
              <w:jc w:val="right"/>
              <w:rPr>
                <w:color w:val="000000"/>
                <w:sz w:val="20"/>
                <w:szCs w:val="20"/>
              </w:rPr>
            </w:pPr>
          </w:p>
        </w:tc>
        <w:tc>
          <w:tcPr>
            <w:tcW w:w="1244" w:type="dxa"/>
            <w:shd w:val="clear" w:color="auto" w:fill="FFFFFF"/>
            <w:tcMar>
              <w:top w:w="15" w:type="dxa"/>
              <w:left w:w="15" w:type="dxa"/>
              <w:right w:w="15" w:type="dxa"/>
            </w:tcMar>
            <w:vAlign w:val="center"/>
          </w:tcPr>
          <w:p w14:paraId="79910B4F">
            <w:pPr>
              <w:jc w:val="right"/>
              <w:rPr>
                <w:color w:val="000000"/>
                <w:sz w:val="20"/>
                <w:szCs w:val="20"/>
              </w:rPr>
            </w:pPr>
          </w:p>
        </w:tc>
        <w:tc>
          <w:tcPr>
            <w:tcW w:w="1244" w:type="dxa"/>
            <w:shd w:val="clear" w:color="auto" w:fill="FFFFFF"/>
            <w:tcMar>
              <w:top w:w="15" w:type="dxa"/>
              <w:left w:w="15" w:type="dxa"/>
              <w:right w:w="15" w:type="dxa"/>
            </w:tcMar>
            <w:vAlign w:val="center"/>
          </w:tcPr>
          <w:p w14:paraId="02FE02C0">
            <w:pPr>
              <w:jc w:val="right"/>
              <w:rPr>
                <w:color w:val="000000"/>
                <w:sz w:val="20"/>
                <w:szCs w:val="20"/>
              </w:rPr>
            </w:pPr>
          </w:p>
        </w:tc>
      </w:tr>
      <w:tr w14:paraId="5FF0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11EFD994">
            <w:pPr>
              <w:jc w:val="left"/>
              <w:textAlignment w:val="center"/>
              <w:rPr>
                <w:color w:val="000000"/>
                <w:sz w:val="20"/>
                <w:szCs w:val="20"/>
              </w:rPr>
            </w:pPr>
            <w:r>
              <w:rPr>
                <w:color w:val="000000"/>
                <w:kern w:val="0"/>
                <w:sz w:val="20"/>
                <w:szCs w:val="20"/>
              </w:rPr>
              <w:t>2080506</w:t>
            </w:r>
          </w:p>
        </w:tc>
        <w:tc>
          <w:tcPr>
            <w:tcW w:w="4199" w:type="dxa"/>
            <w:shd w:val="clear" w:color="auto" w:fill="FFFFFF"/>
            <w:tcMar>
              <w:top w:w="15" w:type="dxa"/>
              <w:left w:w="15" w:type="dxa"/>
              <w:right w:w="15" w:type="dxa"/>
            </w:tcMar>
            <w:vAlign w:val="center"/>
          </w:tcPr>
          <w:p w14:paraId="0C53E967">
            <w:pPr>
              <w:jc w:val="left"/>
              <w:textAlignment w:val="center"/>
              <w:rPr>
                <w:color w:val="000000"/>
                <w:sz w:val="20"/>
                <w:szCs w:val="20"/>
              </w:rPr>
            </w:pPr>
            <w:r>
              <w:rPr>
                <w:color w:val="000000"/>
                <w:kern w:val="0"/>
                <w:sz w:val="20"/>
                <w:szCs w:val="20"/>
              </w:rPr>
              <w:t xml:space="preserve">  机关事业单位职业年金缴费支出</w:t>
            </w:r>
          </w:p>
        </w:tc>
        <w:tc>
          <w:tcPr>
            <w:tcW w:w="1244" w:type="dxa"/>
            <w:shd w:val="clear" w:color="auto" w:fill="FFFFFF"/>
            <w:tcMar>
              <w:top w:w="15" w:type="dxa"/>
              <w:left w:w="15" w:type="dxa"/>
              <w:right w:w="15" w:type="dxa"/>
            </w:tcMar>
            <w:vAlign w:val="center"/>
          </w:tcPr>
          <w:p w14:paraId="21B62D25">
            <w:pPr>
              <w:jc w:val="right"/>
              <w:textAlignment w:val="center"/>
              <w:rPr>
                <w:color w:val="000000"/>
                <w:sz w:val="20"/>
                <w:szCs w:val="20"/>
              </w:rPr>
            </w:pPr>
            <w:r>
              <w:rPr>
                <w:color w:val="000000"/>
                <w:kern w:val="0"/>
                <w:sz w:val="20"/>
                <w:szCs w:val="20"/>
              </w:rPr>
              <w:t>114.77</w:t>
            </w:r>
          </w:p>
        </w:tc>
        <w:tc>
          <w:tcPr>
            <w:tcW w:w="1244" w:type="dxa"/>
            <w:shd w:val="clear" w:color="auto" w:fill="FFFFFF"/>
            <w:tcMar>
              <w:top w:w="15" w:type="dxa"/>
              <w:left w:w="15" w:type="dxa"/>
              <w:right w:w="15" w:type="dxa"/>
            </w:tcMar>
            <w:vAlign w:val="center"/>
          </w:tcPr>
          <w:p w14:paraId="78E1EFA0">
            <w:pPr>
              <w:jc w:val="right"/>
              <w:textAlignment w:val="center"/>
              <w:rPr>
                <w:color w:val="000000"/>
                <w:sz w:val="20"/>
                <w:szCs w:val="20"/>
              </w:rPr>
            </w:pPr>
            <w:r>
              <w:rPr>
                <w:color w:val="000000"/>
                <w:kern w:val="0"/>
                <w:sz w:val="20"/>
                <w:szCs w:val="20"/>
              </w:rPr>
              <w:t>114.77</w:t>
            </w:r>
          </w:p>
        </w:tc>
        <w:tc>
          <w:tcPr>
            <w:tcW w:w="1245" w:type="dxa"/>
            <w:shd w:val="clear" w:color="auto" w:fill="FFFFFF"/>
            <w:tcMar>
              <w:top w:w="15" w:type="dxa"/>
              <w:left w:w="15" w:type="dxa"/>
              <w:right w:w="15" w:type="dxa"/>
            </w:tcMar>
            <w:vAlign w:val="center"/>
          </w:tcPr>
          <w:p w14:paraId="6B3762D4">
            <w:pPr>
              <w:jc w:val="right"/>
              <w:rPr>
                <w:color w:val="000000"/>
                <w:sz w:val="20"/>
                <w:szCs w:val="20"/>
              </w:rPr>
            </w:pPr>
          </w:p>
        </w:tc>
        <w:tc>
          <w:tcPr>
            <w:tcW w:w="1244" w:type="dxa"/>
            <w:shd w:val="clear" w:color="auto" w:fill="FFFFFF"/>
            <w:tcMar>
              <w:top w:w="15" w:type="dxa"/>
              <w:left w:w="15" w:type="dxa"/>
              <w:right w:w="15" w:type="dxa"/>
            </w:tcMar>
            <w:vAlign w:val="center"/>
          </w:tcPr>
          <w:p w14:paraId="2A5DAD6C">
            <w:pPr>
              <w:jc w:val="right"/>
              <w:rPr>
                <w:color w:val="000000"/>
                <w:sz w:val="20"/>
                <w:szCs w:val="20"/>
              </w:rPr>
            </w:pPr>
          </w:p>
        </w:tc>
        <w:tc>
          <w:tcPr>
            <w:tcW w:w="1244" w:type="dxa"/>
            <w:shd w:val="clear" w:color="auto" w:fill="FFFFFF"/>
            <w:tcMar>
              <w:top w:w="15" w:type="dxa"/>
              <w:left w:w="15" w:type="dxa"/>
              <w:right w:w="15" w:type="dxa"/>
            </w:tcMar>
            <w:vAlign w:val="center"/>
          </w:tcPr>
          <w:p w14:paraId="15B05E82">
            <w:pPr>
              <w:jc w:val="right"/>
              <w:rPr>
                <w:color w:val="000000"/>
                <w:sz w:val="20"/>
                <w:szCs w:val="20"/>
              </w:rPr>
            </w:pPr>
          </w:p>
        </w:tc>
        <w:tc>
          <w:tcPr>
            <w:tcW w:w="1244" w:type="dxa"/>
            <w:shd w:val="clear" w:color="auto" w:fill="FFFFFF"/>
            <w:tcMar>
              <w:top w:w="15" w:type="dxa"/>
              <w:left w:w="15" w:type="dxa"/>
              <w:right w:w="15" w:type="dxa"/>
            </w:tcMar>
            <w:vAlign w:val="center"/>
          </w:tcPr>
          <w:p w14:paraId="3A7B840F">
            <w:pPr>
              <w:jc w:val="right"/>
              <w:rPr>
                <w:color w:val="000000"/>
                <w:sz w:val="20"/>
                <w:szCs w:val="20"/>
              </w:rPr>
            </w:pPr>
          </w:p>
        </w:tc>
      </w:tr>
      <w:tr w14:paraId="0CBD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5D223C0F">
            <w:pPr>
              <w:jc w:val="left"/>
              <w:textAlignment w:val="center"/>
              <w:rPr>
                <w:b/>
                <w:color w:val="000000"/>
                <w:sz w:val="20"/>
                <w:szCs w:val="20"/>
              </w:rPr>
            </w:pPr>
            <w:r>
              <w:rPr>
                <w:b/>
                <w:color w:val="000000"/>
                <w:kern w:val="0"/>
                <w:sz w:val="20"/>
                <w:szCs w:val="20"/>
              </w:rPr>
              <w:t>210</w:t>
            </w:r>
          </w:p>
        </w:tc>
        <w:tc>
          <w:tcPr>
            <w:tcW w:w="4199" w:type="dxa"/>
            <w:shd w:val="clear" w:color="auto" w:fill="FFFFFF"/>
            <w:tcMar>
              <w:top w:w="15" w:type="dxa"/>
              <w:left w:w="15" w:type="dxa"/>
              <w:right w:w="15" w:type="dxa"/>
            </w:tcMar>
            <w:vAlign w:val="center"/>
          </w:tcPr>
          <w:p w14:paraId="5FE42849">
            <w:pPr>
              <w:jc w:val="left"/>
              <w:textAlignment w:val="center"/>
              <w:rPr>
                <w:b/>
                <w:color w:val="000000"/>
                <w:sz w:val="20"/>
                <w:szCs w:val="20"/>
              </w:rPr>
            </w:pPr>
            <w:r>
              <w:rPr>
                <w:b/>
                <w:color w:val="000000"/>
                <w:kern w:val="0"/>
                <w:sz w:val="20"/>
                <w:szCs w:val="20"/>
              </w:rPr>
              <w:t>卫生健康支出</w:t>
            </w:r>
          </w:p>
        </w:tc>
        <w:tc>
          <w:tcPr>
            <w:tcW w:w="1244" w:type="dxa"/>
            <w:shd w:val="clear" w:color="auto" w:fill="FFFFFF"/>
            <w:tcMar>
              <w:top w:w="15" w:type="dxa"/>
              <w:left w:w="15" w:type="dxa"/>
              <w:right w:w="15" w:type="dxa"/>
            </w:tcMar>
            <w:vAlign w:val="center"/>
          </w:tcPr>
          <w:p w14:paraId="7DD75D4C">
            <w:pPr>
              <w:jc w:val="right"/>
              <w:textAlignment w:val="center"/>
              <w:rPr>
                <w:b/>
                <w:color w:val="000000"/>
                <w:sz w:val="20"/>
                <w:szCs w:val="20"/>
              </w:rPr>
            </w:pPr>
            <w:r>
              <w:rPr>
                <w:b/>
                <w:color w:val="000000"/>
                <w:kern w:val="0"/>
                <w:sz w:val="20"/>
                <w:szCs w:val="20"/>
              </w:rPr>
              <w:t>125.93</w:t>
            </w:r>
          </w:p>
        </w:tc>
        <w:tc>
          <w:tcPr>
            <w:tcW w:w="1244" w:type="dxa"/>
            <w:shd w:val="clear" w:color="auto" w:fill="FFFFFF"/>
            <w:tcMar>
              <w:top w:w="15" w:type="dxa"/>
              <w:left w:w="15" w:type="dxa"/>
              <w:right w:w="15" w:type="dxa"/>
            </w:tcMar>
            <w:vAlign w:val="center"/>
          </w:tcPr>
          <w:p w14:paraId="5D30B4EC">
            <w:pPr>
              <w:jc w:val="right"/>
              <w:textAlignment w:val="center"/>
              <w:rPr>
                <w:b/>
                <w:color w:val="000000"/>
                <w:sz w:val="20"/>
                <w:szCs w:val="20"/>
              </w:rPr>
            </w:pPr>
            <w:r>
              <w:rPr>
                <w:b/>
                <w:color w:val="000000"/>
                <w:kern w:val="0"/>
                <w:sz w:val="20"/>
                <w:szCs w:val="20"/>
              </w:rPr>
              <w:t>125.93</w:t>
            </w:r>
          </w:p>
        </w:tc>
        <w:tc>
          <w:tcPr>
            <w:tcW w:w="1245" w:type="dxa"/>
            <w:shd w:val="clear" w:color="auto" w:fill="FFFFFF"/>
            <w:tcMar>
              <w:top w:w="15" w:type="dxa"/>
              <w:left w:w="15" w:type="dxa"/>
              <w:right w:w="15" w:type="dxa"/>
            </w:tcMar>
            <w:vAlign w:val="center"/>
          </w:tcPr>
          <w:p w14:paraId="64C44EA9">
            <w:pPr>
              <w:jc w:val="right"/>
              <w:rPr>
                <w:b/>
                <w:color w:val="000000"/>
                <w:sz w:val="20"/>
                <w:szCs w:val="20"/>
              </w:rPr>
            </w:pPr>
          </w:p>
        </w:tc>
        <w:tc>
          <w:tcPr>
            <w:tcW w:w="1244" w:type="dxa"/>
            <w:shd w:val="clear" w:color="auto" w:fill="FFFFFF"/>
            <w:tcMar>
              <w:top w:w="15" w:type="dxa"/>
              <w:left w:w="15" w:type="dxa"/>
              <w:right w:w="15" w:type="dxa"/>
            </w:tcMar>
            <w:vAlign w:val="center"/>
          </w:tcPr>
          <w:p w14:paraId="5DB4D416">
            <w:pPr>
              <w:jc w:val="right"/>
              <w:rPr>
                <w:b/>
                <w:color w:val="000000"/>
                <w:sz w:val="20"/>
                <w:szCs w:val="20"/>
              </w:rPr>
            </w:pPr>
          </w:p>
        </w:tc>
        <w:tc>
          <w:tcPr>
            <w:tcW w:w="1244" w:type="dxa"/>
            <w:shd w:val="clear" w:color="auto" w:fill="FFFFFF"/>
            <w:tcMar>
              <w:top w:w="15" w:type="dxa"/>
              <w:left w:w="15" w:type="dxa"/>
              <w:right w:w="15" w:type="dxa"/>
            </w:tcMar>
            <w:vAlign w:val="center"/>
          </w:tcPr>
          <w:p w14:paraId="4F3A22DB">
            <w:pPr>
              <w:jc w:val="right"/>
              <w:rPr>
                <w:b/>
                <w:color w:val="000000"/>
                <w:sz w:val="20"/>
                <w:szCs w:val="20"/>
              </w:rPr>
            </w:pPr>
          </w:p>
        </w:tc>
        <w:tc>
          <w:tcPr>
            <w:tcW w:w="1244" w:type="dxa"/>
            <w:shd w:val="clear" w:color="auto" w:fill="FFFFFF"/>
            <w:tcMar>
              <w:top w:w="15" w:type="dxa"/>
              <w:left w:w="15" w:type="dxa"/>
              <w:right w:w="15" w:type="dxa"/>
            </w:tcMar>
            <w:vAlign w:val="center"/>
          </w:tcPr>
          <w:p w14:paraId="5D23314A">
            <w:pPr>
              <w:jc w:val="right"/>
              <w:rPr>
                <w:b/>
                <w:color w:val="000000"/>
                <w:sz w:val="20"/>
                <w:szCs w:val="20"/>
              </w:rPr>
            </w:pPr>
          </w:p>
        </w:tc>
      </w:tr>
      <w:tr w14:paraId="700E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4D313DAC">
            <w:pPr>
              <w:jc w:val="left"/>
              <w:textAlignment w:val="center"/>
              <w:rPr>
                <w:b/>
                <w:color w:val="000000"/>
                <w:sz w:val="20"/>
                <w:szCs w:val="20"/>
              </w:rPr>
            </w:pPr>
            <w:r>
              <w:rPr>
                <w:b/>
                <w:color w:val="000000"/>
                <w:kern w:val="0"/>
                <w:sz w:val="20"/>
                <w:szCs w:val="20"/>
              </w:rPr>
              <w:t>21011</w:t>
            </w:r>
          </w:p>
        </w:tc>
        <w:tc>
          <w:tcPr>
            <w:tcW w:w="4199" w:type="dxa"/>
            <w:shd w:val="clear" w:color="auto" w:fill="FFFFFF"/>
            <w:tcMar>
              <w:top w:w="15" w:type="dxa"/>
              <w:left w:w="15" w:type="dxa"/>
              <w:right w:w="15" w:type="dxa"/>
            </w:tcMar>
            <w:vAlign w:val="center"/>
          </w:tcPr>
          <w:p w14:paraId="2A6EBB4C">
            <w:pPr>
              <w:jc w:val="left"/>
              <w:textAlignment w:val="center"/>
              <w:rPr>
                <w:b/>
                <w:color w:val="000000"/>
                <w:sz w:val="20"/>
                <w:szCs w:val="20"/>
              </w:rPr>
            </w:pPr>
            <w:r>
              <w:rPr>
                <w:b/>
                <w:color w:val="000000"/>
                <w:kern w:val="0"/>
                <w:sz w:val="20"/>
                <w:szCs w:val="20"/>
              </w:rPr>
              <w:t>行政事业单位医疗</w:t>
            </w:r>
          </w:p>
        </w:tc>
        <w:tc>
          <w:tcPr>
            <w:tcW w:w="1244" w:type="dxa"/>
            <w:shd w:val="clear" w:color="auto" w:fill="FFFFFF"/>
            <w:tcMar>
              <w:top w:w="15" w:type="dxa"/>
              <w:left w:w="15" w:type="dxa"/>
              <w:right w:w="15" w:type="dxa"/>
            </w:tcMar>
            <w:vAlign w:val="center"/>
          </w:tcPr>
          <w:p w14:paraId="384E3324">
            <w:pPr>
              <w:jc w:val="right"/>
              <w:textAlignment w:val="center"/>
              <w:rPr>
                <w:b/>
                <w:color w:val="000000"/>
                <w:sz w:val="20"/>
                <w:szCs w:val="20"/>
              </w:rPr>
            </w:pPr>
            <w:r>
              <w:rPr>
                <w:b/>
                <w:color w:val="000000"/>
                <w:kern w:val="0"/>
                <w:sz w:val="20"/>
                <w:szCs w:val="20"/>
              </w:rPr>
              <w:t>125.93</w:t>
            </w:r>
          </w:p>
        </w:tc>
        <w:tc>
          <w:tcPr>
            <w:tcW w:w="1244" w:type="dxa"/>
            <w:shd w:val="clear" w:color="auto" w:fill="FFFFFF"/>
            <w:tcMar>
              <w:top w:w="15" w:type="dxa"/>
              <w:left w:w="15" w:type="dxa"/>
              <w:right w:w="15" w:type="dxa"/>
            </w:tcMar>
            <w:vAlign w:val="center"/>
          </w:tcPr>
          <w:p w14:paraId="0DB5FF6F">
            <w:pPr>
              <w:jc w:val="right"/>
              <w:textAlignment w:val="center"/>
              <w:rPr>
                <w:b/>
                <w:color w:val="000000"/>
                <w:sz w:val="20"/>
                <w:szCs w:val="20"/>
              </w:rPr>
            </w:pPr>
            <w:r>
              <w:rPr>
                <w:b/>
                <w:color w:val="000000"/>
                <w:kern w:val="0"/>
                <w:sz w:val="20"/>
                <w:szCs w:val="20"/>
              </w:rPr>
              <w:t>125.93</w:t>
            </w:r>
          </w:p>
        </w:tc>
        <w:tc>
          <w:tcPr>
            <w:tcW w:w="1245" w:type="dxa"/>
            <w:shd w:val="clear" w:color="auto" w:fill="FFFFFF"/>
            <w:tcMar>
              <w:top w:w="15" w:type="dxa"/>
              <w:left w:w="15" w:type="dxa"/>
              <w:right w:w="15" w:type="dxa"/>
            </w:tcMar>
            <w:vAlign w:val="center"/>
          </w:tcPr>
          <w:p w14:paraId="0EB1DFC8">
            <w:pPr>
              <w:jc w:val="right"/>
              <w:rPr>
                <w:b/>
                <w:color w:val="000000"/>
                <w:sz w:val="20"/>
                <w:szCs w:val="20"/>
              </w:rPr>
            </w:pPr>
          </w:p>
        </w:tc>
        <w:tc>
          <w:tcPr>
            <w:tcW w:w="1244" w:type="dxa"/>
            <w:shd w:val="clear" w:color="auto" w:fill="FFFFFF"/>
            <w:tcMar>
              <w:top w:w="15" w:type="dxa"/>
              <w:left w:w="15" w:type="dxa"/>
              <w:right w:w="15" w:type="dxa"/>
            </w:tcMar>
            <w:vAlign w:val="center"/>
          </w:tcPr>
          <w:p w14:paraId="5EC38E72">
            <w:pPr>
              <w:jc w:val="right"/>
              <w:rPr>
                <w:b/>
                <w:color w:val="000000"/>
                <w:sz w:val="20"/>
                <w:szCs w:val="20"/>
              </w:rPr>
            </w:pPr>
          </w:p>
        </w:tc>
        <w:tc>
          <w:tcPr>
            <w:tcW w:w="1244" w:type="dxa"/>
            <w:shd w:val="clear" w:color="auto" w:fill="FFFFFF"/>
            <w:tcMar>
              <w:top w:w="15" w:type="dxa"/>
              <w:left w:w="15" w:type="dxa"/>
              <w:right w:w="15" w:type="dxa"/>
            </w:tcMar>
            <w:vAlign w:val="center"/>
          </w:tcPr>
          <w:p w14:paraId="1E68705B">
            <w:pPr>
              <w:jc w:val="right"/>
              <w:rPr>
                <w:b/>
                <w:color w:val="000000"/>
                <w:sz w:val="20"/>
                <w:szCs w:val="20"/>
              </w:rPr>
            </w:pPr>
          </w:p>
        </w:tc>
        <w:tc>
          <w:tcPr>
            <w:tcW w:w="1244" w:type="dxa"/>
            <w:shd w:val="clear" w:color="auto" w:fill="FFFFFF"/>
            <w:tcMar>
              <w:top w:w="15" w:type="dxa"/>
              <w:left w:w="15" w:type="dxa"/>
              <w:right w:w="15" w:type="dxa"/>
            </w:tcMar>
            <w:vAlign w:val="center"/>
          </w:tcPr>
          <w:p w14:paraId="5EE8077A">
            <w:pPr>
              <w:jc w:val="right"/>
              <w:rPr>
                <w:b/>
                <w:color w:val="000000"/>
                <w:sz w:val="20"/>
                <w:szCs w:val="20"/>
              </w:rPr>
            </w:pPr>
          </w:p>
        </w:tc>
      </w:tr>
      <w:tr w14:paraId="5321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76F938DA">
            <w:pPr>
              <w:jc w:val="left"/>
              <w:textAlignment w:val="center"/>
              <w:rPr>
                <w:color w:val="000000"/>
                <w:sz w:val="20"/>
                <w:szCs w:val="20"/>
              </w:rPr>
            </w:pPr>
            <w:r>
              <w:rPr>
                <w:color w:val="000000"/>
                <w:kern w:val="0"/>
                <w:sz w:val="20"/>
                <w:szCs w:val="20"/>
              </w:rPr>
              <w:t>2101101</w:t>
            </w:r>
          </w:p>
        </w:tc>
        <w:tc>
          <w:tcPr>
            <w:tcW w:w="4199" w:type="dxa"/>
            <w:shd w:val="clear" w:color="auto" w:fill="FFFFFF"/>
            <w:tcMar>
              <w:top w:w="15" w:type="dxa"/>
              <w:left w:w="15" w:type="dxa"/>
              <w:right w:w="15" w:type="dxa"/>
            </w:tcMar>
            <w:vAlign w:val="center"/>
          </w:tcPr>
          <w:p w14:paraId="4203FDB5">
            <w:pPr>
              <w:jc w:val="left"/>
              <w:textAlignment w:val="center"/>
              <w:rPr>
                <w:color w:val="000000"/>
                <w:sz w:val="20"/>
                <w:szCs w:val="20"/>
              </w:rPr>
            </w:pPr>
            <w:r>
              <w:rPr>
                <w:color w:val="000000"/>
                <w:kern w:val="0"/>
                <w:sz w:val="20"/>
                <w:szCs w:val="20"/>
              </w:rPr>
              <w:t xml:space="preserve">  行政单位医疗</w:t>
            </w:r>
          </w:p>
        </w:tc>
        <w:tc>
          <w:tcPr>
            <w:tcW w:w="1244" w:type="dxa"/>
            <w:shd w:val="clear" w:color="auto" w:fill="FFFFFF"/>
            <w:tcMar>
              <w:top w:w="15" w:type="dxa"/>
              <w:left w:w="15" w:type="dxa"/>
              <w:right w:w="15" w:type="dxa"/>
            </w:tcMar>
            <w:vAlign w:val="center"/>
          </w:tcPr>
          <w:p w14:paraId="5F84E521">
            <w:pPr>
              <w:jc w:val="right"/>
              <w:textAlignment w:val="center"/>
              <w:rPr>
                <w:color w:val="000000"/>
                <w:sz w:val="20"/>
                <w:szCs w:val="20"/>
              </w:rPr>
            </w:pPr>
            <w:r>
              <w:rPr>
                <w:color w:val="000000"/>
                <w:kern w:val="0"/>
                <w:sz w:val="20"/>
                <w:szCs w:val="20"/>
              </w:rPr>
              <w:t>24.09</w:t>
            </w:r>
          </w:p>
        </w:tc>
        <w:tc>
          <w:tcPr>
            <w:tcW w:w="1244" w:type="dxa"/>
            <w:shd w:val="clear" w:color="auto" w:fill="FFFFFF"/>
            <w:tcMar>
              <w:top w:w="15" w:type="dxa"/>
              <w:left w:w="15" w:type="dxa"/>
              <w:right w:w="15" w:type="dxa"/>
            </w:tcMar>
            <w:vAlign w:val="center"/>
          </w:tcPr>
          <w:p w14:paraId="51C3099D">
            <w:pPr>
              <w:jc w:val="right"/>
              <w:textAlignment w:val="center"/>
              <w:rPr>
                <w:color w:val="000000"/>
                <w:sz w:val="20"/>
                <w:szCs w:val="20"/>
              </w:rPr>
            </w:pPr>
            <w:r>
              <w:rPr>
                <w:color w:val="000000"/>
                <w:kern w:val="0"/>
                <w:sz w:val="20"/>
                <w:szCs w:val="20"/>
              </w:rPr>
              <w:t>24.09</w:t>
            </w:r>
          </w:p>
        </w:tc>
        <w:tc>
          <w:tcPr>
            <w:tcW w:w="1245" w:type="dxa"/>
            <w:shd w:val="clear" w:color="auto" w:fill="FFFFFF"/>
            <w:tcMar>
              <w:top w:w="15" w:type="dxa"/>
              <w:left w:w="15" w:type="dxa"/>
              <w:right w:w="15" w:type="dxa"/>
            </w:tcMar>
            <w:vAlign w:val="center"/>
          </w:tcPr>
          <w:p w14:paraId="5D9C3DCD">
            <w:pPr>
              <w:jc w:val="right"/>
              <w:rPr>
                <w:color w:val="000000"/>
                <w:sz w:val="20"/>
                <w:szCs w:val="20"/>
              </w:rPr>
            </w:pPr>
          </w:p>
        </w:tc>
        <w:tc>
          <w:tcPr>
            <w:tcW w:w="1244" w:type="dxa"/>
            <w:shd w:val="clear" w:color="auto" w:fill="FFFFFF"/>
            <w:tcMar>
              <w:top w:w="15" w:type="dxa"/>
              <w:left w:w="15" w:type="dxa"/>
              <w:right w:w="15" w:type="dxa"/>
            </w:tcMar>
            <w:vAlign w:val="center"/>
          </w:tcPr>
          <w:p w14:paraId="7B0D69A8">
            <w:pPr>
              <w:jc w:val="right"/>
              <w:rPr>
                <w:color w:val="000000"/>
                <w:sz w:val="20"/>
                <w:szCs w:val="20"/>
              </w:rPr>
            </w:pPr>
          </w:p>
        </w:tc>
        <w:tc>
          <w:tcPr>
            <w:tcW w:w="1244" w:type="dxa"/>
            <w:shd w:val="clear" w:color="auto" w:fill="FFFFFF"/>
            <w:tcMar>
              <w:top w:w="15" w:type="dxa"/>
              <w:left w:w="15" w:type="dxa"/>
              <w:right w:w="15" w:type="dxa"/>
            </w:tcMar>
            <w:vAlign w:val="center"/>
          </w:tcPr>
          <w:p w14:paraId="5C86F667">
            <w:pPr>
              <w:jc w:val="right"/>
              <w:rPr>
                <w:color w:val="000000"/>
                <w:sz w:val="20"/>
                <w:szCs w:val="20"/>
              </w:rPr>
            </w:pPr>
          </w:p>
        </w:tc>
        <w:tc>
          <w:tcPr>
            <w:tcW w:w="1244" w:type="dxa"/>
            <w:shd w:val="clear" w:color="auto" w:fill="FFFFFF"/>
            <w:tcMar>
              <w:top w:w="15" w:type="dxa"/>
              <w:left w:w="15" w:type="dxa"/>
              <w:right w:w="15" w:type="dxa"/>
            </w:tcMar>
            <w:vAlign w:val="center"/>
          </w:tcPr>
          <w:p w14:paraId="609BB7BD">
            <w:pPr>
              <w:jc w:val="right"/>
              <w:rPr>
                <w:color w:val="000000"/>
                <w:sz w:val="20"/>
                <w:szCs w:val="20"/>
              </w:rPr>
            </w:pPr>
          </w:p>
        </w:tc>
      </w:tr>
      <w:tr w14:paraId="4228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2299FEDE">
            <w:pPr>
              <w:jc w:val="left"/>
              <w:textAlignment w:val="center"/>
              <w:rPr>
                <w:color w:val="000000"/>
                <w:sz w:val="20"/>
                <w:szCs w:val="20"/>
              </w:rPr>
            </w:pPr>
            <w:r>
              <w:rPr>
                <w:color w:val="000000"/>
                <w:kern w:val="0"/>
                <w:sz w:val="20"/>
                <w:szCs w:val="20"/>
              </w:rPr>
              <w:t>2101102</w:t>
            </w:r>
          </w:p>
        </w:tc>
        <w:tc>
          <w:tcPr>
            <w:tcW w:w="4199" w:type="dxa"/>
            <w:shd w:val="clear" w:color="auto" w:fill="FFFFFF"/>
            <w:tcMar>
              <w:top w:w="15" w:type="dxa"/>
              <w:left w:w="15" w:type="dxa"/>
              <w:right w:w="15" w:type="dxa"/>
            </w:tcMar>
            <w:vAlign w:val="center"/>
          </w:tcPr>
          <w:p w14:paraId="7F3D49A7">
            <w:pPr>
              <w:jc w:val="left"/>
              <w:textAlignment w:val="center"/>
              <w:rPr>
                <w:color w:val="000000"/>
                <w:sz w:val="20"/>
                <w:szCs w:val="20"/>
              </w:rPr>
            </w:pPr>
            <w:r>
              <w:rPr>
                <w:color w:val="000000"/>
                <w:kern w:val="0"/>
                <w:sz w:val="20"/>
                <w:szCs w:val="20"/>
              </w:rPr>
              <w:t xml:space="preserve">  事业单位医疗</w:t>
            </w:r>
          </w:p>
        </w:tc>
        <w:tc>
          <w:tcPr>
            <w:tcW w:w="1244" w:type="dxa"/>
            <w:shd w:val="clear" w:color="auto" w:fill="FFFFFF"/>
            <w:tcMar>
              <w:top w:w="15" w:type="dxa"/>
              <w:left w:w="15" w:type="dxa"/>
              <w:right w:w="15" w:type="dxa"/>
            </w:tcMar>
            <w:vAlign w:val="center"/>
          </w:tcPr>
          <w:p w14:paraId="1058B5AD">
            <w:pPr>
              <w:jc w:val="right"/>
              <w:textAlignment w:val="center"/>
              <w:rPr>
                <w:color w:val="000000"/>
                <w:sz w:val="20"/>
                <w:szCs w:val="20"/>
              </w:rPr>
            </w:pPr>
            <w:r>
              <w:rPr>
                <w:color w:val="000000"/>
                <w:kern w:val="0"/>
                <w:sz w:val="20"/>
                <w:szCs w:val="20"/>
              </w:rPr>
              <w:t>93.24</w:t>
            </w:r>
          </w:p>
        </w:tc>
        <w:tc>
          <w:tcPr>
            <w:tcW w:w="1244" w:type="dxa"/>
            <w:shd w:val="clear" w:color="auto" w:fill="FFFFFF"/>
            <w:tcMar>
              <w:top w:w="15" w:type="dxa"/>
              <w:left w:w="15" w:type="dxa"/>
              <w:right w:w="15" w:type="dxa"/>
            </w:tcMar>
            <w:vAlign w:val="center"/>
          </w:tcPr>
          <w:p w14:paraId="659E33F6">
            <w:pPr>
              <w:jc w:val="right"/>
              <w:textAlignment w:val="center"/>
              <w:rPr>
                <w:color w:val="000000"/>
                <w:sz w:val="20"/>
                <w:szCs w:val="20"/>
              </w:rPr>
            </w:pPr>
            <w:r>
              <w:rPr>
                <w:color w:val="000000"/>
                <w:kern w:val="0"/>
                <w:sz w:val="20"/>
                <w:szCs w:val="20"/>
              </w:rPr>
              <w:t>93.24</w:t>
            </w:r>
          </w:p>
        </w:tc>
        <w:tc>
          <w:tcPr>
            <w:tcW w:w="1245" w:type="dxa"/>
            <w:shd w:val="clear" w:color="auto" w:fill="FFFFFF"/>
            <w:tcMar>
              <w:top w:w="15" w:type="dxa"/>
              <w:left w:w="15" w:type="dxa"/>
              <w:right w:w="15" w:type="dxa"/>
            </w:tcMar>
            <w:vAlign w:val="center"/>
          </w:tcPr>
          <w:p w14:paraId="35DCA4DD">
            <w:pPr>
              <w:jc w:val="right"/>
              <w:rPr>
                <w:color w:val="000000"/>
                <w:sz w:val="20"/>
                <w:szCs w:val="20"/>
              </w:rPr>
            </w:pPr>
          </w:p>
        </w:tc>
        <w:tc>
          <w:tcPr>
            <w:tcW w:w="1244" w:type="dxa"/>
            <w:shd w:val="clear" w:color="auto" w:fill="FFFFFF"/>
            <w:tcMar>
              <w:top w:w="15" w:type="dxa"/>
              <w:left w:w="15" w:type="dxa"/>
              <w:right w:w="15" w:type="dxa"/>
            </w:tcMar>
            <w:vAlign w:val="center"/>
          </w:tcPr>
          <w:p w14:paraId="30F7B7CA">
            <w:pPr>
              <w:jc w:val="right"/>
              <w:rPr>
                <w:color w:val="000000"/>
                <w:sz w:val="20"/>
                <w:szCs w:val="20"/>
              </w:rPr>
            </w:pPr>
          </w:p>
        </w:tc>
        <w:tc>
          <w:tcPr>
            <w:tcW w:w="1244" w:type="dxa"/>
            <w:shd w:val="clear" w:color="auto" w:fill="FFFFFF"/>
            <w:tcMar>
              <w:top w:w="15" w:type="dxa"/>
              <w:left w:w="15" w:type="dxa"/>
              <w:right w:w="15" w:type="dxa"/>
            </w:tcMar>
            <w:vAlign w:val="center"/>
          </w:tcPr>
          <w:p w14:paraId="5C21A707">
            <w:pPr>
              <w:jc w:val="right"/>
              <w:rPr>
                <w:color w:val="000000"/>
                <w:sz w:val="20"/>
                <w:szCs w:val="20"/>
              </w:rPr>
            </w:pPr>
          </w:p>
        </w:tc>
        <w:tc>
          <w:tcPr>
            <w:tcW w:w="1244" w:type="dxa"/>
            <w:shd w:val="clear" w:color="auto" w:fill="FFFFFF"/>
            <w:tcMar>
              <w:top w:w="15" w:type="dxa"/>
              <w:left w:w="15" w:type="dxa"/>
              <w:right w:w="15" w:type="dxa"/>
            </w:tcMar>
            <w:vAlign w:val="center"/>
          </w:tcPr>
          <w:p w14:paraId="59F8E230">
            <w:pPr>
              <w:jc w:val="right"/>
              <w:rPr>
                <w:color w:val="000000"/>
                <w:sz w:val="20"/>
                <w:szCs w:val="20"/>
              </w:rPr>
            </w:pPr>
          </w:p>
        </w:tc>
      </w:tr>
      <w:tr w14:paraId="11D3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47DF0E05">
            <w:pPr>
              <w:jc w:val="left"/>
              <w:textAlignment w:val="center"/>
              <w:rPr>
                <w:color w:val="000000"/>
                <w:sz w:val="20"/>
                <w:szCs w:val="20"/>
              </w:rPr>
            </w:pPr>
            <w:r>
              <w:rPr>
                <w:color w:val="000000"/>
                <w:kern w:val="0"/>
                <w:sz w:val="20"/>
                <w:szCs w:val="20"/>
              </w:rPr>
              <w:t>2101103</w:t>
            </w:r>
          </w:p>
        </w:tc>
        <w:tc>
          <w:tcPr>
            <w:tcW w:w="4199" w:type="dxa"/>
            <w:shd w:val="clear" w:color="auto" w:fill="FFFFFF"/>
            <w:tcMar>
              <w:top w:w="15" w:type="dxa"/>
              <w:left w:w="15" w:type="dxa"/>
              <w:right w:w="15" w:type="dxa"/>
            </w:tcMar>
            <w:vAlign w:val="center"/>
          </w:tcPr>
          <w:p w14:paraId="498791F7">
            <w:pPr>
              <w:jc w:val="left"/>
              <w:textAlignment w:val="center"/>
              <w:rPr>
                <w:color w:val="000000"/>
                <w:sz w:val="20"/>
                <w:szCs w:val="20"/>
              </w:rPr>
            </w:pPr>
            <w:r>
              <w:rPr>
                <w:color w:val="000000"/>
                <w:kern w:val="0"/>
                <w:sz w:val="20"/>
                <w:szCs w:val="20"/>
              </w:rPr>
              <w:t xml:space="preserve">  公务员医疗补助</w:t>
            </w:r>
          </w:p>
        </w:tc>
        <w:tc>
          <w:tcPr>
            <w:tcW w:w="1244" w:type="dxa"/>
            <w:shd w:val="clear" w:color="auto" w:fill="FFFFFF"/>
            <w:tcMar>
              <w:top w:w="15" w:type="dxa"/>
              <w:left w:w="15" w:type="dxa"/>
              <w:right w:w="15" w:type="dxa"/>
            </w:tcMar>
            <w:vAlign w:val="center"/>
          </w:tcPr>
          <w:p w14:paraId="544B470A">
            <w:pPr>
              <w:jc w:val="right"/>
              <w:textAlignment w:val="center"/>
              <w:rPr>
                <w:color w:val="000000"/>
                <w:sz w:val="20"/>
                <w:szCs w:val="20"/>
              </w:rPr>
            </w:pPr>
            <w:r>
              <w:rPr>
                <w:color w:val="000000"/>
                <w:kern w:val="0"/>
                <w:sz w:val="20"/>
                <w:szCs w:val="20"/>
              </w:rPr>
              <w:t>8.60</w:t>
            </w:r>
          </w:p>
        </w:tc>
        <w:tc>
          <w:tcPr>
            <w:tcW w:w="1244" w:type="dxa"/>
            <w:shd w:val="clear" w:color="auto" w:fill="FFFFFF"/>
            <w:tcMar>
              <w:top w:w="15" w:type="dxa"/>
              <w:left w:w="15" w:type="dxa"/>
              <w:right w:w="15" w:type="dxa"/>
            </w:tcMar>
            <w:vAlign w:val="center"/>
          </w:tcPr>
          <w:p w14:paraId="5630FCED">
            <w:pPr>
              <w:jc w:val="right"/>
              <w:textAlignment w:val="center"/>
              <w:rPr>
                <w:color w:val="000000"/>
                <w:sz w:val="20"/>
                <w:szCs w:val="20"/>
              </w:rPr>
            </w:pPr>
            <w:r>
              <w:rPr>
                <w:color w:val="000000"/>
                <w:kern w:val="0"/>
                <w:sz w:val="20"/>
                <w:szCs w:val="20"/>
              </w:rPr>
              <w:t>8.60</w:t>
            </w:r>
          </w:p>
        </w:tc>
        <w:tc>
          <w:tcPr>
            <w:tcW w:w="1245" w:type="dxa"/>
            <w:shd w:val="clear" w:color="auto" w:fill="FFFFFF"/>
            <w:tcMar>
              <w:top w:w="15" w:type="dxa"/>
              <w:left w:w="15" w:type="dxa"/>
              <w:right w:w="15" w:type="dxa"/>
            </w:tcMar>
            <w:vAlign w:val="center"/>
          </w:tcPr>
          <w:p w14:paraId="12183319">
            <w:pPr>
              <w:jc w:val="right"/>
              <w:rPr>
                <w:color w:val="000000"/>
                <w:sz w:val="20"/>
                <w:szCs w:val="20"/>
              </w:rPr>
            </w:pPr>
          </w:p>
        </w:tc>
        <w:tc>
          <w:tcPr>
            <w:tcW w:w="1244" w:type="dxa"/>
            <w:shd w:val="clear" w:color="auto" w:fill="FFFFFF"/>
            <w:tcMar>
              <w:top w:w="15" w:type="dxa"/>
              <w:left w:w="15" w:type="dxa"/>
              <w:right w:w="15" w:type="dxa"/>
            </w:tcMar>
            <w:vAlign w:val="center"/>
          </w:tcPr>
          <w:p w14:paraId="16B56981">
            <w:pPr>
              <w:jc w:val="right"/>
              <w:rPr>
                <w:color w:val="000000"/>
                <w:sz w:val="20"/>
                <w:szCs w:val="20"/>
              </w:rPr>
            </w:pPr>
          </w:p>
        </w:tc>
        <w:tc>
          <w:tcPr>
            <w:tcW w:w="1244" w:type="dxa"/>
            <w:shd w:val="clear" w:color="auto" w:fill="FFFFFF"/>
            <w:tcMar>
              <w:top w:w="15" w:type="dxa"/>
              <w:left w:w="15" w:type="dxa"/>
              <w:right w:w="15" w:type="dxa"/>
            </w:tcMar>
            <w:vAlign w:val="center"/>
          </w:tcPr>
          <w:p w14:paraId="7E6D6C50">
            <w:pPr>
              <w:jc w:val="right"/>
              <w:rPr>
                <w:color w:val="000000"/>
                <w:sz w:val="20"/>
                <w:szCs w:val="20"/>
              </w:rPr>
            </w:pPr>
          </w:p>
        </w:tc>
        <w:tc>
          <w:tcPr>
            <w:tcW w:w="1244" w:type="dxa"/>
            <w:shd w:val="clear" w:color="auto" w:fill="FFFFFF"/>
            <w:tcMar>
              <w:top w:w="15" w:type="dxa"/>
              <w:left w:w="15" w:type="dxa"/>
              <w:right w:w="15" w:type="dxa"/>
            </w:tcMar>
            <w:vAlign w:val="center"/>
          </w:tcPr>
          <w:p w14:paraId="055DE101">
            <w:pPr>
              <w:jc w:val="right"/>
              <w:rPr>
                <w:color w:val="000000"/>
                <w:sz w:val="20"/>
                <w:szCs w:val="20"/>
              </w:rPr>
            </w:pPr>
          </w:p>
        </w:tc>
      </w:tr>
      <w:tr w14:paraId="6256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4124AAF6">
            <w:pPr>
              <w:jc w:val="left"/>
              <w:textAlignment w:val="center"/>
              <w:rPr>
                <w:b/>
                <w:color w:val="000000"/>
                <w:sz w:val="20"/>
                <w:szCs w:val="20"/>
              </w:rPr>
            </w:pPr>
            <w:r>
              <w:rPr>
                <w:b/>
                <w:color w:val="000000"/>
                <w:kern w:val="0"/>
                <w:sz w:val="20"/>
                <w:szCs w:val="20"/>
              </w:rPr>
              <w:t>212</w:t>
            </w:r>
          </w:p>
        </w:tc>
        <w:tc>
          <w:tcPr>
            <w:tcW w:w="4199" w:type="dxa"/>
            <w:shd w:val="clear" w:color="auto" w:fill="FFFFFF"/>
            <w:tcMar>
              <w:top w:w="15" w:type="dxa"/>
              <w:left w:w="15" w:type="dxa"/>
              <w:right w:w="15" w:type="dxa"/>
            </w:tcMar>
            <w:vAlign w:val="center"/>
          </w:tcPr>
          <w:p w14:paraId="2F10989E">
            <w:pPr>
              <w:jc w:val="left"/>
              <w:textAlignment w:val="center"/>
              <w:rPr>
                <w:b/>
                <w:color w:val="000000"/>
                <w:sz w:val="20"/>
                <w:szCs w:val="20"/>
              </w:rPr>
            </w:pPr>
            <w:r>
              <w:rPr>
                <w:b/>
                <w:color w:val="000000"/>
                <w:kern w:val="0"/>
                <w:sz w:val="20"/>
                <w:szCs w:val="20"/>
              </w:rPr>
              <w:t>城乡社区支出</w:t>
            </w:r>
          </w:p>
        </w:tc>
        <w:tc>
          <w:tcPr>
            <w:tcW w:w="1244" w:type="dxa"/>
            <w:shd w:val="clear" w:color="auto" w:fill="FFFFFF"/>
            <w:tcMar>
              <w:top w:w="15" w:type="dxa"/>
              <w:left w:w="15" w:type="dxa"/>
              <w:right w:w="15" w:type="dxa"/>
            </w:tcMar>
            <w:vAlign w:val="center"/>
          </w:tcPr>
          <w:p w14:paraId="46CBB94D">
            <w:pPr>
              <w:jc w:val="right"/>
              <w:textAlignment w:val="center"/>
              <w:rPr>
                <w:b/>
                <w:color w:val="000000"/>
                <w:sz w:val="20"/>
                <w:szCs w:val="20"/>
              </w:rPr>
            </w:pPr>
            <w:r>
              <w:rPr>
                <w:b/>
                <w:color w:val="000000"/>
                <w:kern w:val="0"/>
                <w:sz w:val="20"/>
                <w:szCs w:val="20"/>
              </w:rPr>
              <w:t>89,636.93</w:t>
            </w:r>
          </w:p>
        </w:tc>
        <w:tc>
          <w:tcPr>
            <w:tcW w:w="1244" w:type="dxa"/>
            <w:shd w:val="clear" w:color="auto" w:fill="FFFFFF"/>
            <w:tcMar>
              <w:top w:w="15" w:type="dxa"/>
              <w:left w:w="15" w:type="dxa"/>
              <w:right w:w="15" w:type="dxa"/>
            </w:tcMar>
            <w:vAlign w:val="center"/>
          </w:tcPr>
          <w:p w14:paraId="1BF97DCA">
            <w:pPr>
              <w:jc w:val="right"/>
              <w:rPr>
                <w:b/>
                <w:color w:val="000000"/>
                <w:sz w:val="20"/>
                <w:szCs w:val="20"/>
              </w:rPr>
            </w:pPr>
          </w:p>
        </w:tc>
        <w:tc>
          <w:tcPr>
            <w:tcW w:w="1245" w:type="dxa"/>
            <w:shd w:val="clear" w:color="auto" w:fill="FFFFFF"/>
            <w:tcMar>
              <w:top w:w="15" w:type="dxa"/>
              <w:left w:w="15" w:type="dxa"/>
              <w:right w:w="15" w:type="dxa"/>
            </w:tcMar>
            <w:vAlign w:val="center"/>
          </w:tcPr>
          <w:p w14:paraId="2230455D">
            <w:pPr>
              <w:jc w:val="right"/>
              <w:textAlignment w:val="center"/>
              <w:rPr>
                <w:b/>
                <w:color w:val="000000"/>
                <w:sz w:val="20"/>
                <w:szCs w:val="20"/>
              </w:rPr>
            </w:pPr>
            <w:r>
              <w:rPr>
                <w:b/>
                <w:color w:val="000000"/>
                <w:kern w:val="0"/>
                <w:sz w:val="20"/>
                <w:szCs w:val="20"/>
              </w:rPr>
              <w:t>89,636.93</w:t>
            </w:r>
          </w:p>
        </w:tc>
        <w:tc>
          <w:tcPr>
            <w:tcW w:w="1244" w:type="dxa"/>
            <w:shd w:val="clear" w:color="auto" w:fill="FFFFFF"/>
            <w:tcMar>
              <w:top w:w="15" w:type="dxa"/>
              <w:left w:w="15" w:type="dxa"/>
              <w:right w:w="15" w:type="dxa"/>
            </w:tcMar>
            <w:vAlign w:val="center"/>
          </w:tcPr>
          <w:p w14:paraId="375DFF58">
            <w:pPr>
              <w:jc w:val="right"/>
              <w:rPr>
                <w:b/>
                <w:color w:val="000000"/>
                <w:sz w:val="20"/>
                <w:szCs w:val="20"/>
              </w:rPr>
            </w:pPr>
          </w:p>
        </w:tc>
        <w:tc>
          <w:tcPr>
            <w:tcW w:w="1244" w:type="dxa"/>
            <w:shd w:val="clear" w:color="auto" w:fill="FFFFFF"/>
            <w:tcMar>
              <w:top w:w="15" w:type="dxa"/>
              <w:left w:w="15" w:type="dxa"/>
              <w:right w:w="15" w:type="dxa"/>
            </w:tcMar>
            <w:vAlign w:val="center"/>
          </w:tcPr>
          <w:p w14:paraId="73F8C5AF">
            <w:pPr>
              <w:jc w:val="right"/>
              <w:rPr>
                <w:b/>
                <w:color w:val="000000"/>
                <w:sz w:val="20"/>
                <w:szCs w:val="20"/>
              </w:rPr>
            </w:pPr>
          </w:p>
        </w:tc>
        <w:tc>
          <w:tcPr>
            <w:tcW w:w="1244" w:type="dxa"/>
            <w:shd w:val="clear" w:color="auto" w:fill="FFFFFF"/>
            <w:tcMar>
              <w:top w:w="15" w:type="dxa"/>
              <w:left w:w="15" w:type="dxa"/>
              <w:right w:w="15" w:type="dxa"/>
            </w:tcMar>
            <w:vAlign w:val="center"/>
          </w:tcPr>
          <w:p w14:paraId="273F330B">
            <w:pPr>
              <w:jc w:val="right"/>
              <w:rPr>
                <w:b/>
                <w:color w:val="000000"/>
                <w:sz w:val="20"/>
                <w:szCs w:val="20"/>
              </w:rPr>
            </w:pPr>
          </w:p>
        </w:tc>
      </w:tr>
      <w:tr w14:paraId="4C45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465308C4">
            <w:pPr>
              <w:jc w:val="left"/>
              <w:textAlignment w:val="center"/>
              <w:rPr>
                <w:b/>
                <w:color w:val="000000"/>
                <w:sz w:val="20"/>
                <w:szCs w:val="20"/>
              </w:rPr>
            </w:pPr>
            <w:r>
              <w:rPr>
                <w:b/>
                <w:color w:val="000000"/>
                <w:kern w:val="0"/>
                <w:sz w:val="20"/>
                <w:szCs w:val="20"/>
              </w:rPr>
              <w:t>21208</w:t>
            </w:r>
          </w:p>
        </w:tc>
        <w:tc>
          <w:tcPr>
            <w:tcW w:w="4199" w:type="dxa"/>
            <w:shd w:val="clear" w:color="auto" w:fill="FFFFFF"/>
            <w:tcMar>
              <w:top w:w="15" w:type="dxa"/>
              <w:left w:w="15" w:type="dxa"/>
              <w:right w:w="15" w:type="dxa"/>
            </w:tcMar>
            <w:vAlign w:val="center"/>
          </w:tcPr>
          <w:p w14:paraId="1F0DF179">
            <w:pPr>
              <w:jc w:val="left"/>
              <w:textAlignment w:val="center"/>
              <w:rPr>
                <w:b/>
                <w:color w:val="000000"/>
                <w:sz w:val="20"/>
                <w:szCs w:val="20"/>
              </w:rPr>
            </w:pPr>
            <w:r>
              <w:rPr>
                <w:b/>
                <w:color w:val="000000"/>
                <w:kern w:val="0"/>
                <w:sz w:val="20"/>
                <w:szCs w:val="20"/>
              </w:rPr>
              <w:t>国有土地使用权出让收入安排的支出</w:t>
            </w:r>
          </w:p>
        </w:tc>
        <w:tc>
          <w:tcPr>
            <w:tcW w:w="1244" w:type="dxa"/>
            <w:shd w:val="clear" w:color="auto" w:fill="FFFFFF"/>
            <w:tcMar>
              <w:top w:w="15" w:type="dxa"/>
              <w:left w:w="15" w:type="dxa"/>
              <w:right w:w="15" w:type="dxa"/>
            </w:tcMar>
            <w:vAlign w:val="center"/>
          </w:tcPr>
          <w:p w14:paraId="0473C359">
            <w:pPr>
              <w:jc w:val="right"/>
              <w:textAlignment w:val="center"/>
              <w:rPr>
                <w:b/>
                <w:color w:val="000000"/>
                <w:sz w:val="20"/>
                <w:szCs w:val="20"/>
              </w:rPr>
            </w:pPr>
            <w:r>
              <w:rPr>
                <w:b/>
                <w:color w:val="000000"/>
                <w:kern w:val="0"/>
                <w:sz w:val="20"/>
                <w:szCs w:val="20"/>
              </w:rPr>
              <w:t>88,197.44</w:t>
            </w:r>
          </w:p>
        </w:tc>
        <w:tc>
          <w:tcPr>
            <w:tcW w:w="1244" w:type="dxa"/>
            <w:shd w:val="clear" w:color="auto" w:fill="FFFFFF"/>
            <w:tcMar>
              <w:top w:w="15" w:type="dxa"/>
              <w:left w:w="15" w:type="dxa"/>
              <w:right w:w="15" w:type="dxa"/>
            </w:tcMar>
            <w:vAlign w:val="center"/>
          </w:tcPr>
          <w:p w14:paraId="2F346C79">
            <w:pPr>
              <w:jc w:val="right"/>
              <w:rPr>
                <w:b/>
                <w:color w:val="000000"/>
                <w:sz w:val="20"/>
                <w:szCs w:val="20"/>
              </w:rPr>
            </w:pPr>
          </w:p>
        </w:tc>
        <w:tc>
          <w:tcPr>
            <w:tcW w:w="1245" w:type="dxa"/>
            <w:shd w:val="clear" w:color="auto" w:fill="FFFFFF"/>
            <w:tcMar>
              <w:top w:w="15" w:type="dxa"/>
              <w:left w:w="15" w:type="dxa"/>
              <w:right w:w="15" w:type="dxa"/>
            </w:tcMar>
            <w:vAlign w:val="center"/>
          </w:tcPr>
          <w:p w14:paraId="432C6AEC">
            <w:pPr>
              <w:jc w:val="right"/>
              <w:textAlignment w:val="center"/>
              <w:rPr>
                <w:b/>
                <w:color w:val="000000"/>
                <w:sz w:val="20"/>
                <w:szCs w:val="20"/>
              </w:rPr>
            </w:pPr>
            <w:r>
              <w:rPr>
                <w:b/>
                <w:color w:val="000000"/>
                <w:kern w:val="0"/>
                <w:sz w:val="20"/>
                <w:szCs w:val="20"/>
              </w:rPr>
              <w:t>88,197.44</w:t>
            </w:r>
          </w:p>
        </w:tc>
        <w:tc>
          <w:tcPr>
            <w:tcW w:w="1244" w:type="dxa"/>
            <w:shd w:val="clear" w:color="auto" w:fill="FFFFFF"/>
            <w:tcMar>
              <w:top w:w="15" w:type="dxa"/>
              <w:left w:w="15" w:type="dxa"/>
              <w:right w:w="15" w:type="dxa"/>
            </w:tcMar>
            <w:vAlign w:val="center"/>
          </w:tcPr>
          <w:p w14:paraId="73BCA5BD">
            <w:pPr>
              <w:jc w:val="right"/>
              <w:rPr>
                <w:b/>
                <w:color w:val="000000"/>
                <w:sz w:val="20"/>
                <w:szCs w:val="20"/>
              </w:rPr>
            </w:pPr>
          </w:p>
        </w:tc>
        <w:tc>
          <w:tcPr>
            <w:tcW w:w="1244" w:type="dxa"/>
            <w:shd w:val="clear" w:color="auto" w:fill="FFFFFF"/>
            <w:tcMar>
              <w:top w:w="15" w:type="dxa"/>
              <w:left w:w="15" w:type="dxa"/>
              <w:right w:w="15" w:type="dxa"/>
            </w:tcMar>
            <w:vAlign w:val="center"/>
          </w:tcPr>
          <w:p w14:paraId="44F985A0">
            <w:pPr>
              <w:jc w:val="right"/>
              <w:rPr>
                <w:b/>
                <w:color w:val="000000"/>
                <w:sz w:val="20"/>
                <w:szCs w:val="20"/>
              </w:rPr>
            </w:pPr>
          </w:p>
        </w:tc>
        <w:tc>
          <w:tcPr>
            <w:tcW w:w="1244" w:type="dxa"/>
            <w:shd w:val="clear" w:color="auto" w:fill="FFFFFF"/>
            <w:tcMar>
              <w:top w:w="15" w:type="dxa"/>
              <w:left w:w="15" w:type="dxa"/>
              <w:right w:w="15" w:type="dxa"/>
            </w:tcMar>
            <w:vAlign w:val="center"/>
          </w:tcPr>
          <w:p w14:paraId="3F850103">
            <w:pPr>
              <w:jc w:val="right"/>
              <w:rPr>
                <w:b/>
                <w:color w:val="000000"/>
                <w:sz w:val="20"/>
                <w:szCs w:val="20"/>
              </w:rPr>
            </w:pPr>
          </w:p>
        </w:tc>
      </w:tr>
      <w:tr w14:paraId="20E2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0A2E4EBE">
            <w:pPr>
              <w:jc w:val="left"/>
              <w:textAlignment w:val="center"/>
              <w:rPr>
                <w:color w:val="000000"/>
                <w:sz w:val="20"/>
                <w:szCs w:val="20"/>
              </w:rPr>
            </w:pPr>
            <w:r>
              <w:rPr>
                <w:color w:val="000000"/>
                <w:kern w:val="0"/>
                <w:sz w:val="20"/>
                <w:szCs w:val="20"/>
              </w:rPr>
              <w:t>2120801</w:t>
            </w:r>
          </w:p>
        </w:tc>
        <w:tc>
          <w:tcPr>
            <w:tcW w:w="4199" w:type="dxa"/>
            <w:shd w:val="clear" w:color="auto" w:fill="FFFFFF"/>
            <w:tcMar>
              <w:top w:w="15" w:type="dxa"/>
              <w:left w:w="15" w:type="dxa"/>
              <w:right w:w="15" w:type="dxa"/>
            </w:tcMar>
            <w:vAlign w:val="center"/>
          </w:tcPr>
          <w:p w14:paraId="6A3A0F79">
            <w:pPr>
              <w:jc w:val="left"/>
              <w:textAlignment w:val="center"/>
              <w:rPr>
                <w:color w:val="000000"/>
                <w:sz w:val="20"/>
                <w:szCs w:val="20"/>
              </w:rPr>
            </w:pPr>
            <w:r>
              <w:rPr>
                <w:color w:val="000000"/>
                <w:kern w:val="0"/>
                <w:sz w:val="20"/>
                <w:szCs w:val="20"/>
              </w:rPr>
              <w:t xml:space="preserve">  征地和拆迁补偿支出</w:t>
            </w:r>
          </w:p>
        </w:tc>
        <w:tc>
          <w:tcPr>
            <w:tcW w:w="1244" w:type="dxa"/>
            <w:shd w:val="clear" w:color="auto" w:fill="FFFFFF"/>
            <w:tcMar>
              <w:top w:w="15" w:type="dxa"/>
              <w:left w:w="15" w:type="dxa"/>
              <w:right w:w="15" w:type="dxa"/>
            </w:tcMar>
            <w:vAlign w:val="center"/>
          </w:tcPr>
          <w:p w14:paraId="1DE4243A">
            <w:pPr>
              <w:jc w:val="right"/>
              <w:textAlignment w:val="center"/>
              <w:rPr>
                <w:color w:val="000000"/>
                <w:sz w:val="20"/>
                <w:szCs w:val="20"/>
              </w:rPr>
            </w:pPr>
            <w:r>
              <w:rPr>
                <w:color w:val="000000"/>
                <w:kern w:val="0"/>
                <w:sz w:val="20"/>
                <w:szCs w:val="20"/>
              </w:rPr>
              <w:t>82,723.98</w:t>
            </w:r>
          </w:p>
        </w:tc>
        <w:tc>
          <w:tcPr>
            <w:tcW w:w="1244" w:type="dxa"/>
            <w:shd w:val="clear" w:color="auto" w:fill="FFFFFF"/>
            <w:tcMar>
              <w:top w:w="15" w:type="dxa"/>
              <w:left w:w="15" w:type="dxa"/>
              <w:right w:w="15" w:type="dxa"/>
            </w:tcMar>
            <w:vAlign w:val="center"/>
          </w:tcPr>
          <w:p w14:paraId="49AF39B5">
            <w:pPr>
              <w:jc w:val="right"/>
              <w:rPr>
                <w:color w:val="000000"/>
                <w:sz w:val="20"/>
                <w:szCs w:val="20"/>
              </w:rPr>
            </w:pPr>
          </w:p>
        </w:tc>
        <w:tc>
          <w:tcPr>
            <w:tcW w:w="1245" w:type="dxa"/>
            <w:shd w:val="clear" w:color="auto" w:fill="FFFFFF"/>
            <w:tcMar>
              <w:top w:w="15" w:type="dxa"/>
              <w:left w:w="15" w:type="dxa"/>
              <w:right w:w="15" w:type="dxa"/>
            </w:tcMar>
            <w:vAlign w:val="center"/>
          </w:tcPr>
          <w:p w14:paraId="19CD8202">
            <w:pPr>
              <w:jc w:val="right"/>
              <w:textAlignment w:val="center"/>
              <w:rPr>
                <w:color w:val="000000"/>
                <w:sz w:val="20"/>
                <w:szCs w:val="20"/>
              </w:rPr>
            </w:pPr>
            <w:r>
              <w:rPr>
                <w:color w:val="000000"/>
                <w:kern w:val="0"/>
                <w:sz w:val="20"/>
                <w:szCs w:val="20"/>
              </w:rPr>
              <w:t>82,723.98</w:t>
            </w:r>
          </w:p>
        </w:tc>
        <w:tc>
          <w:tcPr>
            <w:tcW w:w="1244" w:type="dxa"/>
            <w:shd w:val="clear" w:color="auto" w:fill="FFFFFF"/>
            <w:tcMar>
              <w:top w:w="15" w:type="dxa"/>
              <w:left w:w="15" w:type="dxa"/>
              <w:right w:w="15" w:type="dxa"/>
            </w:tcMar>
            <w:vAlign w:val="center"/>
          </w:tcPr>
          <w:p w14:paraId="5DAE8997">
            <w:pPr>
              <w:jc w:val="right"/>
              <w:rPr>
                <w:color w:val="000000"/>
                <w:sz w:val="20"/>
                <w:szCs w:val="20"/>
              </w:rPr>
            </w:pPr>
          </w:p>
        </w:tc>
        <w:tc>
          <w:tcPr>
            <w:tcW w:w="1244" w:type="dxa"/>
            <w:shd w:val="clear" w:color="auto" w:fill="FFFFFF"/>
            <w:tcMar>
              <w:top w:w="15" w:type="dxa"/>
              <w:left w:w="15" w:type="dxa"/>
              <w:right w:w="15" w:type="dxa"/>
            </w:tcMar>
            <w:vAlign w:val="center"/>
          </w:tcPr>
          <w:p w14:paraId="3A9DBDE3">
            <w:pPr>
              <w:jc w:val="right"/>
              <w:rPr>
                <w:color w:val="000000"/>
                <w:sz w:val="20"/>
                <w:szCs w:val="20"/>
              </w:rPr>
            </w:pPr>
          </w:p>
        </w:tc>
        <w:tc>
          <w:tcPr>
            <w:tcW w:w="1244" w:type="dxa"/>
            <w:shd w:val="clear" w:color="auto" w:fill="FFFFFF"/>
            <w:tcMar>
              <w:top w:w="15" w:type="dxa"/>
              <w:left w:w="15" w:type="dxa"/>
              <w:right w:w="15" w:type="dxa"/>
            </w:tcMar>
            <w:vAlign w:val="center"/>
          </w:tcPr>
          <w:p w14:paraId="68599670">
            <w:pPr>
              <w:jc w:val="right"/>
              <w:rPr>
                <w:color w:val="000000"/>
                <w:sz w:val="20"/>
                <w:szCs w:val="20"/>
              </w:rPr>
            </w:pPr>
          </w:p>
        </w:tc>
      </w:tr>
      <w:tr w14:paraId="1092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58C54BBF">
            <w:pPr>
              <w:jc w:val="left"/>
              <w:textAlignment w:val="center"/>
              <w:rPr>
                <w:color w:val="000000"/>
                <w:sz w:val="20"/>
                <w:szCs w:val="20"/>
              </w:rPr>
            </w:pPr>
            <w:r>
              <w:rPr>
                <w:color w:val="000000"/>
                <w:kern w:val="0"/>
                <w:sz w:val="20"/>
                <w:szCs w:val="20"/>
              </w:rPr>
              <w:t>2120804</w:t>
            </w:r>
          </w:p>
        </w:tc>
        <w:tc>
          <w:tcPr>
            <w:tcW w:w="4199" w:type="dxa"/>
            <w:shd w:val="clear" w:color="auto" w:fill="FFFFFF"/>
            <w:tcMar>
              <w:top w:w="15" w:type="dxa"/>
              <w:left w:w="15" w:type="dxa"/>
              <w:right w:w="15" w:type="dxa"/>
            </w:tcMar>
            <w:vAlign w:val="center"/>
          </w:tcPr>
          <w:p w14:paraId="11F26EBF">
            <w:pPr>
              <w:jc w:val="left"/>
              <w:textAlignment w:val="center"/>
              <w:rPr>
                <w:color w:val="000000"/>
                <w:sz w:val="20"/>
                <w:szCs w:val="20"/>
              </w:rPr>
            </w:pPr>
            <w:r>
              <w:rPr>
                <w:color w:val="000000"/>
                <w:kern w:val="0"/>
                <w:sz w:val="20"/>
                <w:szCs w:val="20"/>
              </w:rPr>
              <w:t xml:space="preserve">  农村基础设施建设支出</w:t>
            </w:r>
          </w:p>
        </w:tc>
        <w:tc>
          <w:tcPr>
            <w:tcW w:w="1244" w:type="dxa"/>
            <w:shd w:val="clear" w:color="auto" w:fill="FFFFFF"/>
            <w:tcMar>
              <w:top w:w="15" w:type="dxa"/>
              <w:left w:w="15" w:type="dxa"/>
              <w:right w:w="15" w:type="dxa"/>
            </w:tcMar>
            <w:vAlign w:val="center"/>
          </w:tcPr>
          <w:p w14:paraId="54FFD5FF">
            <w:pPr>
              <w:jc w:val="right"/>
              <w:textAlignment w:val="center"/>
              <w:rPr>
                <w:color w:val="000000"/>
                <w:sz w:val="20"/>
                <w:szCs w:val="20"/>
              </w:rPr>
            </w:pPr>
            <w:r>
              <w:rPr>
                <w:color w:val="000000"/>
                <w:kern w:val="0"/>
                <w:sz w:val="20"/>
                <w:szCs w:val="20"/>
              </w:rPr>
              <w:t>3,799.34</w:t>
            </w:r>
          </w:p>
        </w:tc>
        <w:tc>
          <w:tcPr>
            <w:tcW w:w="1244" w:type="dxa"/>
            <w:shd w:val="clear" w:color="auto" w:fill="FFFFFF"/>
            <w:tcMar>
              <w:top w:w="15" w:type="dxa"/>
              <w:left w:w="15" w:type="dxa"/>
              <w:right w:w="15" w:type="dxa"/>
            </w:tcMar>
            <w:vAlign w:val="center"/>
          </w:tcPr>
          <w:p w14:paraId="6969AE4E">
            <w:pPr>
              <w:jc w:val="right"/>
              <w:rPr>
                <w:color w:val="000000"/>
                <w:sz w:val="20"/>
                <w:szCs w:val="20"/>
              </w:rPr>
            </w:pPr>
          </w:p>
        </w:tc>
        <w:tc>
          <w:tcPr>
            <w:tcW w:w="1245" w:type="dxa"/>
            <w:shd w:val="clear" w:color="auto" w:fill="FFFFFF"/>
            <w:tcMar>
              <w:top w:w="15" w:type="dxa"/>
              <w:left w:w="15" w:type="dxa"/>
              <w:right w:w="15" w:type="dxa"/>
            </w:tcMar>
            <w:vAlign w:val="center"/>
          </w:tcPr>
          <w:p w14:paraId="5D1358E4">
            <w:pPr>
              <w:jc w:val="right"/>
              <w:textAlignment w:val="center"/>
              <w:rPr>
                <w:color w:val="000000"/>
                <w:sz w:val="20"/>
                <w:szCs w:val="20"/>
              </w:rPr>
            </w:pPr>
            <w:r>
              <w:rPr>
                <w:color w:val="000000"/>
                <w:kern w:val="0"/>
                <w:sz w:val="20"/>
                <w:szCs w:val="20"/>
              </w:rPr>
              <w:t>3,799.34</w:t>
            </w:r>
          </w:p>
        </w:tc>
        <w:tc>
          <w:tcPr>
            <w:tcW w:w="1244" w:type="dxa"/>
            <w:shd w:val="clear" w:color="auto" w:fill="FFFFFF"/>
            <w:tcMar>
              <w:top w:w="15" w:type="dxa"/>
              <w:left w:w="15" w:type="dxa"/>
              <w:right w:w="15" w:type="dxa"/>
            </w:tcMar>
            <w:vAlign w:val="center"/>
          </w:tcPr>
          <w:p w14:paraId="4421374E">
            <w:pPr>
              <w:jc w:val="right"/>
              <w:rPr>
                <w:color w:val="000000"/>
                <w:sz w:val="20"/>
                <w:szCs w:val="20"/>
              </w:rPr>
            </w:pPr>
          </w:p>
        </w:tc>
        <w:tc>
          <w:tcPr>
            <w:tcW w:w="1244" w:type="dxa"/>
            <w:shd w:val="clear" w:color="auto" w:fill="FFFFFF"/>
            <w:tcMar>
              <w:top w:w="15" w:type="dxa"/>
              <w:left w:w="15" w:type="dxa"/>
              <w:right w:w="15" w:type="dxa"/>
            </w:tcMar>
            <w:vAlign w:val="center"/>
          </w:tcPr>
          <w:p w14:paraId="479DF708">
            <w:pPr>
              <w:jc w:val="right"/>
              <w:rPr>
                <w:color w:val="000000"/>
                <w:sz w:val="20"/>
                <w:szCs w:val="20"/>
              </w:rPr>
            </w:pPr>
          </w:p>
        </w:tc>
        <w:tc>
          <w:tcPr>
            <w:tcW w:w="1244" w:type="dxa"/>
            <w:shd w:val="clear" w:color="auto" w:fill="FFFFFF"/>
            <w:tcMar>
              <w:top w:w="15" w:type="dxa"/>
              <w:left w:w="15" w:type="dxa"/>
              <w:right w:w="15" w:type="dxa"/>
            </w:tcMar>
            <w:vAlign w:val="center"/>
          </w:tcPr>
          <w:p w14:paraId="6E63137F">
            <w:pPr>
              <w:jc w:val="right"/>
              <w:rPr>
                <w:color w:val="000000"/>
                <w:sz w:val="20"/>
                <w:szCs w:val="20"/>
              </w:rPr>
            </w:pPr>
          </w:p>
        </w:tc>
      </w:tr>
      <w:tr w14:paraId="5FA0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4EA3F331">
            <w:pPr>
              <w:jc w:val="left"/>
              <w:textAlignment w:val="center"/>
              <w:rPr>
                <w:color w:val="000000"/>
                <w:sz w:val="20"/>
                <w:szCs w:val="20"/>
              </w:rPr>
            </w:pPr>
            <w:r>
              <w:rPr>
                <w:color w:val="000000"/>
                <w:kern w:val="0"/>
                <w:sz w:val="20"/>
                <w:szCs w:val="20"/>
              </w:rPr>
              <w:t>2120806</w:t>
            </w:r>
          </w:p>
        </w:tc>
        <w:tc>
          <w:tcPr>
            <w:tcW w:w="4199" w:type="dxa"/>
            <w:shd w:val="clear" w:color="auto" w:fill="FFFFFF"/>
            <w:tcMar>
              <w:top w:w="15" w:type="dxa"/>
              <w:left w:w="15" w:type="dxa"/>
              <w:right w:w="15" w:type="dxa"/>
            </w:tcMar>
            <w:vAlign w:val="center"/>
          </w:tcPr>
          <w:p w14:paraId="43E5A709">
            <w:pPr>
              <w:jc w:val="left"/>
              <w:textAlignment w:val="center"/>
              <w:rPr>
                <w:color w:val="000000"/>
                <w:sz w:val="20"/>
                <w:szCs w:val="20"/>
              </w:rPr>
            </w:pPr>
            <w:r>
              <w:rPr>
                <w:color w:val="000000"/>
                <w:kern w:val="0"/>
                <w:sz w:val="20"/>
                <w:szCs w:val="20"/>
              </w:rPr>
              <w:t xml:space="preserve">  土地出让业务支出</w:t>
            </w:r>
          </w:p>
        </w:tc>
        <w:tc>
          <w:tcPr>
            <w:tcW w:w="1244" w:type="dxa"/>
            <w:shd w:val="clear" w:color="auto" w:fill="FFFFFF"/>
            <w:tcMar>
              <w:top w:w="15" w:type="dxa"/>
              <w:left w:w="15" w:type="dxa"/>
              <w:right w:w="15" w:type="dxa"/>
            </w:tcMar>
            <w:vAlign w:val="center"/>
          </w:tcPr>
          <w:p w14:paraId="0F54F154">
            <w:pPr>
              <w:jc w:val="right"/>
              <w:textAlignment w:val="center"/>
              <w:rPr>
                <w:color w:val="000000"/>
                <w:sz w:val="20"/>
                <w:szCs w:val="20"/>
              </w:rPr>
            </w:pPr>
            <w:r>
              <w:rPr>
                <w:color w:val="000000"/>
                <w:kern w:val="0"/>
                <w:sz w:val="20"/>
                <w:szCs w:val="20"/>
              </w:rPr>
              <w:t>470.82</w:t>
            </w:r>
          </w:p>
        </w:tc>
        <w:tc>
          <w:tcPr>
            <w:tcW w:w="1244" w:type="dxa"/>
            <w:shd w:val="clear" w:color="auto" w:fill="FFFFFF"/>
            <w:tcMar>
              <w:top w:w="15" w:type="dxa"/>
              <w:left w:w="15" w:type="dxa"/>
              <w:right w:w="15" w:type="dxa"/>
            </w:tcMar>
            <w:vAlign w:val="center"/>
          </w:tcPr>
          <w:p w14:paraId="43E4A3BC">
            <w:pPr>
              <w:jc w:val="right"/>
              <w:rPr>
                <w:color w:val="000000"/>
                <w:sz w:val="20"/>
                <w:szCs w:val="20"/>
              </w:rPr>
            </w:pPr>
          </w:p>
        </w:tc>
        <w:tc>
          <w:tcPr>
            <w:tcW w:w="1245" w:type="dxa"/>
            <w:shd w:val="clear" w:color="auto" w:fill="FFFFFF"/>
            <w:tcMar>
              <w:top w:w="15" w:type="dxa"/>
              <w:left w:w="15" w:type="dxa"/>
              <w:right w:w="15" w:type="dxa"/>
            </w:tcMar>
            <w:vAlign w:val="center"/>
          </w:tcPr>
          <w:p w14:paraId="4286AB56">
            <w:pPr>
              <w:jc w:val="right"/>
              <w:textAlignment w:val="center"/>
              <w:rPr>
                <w:color w:val="000000"/>
                <w:sz w:val="20"/>
                <w:szCs w:val="20"/>
              </w:rPr>
            </w:pPr>
            <w:r>
              <w:rPr>
                <w:color w:val="000000"/>
                <w:kern w:val="0"/>
                <w:sz w:val="20"/>
                <w:szCs w:val="20"/>
              </w:rPr>
              <w:t>470.82</w:t>
            </w:r>
          </w:p>
        </w:tc>
        <w:tc>
          <w:tcPr>
            <w:tcW w:w="1244" w:type="dxa"/>
            <w:shd w:val="clear" w:color="auto" w:fill="FFFFFF"/>
            <w:tcMar>
              <w:top w:w="15" w:type="dxa"/>
              <w:left w:w="15" w:type="dxa"/>
              <w:right w:w="15" w:type="dxa"/>
            </w:tcMar>
            <w:vAlign w:val="center"/>
          </w:tcPr>
          <w:p w14:paraId="1901B716">
            <w:pPr>
              <w:jc w:val="right"/>
              <w:rPr>
                <w:color w:val="000000"/>
                <w:sz w:val="20"/>
                <w:szCs w:val="20"/>
              </w:rPr>
            </w:pPr>
          </w:p>
        </w:tc>
        <w:tc>
          <w:tcPr>
            <w:tcW w:w="1244" w:type="dxa"/>
            <w:shd w:val="clear" w:color="auto" w:fill="FFFFFF"/>
            <w:tcMar>
              <w:top w:w="15" w:type="dxa"/>
              <w:left w:w="15" w:type="dxa"/>
              <w:right w:w="15" w:type="dxa"/>
            </w:tcMar>
            <w:vAlign w:val="center"/>
          </w:tcPr>
          <w:p w14:paraId="05D03328">
            <w:pPr>
              <w:jc w:val="right"/>
              <w:rPr>
                <w:color w:val="000000"/>
                <w:sz w:val="20"/>
                <w:szCs w:val="20"/>
              </w:rPr>
            </w:pPr>
          </w:p>
        </w:tc>
        <w:tc>
          <w:tcPr>
            <w:tcW w:w="1244" w:type="dxa"/>
            <w:shd w:val="clear" w:color="auto" w:fill="FFFFFF"/>
            <w:tcMar>
              <w:top w:w="15" w:type="dxa"/>
              <w:left w:w="15" w:type="dxa"/>
              <w:right w:w="15" w:type="dxa"/>
            </w:tcMar>
            <w:vAlign w:val="center"/>
          </w:tcPr>
          <w:p w14:paraId="6F1172A9">
            <w:pPr>
              <w:jc w:val="right"/>
              <w:rPr>
                <w:color w:val="000000"/>
                <w:sz w:val="20"/>
                <w:szCs w:val="20"/>
              </w:rPr>
            </w:pPr>
          </w:p>
        </w:tc>
      </w:tr>
      <w:tr w14:paraId="364B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56001287">
            <w:pPr>
              <w:jc w:val="left"/>
              <w:textAlignment w:val="center"/>
              <w:rPr>
                <w:color w:val="000000"/>
                <w:sz w:val="20"/>
                <w:szCs w:val="20"/>
              </w:rPr>
            </w:pPr>
            <w:r>
              <w:rPr>
                <w:color w:val="000000"/>
                <w:kern w:val="0"/>
                <w:sz w:val="20"/>
                <w:szCs w:val="20"/>
              </w:rPr>
              <w:t>2120899</w:t>
            </w:r>
          </w:p>
        </w:tc>
        <w:tc>
          <w:tcPr>
            <w:tcW w:w="4199" w:type="dxa"/>
            <w:shd w:val="clear" w:color="auto" w:fill="FFFFFF"/>
            <w:tcMar>
              <w:top w:w="15" w:type="dxa"/>
              <w:left w:w="15" w:type="dxa"/>
              <w:right w:w="15" w:type="dxa"/>
            </w:tcMar>
            <w:vAlign w:val="center"/>
          </w:tcPr>
          <w:p w14:paraId="76428868">
            <w:pPr>
              <w:jc w:val="left"/>
              <w:textAlignment w:val="center"/>
              <w:rPr>
                <w:color w:val="000000"/>
                <w:sz w:val="20"/>
                <w:szCs w:val="20"/>
              </w:rPr>
            </w:pPr>
            <w:r>
              <w:rPr>
                <w:color w:val="000000"/>
                <w:kern w:val="0"/>
                <w:sz w:val="20"/>
                <w:szCs w:val="20"/>
              </w:rPr>
              <w:t xml:space="preserve">  其他国有土地使用权出让收入安排的支出</w:t>
            </w:r>
          </w:p>
        </w:tc>
        <w:tc>
          <w:tcPr>
            <w:tcW w:w="1244" w:type="dxa"/>
            <w:shd w:val="clear" w:color="auto" w:fill="FFFFFF"/>
            <w:tcMar>
              <w:top w:w="15" w:type="dxa"/>
              <w:left w:w="15" w:type="dxa"/>
              <w:right w:w="15" w:type="dxa"/>
            </w:tcMar>
            <w:vAlign w:val="center"/>
          </w:tcPr>
          <w:p w14:paraId="19067772">
            <w:pPr>
              <w:jc w:val="right"/>
              <w:textAlignment w:val="center"/>
              <w:rPr>
                <w:color w:val="000000"/>
                <w:sz w:val="20"/>
                <w:szCs w:val="20"/>
              </w:rPr>
            </w:pPr>
            <w:r>
              <w:rPr>
                <w:color w:val="000000"/>
                <w:kern w:val="0"/>
                <w:sz w:val="20"/>
                <w:szCs w:val="20"/>
              </w:rPr>
              <w:t>1,203.30</w:t>
            </w:r>
          </w:p>
        </w:tc>
        <w:tc>
          <w:tcPr>
            <w:tcW w:w="1244" w:type="dxa"/>
            <w:shd w:val="clear" w:color="auto" w:fill="FFFFFF"/>
            <w:tcMar>
              <w:top w:w="15" w:type="dxa"/>
              <w:left w:w="15" w:type="dxa"/>
              <w:right w:w="15" w:type="dxa"/>
            </w:tcMar>
            <w:vAlign w:val="center"/>
          </w:tcPr>
          <w:p w14:paraId="0C837898">
            <w:pPr>
              <w:jc w:val="right"/>
              <w:rPr>
                <w:color w:val="000000"/>
                <w:sz w:val="20"/>
                <w:szCs w:val="20"/>
              </w:rPr>
            </w:pPr>
          </w:p>
        </w:tc>
        <w:tc>
          <w:tcPr>
            <w:tcW w:w="1245" w:type="dxa"/>
            <w:shd w:val="clear" w:color="auto" w:fill="FFFFFF"/>
            <w:tcMar>
              <w:top w:w="15" w:type="dxa"/>
              <w:left w:w="15" w:type="dxa"/>
              <w:right w:w="15" w:type="dxa"/>
            </w:tcMar>
            <w:vAlign w:val="center"/>
          </w:tcPr>
          <w:p w14:paraId="18AC9886">
            <w:pPr>
              <w:jc w:val="right"/>
              <w:textAlignment w:val="center"/>
              <w:rPr>
                <w:color w:val="000000"/>
                <w:sz w:val="20"/>
                <w:szCs w:val="20"/>
              </w:rPr>
            </w:pPr>
            <w:r>
              <w:rPr>
                <w:color w:val="000000"/>
                <w:kern w:val="0"/>
                <w:sz w:val="20"/>
                <w:szCs w:val="20"/>
              </w:rPr>
              <w:t>1,203.30</w:t>
            </w:r>
          </w:p>
        </w:tc>
        <w:tc>
          <w:tcPr>
            <w:tcW w:w="1244" w:type="dxa"/>
            <w:shd w:val="clear" w:color="auto" w:fill="FFFFFF"/>
            <w:tcMar>
              <w:top w:w="15" w:type="dxa"/>
              <w:left w:w="15" w:type="dxa"/>
              <w:right w:w="15" w:type="dxa"/>
            </w:tcMar>
            <w:vAlign w:val="center"/>
          </w:tcPr>
          <w:p w14:paraId="5FA19E30">
            <w:pPr>
              <w:jc w:val="right"/>
              <w:rPr>
                <w:color w:val="000000"/>
                <w:sz w:val="20"/>
                <w:szCs w:val="20"/>
              </w:rPr>
            </w:pPr>
          </w:p>
        </w:tc>
        <w:tc>
          <w:tcPr>
            <w:tcW w:w="1244" w:type="dxa"/>
            <w:shd w:val="clear" w:color="auto" w:fill="FFFFFF"/>
            <w:tcMar>
              <w:top w:w="15" w:type="dxa"/>
              <w:left w:w="15" w:type="dxa"/>
              <w:right w:w="15" w:type="dxa"/>
            </w:tcMar>
            <w:vAlign w:val="center"/>
          </w:tcPr>
          <w:p w14:paraId="6F975682">
            <w:pPr>
              <w:jc w:val="right"/>
              <w:rPr>
                <w:color w:val="000000"/>
                <w:sz w:val="20"/>
                <w:szCs w:val="20"/>
              </w:rPr>
            </w:pPr>
          </w:p>
        </w:tc>
        <w:tc>
          <w:tcPr>
            <w:tcW w:w="1244" w:type="dxa"/>
            <w:shd w:val="clear" w:color="auto" w:fill="FFFFFF"/>
            <w:tcMar>
              <w:top w:w="15" w:type="dxa"/>
              <w:left w:w="15" w:type="dxa"/>
              <w:right w:w="15" w:type="dxa"/>
            </w:tcMar>
            <w:vAlign w:val="center"/>
          </w:tcPr>
          <w:p w14:paraId="611814F2">
            <w:pPr>
              <w:jc w:val="right"/>
              <w:rPr>
                <w:color w:val="000000"/>
                <w:sz w:val="20"/>
                <w:szCs w:val="20"/>
              </w:rPr>
            </w:pPr>
          </w:p>
        </w:tc>
      </w:tr>
      <w:tr w14:paraId="6D0F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2B0D2E9D">
            <w:pPr>
              <w:jc w:val="left"/>
              <w:textAlignment w:val="center"/>
              <w:rPr>
                <w:b/>
                <w:color w:val="000000"/>
                <w:sz w:val="20"/>
                <w:szCs w:val="20"/>
              </w:rPr>
            </w:pPr>
            <w:r>
              <w:rPr>
                <w:b/>
                <w:color w:val="000000"/>
                <w:kern w:val="0"/>
                <w:sz w:val="20"/>
                <w:szCs w:val="20"/>
              </w:rPr>
              <w:t>21210</w:t>
            </w:r>
          </w:p>
        </w:tc>
        <w:tc>
          <w:tcPr>
            <w:tcW w:w="4199" w:type="dxa"/>
            <w:shd w:val="clear" w:color="auto" w:fill="FFFFFF"/>
            <w:tcMar>
              <w:top w:w="15" w:type="dxa"/>
              <w:left w:w="15" w:type="dxa"/>
              <w:right w:w="15" w:type="dxa"/>
            </w:tcMar>
            <w:vAlign w:val="center"/>
          </w:tcPr>
          <w:p w14:paraId="40A7577B">
            <w:pPr>
              <w:jc w:val="left"/>
              <w:textAlignment w:val="center"/>
              <w:rPr>
                <w:b/>
                <w:color w:val="000000"/>
                <w:sz w:val="20"/>
                <w:szCs w:val="20"/>
              </w:rPr>
            </w:pPr>
            <w:r>
              <w:rPr>
                <w:b/>
                <w:color w:val="000000"/>
                <w:kern w:val="0"/>
                <w:sz w:val="20"/>
                <w:szCs w:val="20"/>
              </w:rPr>
              <w:t>国有土地收益基金安排的支出</w:t>
            </w:r>
          </w:p>
        </w:tc>
        <w:tc>
          <w:tcPr>
            <w:tcW w:w="1244" w:type="dxa"/>
            <w:shd w:val="clear" w:color="auto" w:fill="FFFFFF"/>
            <w:tcMar>
              <w:top w:w="15" w:type="dxa"/>
              <w:left w:w="15" w:type="dxa"/>
              <w:right w:w="15" w:type="dxa"/>
            </w:tcMar>
            <w:vAlign w:val="center"/>
          </w:tcPr>
          <w:p w14:paraId="3A5B7EE5">
            <w:pPr>
              <w:jc w:val="right"/>
              <w:textAlignment w:val="center"/>
              <w:rPr>
                <w:b/>
                <w:color w:val="000000"/>
                <w:sz w:val="20"/>
                <w:szCs w:val="20"/>
              </w:rPr>
            </w:pPr>
            <w:r>
              <w:rPr>
                <w:b/>
                <w:color w:val="000000"/>
                <w:kern w:val="0"/>
                <w:sz w:val="20"/>
                <w:szCs w:val="20"/>
              </w:rPr>
              <w:t>1,085.37</w:t>
            </w:r>
          </w:p>
        </w:tc>
        <w:tc>
          <w:tcPr>
            <w:tcW w:w="1244" w:type="dxa"/>
            <w:shd w:val="clear" w:color="auto" w:fill="FFFFFF"/>
            <w:tcMar>
              <w:top w:w="15" w:type="dxa"/>
              <w:left w:w="15" w:type="dxa"/>
              <w:right w:w="15" w:type="dxa"/>
            </w:tcMar>
            <w:vAlign w:val="center"/>
          </w:tcPr>
          <w:p w14:paraId="7185031C">
            <w:pPr>
              <w:jc w:val="right"/>
              <w:rPr>
                <w:b/>
                <w:color w:val="000000"/>
                <w:sz w:val="20"/>
                <w:szCs w:val="20"/>
              </w:rPr>
            </w:pPr>
          </w:p>
        </w:tc>
        <w:tc>
          <w:tcPr>
            <w:tcW w:w="1245" w:type="dxa"/>
            <w:shd w:val="clear" w:color="auto" w:fill="FFFFFF"/>
            <w:tcMar>
              <w:top w:w="15" w:type="dxa"/>
              <w:left w:w="15" w:type="dxa"/>
              <w:right w:w="15" w:type="dxa"/>
            </w:tcMar>
            <w:vAlign w:val="center"/>
          </w:tcPr>
          <w:p w14:paraId="1CB2839B">
            <w:pPr>
              <w:jc w:val="right"/>
              <w:textAlignment w:val="center"/>
              <w:rPr>
                <w:b/>
                <w:color w:val="000000"/>
                <w:sz w:val="20"/>
                <w:szCs w:val="20"/>
              </w:rPr>
            </w:pPr>
            <w:r>
              <w:rPr>
                <w:b/>
                <w:color w:val="000000"/>
                <w:kern w:val="0"/>
                <w:sz w:val="20"/>
                <w:szCs w:val="20"/>
              </w:rPr>
              <w:t>1,085.37</w:t>
            </w:r>
          </w:p>
        </w:tc>
        <w:tc>
          <w:tcPr>
            <w:tcW w:w="1244" w:type="dxa"/>
            <w:shd w:val="clear" w:color="auto" w:fill="FFFFFF"/>
            <w:tcMar>
              <w:top w:w="15" w:type="dxa"/>
              <w:left w:w="15" w:type="dxa"/>
              <w:right w:w="15" w:type="dxa"/>
            </w:tcMar>
            <w:vAlign w:val="center"/>
          </w:tcPr>
          <w:p w14:paraId="11C489CB">
            <w:pPr>
              <w:jc w:val="right"/>
              <w:rPr>
                <w:b/>
                <w:color w:val="000000"/>
                <w:sz w:val="20"/>
                <w:szCs w:val="20"/>
              </w:rPr>
            </w:pPr>
          </w:p>
        </w:tc>
        <w:tc>
          <w:tcPr>
            <w:tcW w:w="1244" w:type="dxa"/>
            <w:shd w:val="clear" w:color="auto" w:fill="FFFFFF"/>
            <w:tcMar>
              <w:top w:w="15" w:type="dxa"/>
              <w:left w:w="15" w:type="dxa"/>
              <w:right w:w="15" w:type="dxa"/>
            </w:tcMar>
            <w:vAlign w:val="center"/>
          </w:tcPr>
          <w:p w14:paraId="38DD4EC8">
            <w:pPr>
              <w:jc w:val="right"/>
              <w:rPr>
                <w:b/>
                <w:color w:val="000000"/>
                <w:sz w:val="20"/>
                <w:szCs w:val="20"/>
              </w:rPr>
            </w:pPr>
          </w:p>
        </w:tc>
        <w:tc>
          <w:tcPr>
            <w:tcW w:w="1244" w:type="dxa"/>
            <w:shd w:val="clear" w:color="auto" w:fill="FFFFFF"/>
            <w:tcMar>
              <w:top w:w="15" w:type="dxa"/>
              <w:left w:w="15" w:type="dxa"/>
              <w:right w:w="15" w:type="dxa"/>
            </w:tcMar>
            <w:vAlign w:val="center"/>
          </w:tcPr>
          <w:p w14:paraId="310F968D">
            <w:pPr>
              <w:jc w:val="right"/>
              <w:rPr>
                <w:b/>
                <w:color w:val="000000"/>
                <w:sz w:val="20"/>
                <w:szCs w:val="20"/>
              </w:rPr>
            </w:pPr>
          </w:p>
        </w:tc>
      </w:tr>
      <w:tr w14:paraId="4B9F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5753E846">
            <w:pPr>
              <w:jc w:val="left"/>
              <w:textAlignment w:val="center"/>
              <w:rPr>
                <w:color w:val="000000"/>
                <w:sz w:val="20"/>
                <w:szCs w:val="20"/>
              </w:rPr>
            </w:pPr>
            <w:r>
              <w:rPr>
                <w:color w:val="000000"/>
                <w:kern w:val="0"/>
                <w:sz w:val="20"/>
                <w:szCs w:val="20"/>
              </w:rPr>
              <w:t>2121099</w:t>
            </w:r>
          </w:p>
        </w:tc>
        <w:tc>
          <w:tcPr>
            <w:tcW w:w="4199" w:type="dxa"/>
            <w:shd w:val="clear" w:color="auto" w:fill="FFFFFF"/>
            <w:tcMar>
              <w:top w:w="15" w:type="dxa"/>
              <w:left w:w="15" w:type="dxa"/>
              <w:right w:w="15" w:type="dxa"/>
            </w:tcMar>
            <w:vAlign w:val="center"/>
          </w:tcPr>
          <w:p w14:paraId="1CE1ABAA">
            <w:pPr>
              <w:jc w:val="left"/>
              <w:textAlignment w:val="center"/>
              <w:rPr>
                <w:color w:val="000000"/>
                <w:sz w:val="20"/>
                <w:szCs w:val="20"/>
              </w:rPr>
            </w:pPr>
            <w:r>
              <w:rPr>
                <w:color w:val="000000"/>
                <w:kern w:val="0"/>
                <w:sz w:val="20"/>
                <w:szCs w:val="20"/>
              </w:rPr>
              <w:t xml:space="preserve">  其他国有土地收益基金支出</w:t>
            </w:r>
          </w:p>
        </w:tc>
        <w:tc>
          <w:tcPr>
            <w:tcW w:w="1244" w:type="dxa"/>
            <w:shd w:val="clear" w:color="auto" w:fill="FFFFFF"/>
            <w:tcMar>
              <w:top w:w="15" w:type="dxa"/>
              <w:left w:w="15" w:type="dxa"/>
              <w:right w:w="15" w:type="dxa"/>
            </w:tcMar>
            <w:vAlign w:val="center"/>
          </w:tcPr>
          <w:p w14:paraId="78F8634E">
            <w:pPr>
              <w:jc w:val="right"/>
              <w:textAlignment w:val="center"/>
              <w:rPr>
                <w:color w:val="000000"/>
                <w:sz w:val="20"/>
                <w:szCs w:val="20"/>
              </w:rPr>
            </w:pPr>
            <w:r>
              <w:rPr>
                <w:color w:val="000000"/>
                <w:kern w:val="0"/>
                <w:sz w:val="20"/>
                <w:szCs w:val="20"/>
              </w:rPr>
              <w:t>1,085.37</w:t>
            </w:r>
          </w:p>
        </w:tc>
        <w:tc>
          <w:tcPr>
            <w:tcW w:w="1244" w:type="dxa"/>
            <w:shd w:val="clear" w:color="auto" w:fill="FFFFFF"/>
            <w:tcMar>
              <w:top w:w="15" w:type="dxa"/>
              <w:left w:w="15" w:type="dxa"/>
              <w:right w:w="15" w:type="dxa"/>
            </w:tcMar>
            <w:vAlign w:val="center"/>
          </w:tcPr>
          <w:p w14:paraId="596BBC60">
            <w:pPr>
              <w:jc w:val="right"/>
              <w:rPr>
                <w:color w:val="000000"/>
                <w:sz w:val="20"/>
                <w:szCs w:val="20"/>
              </w:rPr>
            </w:pPr>
          </w:p>
        </w:tc>
        <w:tc>
          <w:tcPr>
            <w:tcW w:w="1245" w:type="dxa"/>
            <w:shd w:val="clear" w:color="auto" w:fill="FFFFFF"/>
            <w:tcMar>
              <w:top w:w="15" w:type="dxa"/>
              <w:left w:w="15" w:type="dxa"/>
              <w:right w:w="15" w:type="dxa"/>
            </w:tcMar>
            <w:vAlign w:val="center"/>
          </w:tcPr>
          <w:p w14:paraId="0F78C8C8">
            <w:pPr>
              <w:jc w:val="right"/>
              <w:textAlignment w:val="center"/>
              <w:rPr>
                <w:color w:val="000000"/>
                <w:sz w:val="20"/>
                <w:szCs w:val="20"/>
              </w:rPr>
            </w:pPr>
            <w:r>
              <w:rPr>
                <w:color w:val="000000"/>
                <w:kern w:val="0"/>
                <w:sz w:val="20"/>
                <w:szCs w:val="20"/>
              </w:rPr>
              <w:t>1,085.37</w:t>
            </w:r>
          </w:p>
        </w:tc>
        <w:tc>
          <w:tcPr>
            <w:tcW w:w="1244" w:type="dxa"/>
            <w:shd w:val="clear" w:color="auto" w:fill="FFFFFF"/>
            <w:tcMar>
              <w:top w:w="15" w:type="dxa"/>
              <w:left w:w="15" w:type="dxa"/>
              <w:right w:w="15" w:type="dxa"/>
            </w:tcMar>
            <w:vAlign w:val="center"/>
          </w:tcPr>
          <w:p w14:paraId="7BF5D240">
            <w:pPr>
              <w:jc w:val="right"/>
              <w:rPr>
                <w:color w:val="000000"/>
                <w:sz w:val="20"/>
                <w:szCs w:val="20"/>
              </w:rPr>
            </w:pPr>
          </w:p>
        </w:tc>
        <w:tc>
          <w:tcPr>
            <w:tcW w:w="1244" w:type="dxa"/>
            <w:shd w:val="clear" w:color="auto" w:fill="FFFFFF"/>
            <w:tcMar>
              <w:top w:w="15" w:type="dxa"/>
              <w:left w:w="15" w:type="dxa"/>
              <w:right w:w="15" w:type="dxa"/>
            </w:tcMar>
            <w:vAlign w:val="center"/>
          </w:tcPr>
          <w:p w14:paraId="6362E0B1">
            <w:pPr>
              <w:jc w:val="right"/>
              <w:rPr>
                <w:color w:val="000000"/>
                <w:sz w:val="20"/>
                <w:szCs w:val="20"/>
              </w:rPr>
            </w:pPr>
          </w:p>
        </w:tc>
        <w:tc>
          <w:tcPr>
            <w:tcW w:w="1244" w:type="dxa"/>
            <w:shd w:val="clear" w:color="auto" w:fill="FFFFFF"/>
            <w:tcMar>
              <w:top w:w="15" w:type="dxa"/>
              <w:left w:w="15" w:type="dxa"/>
              <w:right w:w="15" w:type="dxa"/>
            </w:tcMar>
            <w:vAlign w:val="center"/>
          </w:tcPr>
          <w:p w14:paraId="1D053156">
            <w:pPr>
              <w:jc w:val="right"/>
              <w:rPr>
                <w:color w:val="000000"/>
                <w:sz w:val="20"/>
                <w:szCs w:val="20"/>
              </w:rPr>
            </w:pPr>
          </w:p>
        </w:tc>
      </w:tr>
      <w:tr w14:paraId="29AE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688A04AF">
            <w:pPr>
              <w:jc w:val="left"/>
              <w:textAlignment w:val="center"/>
              <w:rPr>
                <w:b/>
                <w:color w:val="000000"/>
                <w:sz w:val="20"/>
                <w:szCs w:val="20"/>
              </w:rPr>
            </w:pPr>
            <w:r>
              <w:rPr>
                <w:b/>
                <w:color w:val="000000"/>
                <w:kern w:val="0"/>
                <w:sz w:val="20"/>
                <w:szCs w:val="20"/>
              </w:rPr>
              <w:t>21211</w:t>
            </w:r>
          </w:p>
        </w:tc>
        <w:tc>
          <w:tcPr>
            <w:tcW w:w="4199" w:type="dxa"/>
            <w:shd w:val="clear" w:color="auto" w:fill="FFFFFF"/>
            <w:tcMar>
              <w:top w:w="15" w:type="dxa"/>
              <w:left w:w="15" w:type="dxa"/>
              <w:right w:w="15" w:type="dxa"/>
            </w:tcMar>
            <w:vAlign w:val="center"/>
          </w:tcPr>
          <w:p w14:paraId="6CC47F72">
            <w:pPr>
              <w:jc w:val="left"/>
              <w:textAlignment w:val="center"/>
              <w:rPr>
                <w:b/>
                <w:color w:val="000000"/>
                <w:sz w:val="20"/>
                <w:szCs w:val="20"/>
              </w:rPr>
            </w:pPr>
            <w:r>
              <w:rPr>
                <w:b/>
                <w:color w:val="000000"/>
                <w:kern w:val="0"/>
                <w:sz w:val="20"/>
                <w:szCs w:val="20"/>
              </w:rPr>
              <w:t>农业土地开发资金安排的支出</w:t>
            </w:r>
          </w:p>
        </w:tc>
        <w:tc>
          <w:tcPr>
            <w:tcW w:w="1244" w:type="dxa"/>
            <w:shd w:val="clear" w:color="auto" w:fill="FFFFFF"/>
            <w:tcMar>
              <w:top w:w="15" w:type="dxa"/>
              <w:left w:w="15" w:type="dxa"/>
              <w:right w:w="15" w:type="dxa"/>
            </w:tcMar>
            <w:vAlign w:val="center"/>
          </w:tcPr>
          <w:p w14:paraId="341C4DDC">
            <w:pPr>
              <w:jc w:val="right"/>
              <w:textAlignment w:val="center"/>
              <w:rPr>
                <w:b/>
                <w:color w:val="000000"/>
                <w:sz w:val="20"/>
                <w:szCs w:val="20"/>
              </w:rPr>
            </w:pPr>
            <w:r>
              <w:rPr>
                <w:b/>
                <w:color w:val="000000"/>
                <w:kern w:val="0"/>
                <w:sz w:val="20"/>
                <w:szCs w:val="20"/>
              </w:rPr>
              <w:t>354.12</w:t>
            </w:r>
          </w:p>
        </w:tc>
        <w:tc>
          <w:tcPr>
            <w:tcW w:w="1244" w:type="dxa"/>
            <w:shd w:val="clear" w:color="auto" w:fill="FFFFFF"/>
            <w:tcMar>
              <w:top w:w="15" w:type="dxa"/>
              <w:left w:w="15" w:type="dxa"/>
              <w:right w:w="15" w:type="dxa"/>
            </w:tcMar>
            <w:vAlign w:val="center"/>
          </w:tcPr>
          <w:p w14:paraId="5CD3055B">
            <w:pPr>
              <w:jc w:val="right"/>
              <w:rPr>
                <w:b/>
                <w:color w:val="000000"/>
                <w:sz w:val="20"/>
                <w:szCs w:val="20"/>
              </w:rPr>
            </w:pPr>
          </w:p>
        </w:tc>
        <w:tc>
          <w:tcPr>
            <w:tcW w:w="1245" w:type="dxa"/>
            <w:shd w:val="clear" w:color="auto" w:fill="FFFFFF"/>
            <w:tcMar>
              <w:top w:w="15" w:type="dxa"/>
              <w:left w:w="15" w:type="dxa"/>
              <w:right w:w="15" w:type="dxa"/>
            </w:tcMar>
            <w:vAlign w:val="center"/>
          </w:tcPr>
          <w:p w14:paraId="2F25C368">
            <w:pPr>
              <w:jc w:val="right"/>
              <w:textAlignment w:val="center"/>
              <w:rPr>
                <w:b/>
                <w:color w:val="000000"/>
                <w:sz w:val="20"/>
                <w:szCs w:val="20"/>
              </w:rPr>
            </w:pPr>
            <w:r>
              <w:rPr>
                <w:b/>
                <w:color w:val="000000"/>
                <w:kern w:val="0"/>
                <w:sz w:val="20"/>
                <w:szCs w:val="20"/>
              </w:rPr>
              <w:t>354.12</w:t>
            </w:r>
          </w:p>
        </w:tc>
        <w:tc>
          <w:tcPr>
            <w:tcW w:w="1244" w:type="dxa"/>
            <w:shd w:val="clear" w:color="auto" w:fill="FFFFFF"/>
            <w:tcMar>
              <w:top w:w="15" w:type="dxa"/>
              <w:left w:w="15" w:type="dxa"/>
              <w:right w:w="15" w:type="dxa"/>
            </w:tcMar>
            <w:vAlign w:val="center"/>
          </w:tcPr>
          <w:p w14:paraId="2B08668C">
            <w:pPr>
              <w:jc w:val="right"/>
              <w:rPr>
                <w:b/>
                <w:color w:val="000000"/>
                <w:sz w:val="20"/>
                <w:szCs w:val="20"/>
              </w:rPr>
            </w:pPr>
          </w:p>
        </w:tc>
        <w:tc>
          <w:tcPr>
            <w:tcW w:w="1244" w:type="dxa"/>
            <w:shd w:val="clear" w:color="auto" w:fill="FFFFFF"/>
            <w:tcMar>
              <w:top w:w="15" w:type="dxa"/>
              <w:left w:w="15" w:type="dxa"/>
              <w:right w:w="15" w:type="dxa"/>
            </w:tcMar>
            <w:vAlign w:val="center"/>
          </w:tcPr>
          <w:p w14:paraId="56099500">
            <w:pPr>
              <w:jc w:val="right"/>
              <w:rPr>
                <w:b/>
                <w:color w:val="000000"/>
                <w:sz w:val="20"/>
                <w:szCs w:val="20"/>
              </w:rPr>
            </w:pPr>
          </w:p>
        </w:tc>
        <w:tc>
          <w:tcPr>
            <w:tcW w:w="1244" w:type="dxa"/>
            <w:shd w:val="clear" w:color="auto" w:fill="FFFFFF"/>
            <w:tcMar>
              <w:top w:w="15" w:type="dxa"/>
              <w:left w:w="15" w:type="dxa"/>
              <w:right w:w="15" w:type="dxa"/>
            </w:tcMar>
            <w:vAlign w:val="center"/>
          </w:tcPr>
          <w:p w14:paraId="5C1FB3EA">
            <w:pPr>
              <w:jc w:val="right"/>
              <w:rPr>
                <w:b/>
                <w:color w:val="000000"/>
                <w:sz w:val="20"/>
                <w:szCs w:val="20"/>
              </w:rPr>
            </w:pPr>
          </w:p>
        </w:tc>
      </w:tr>
      <w:tr w14:paraId="308A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777036AA">
            <w:pPr>
              <w:jc w:val="left"/>
              <w:textAlignment w:val="center"/>
              <w:rPr>
                <w:color w:val="000000"/>
                <w:sz w:val="20"/>
                <w:szCs w:val="20"/>
              </w:rPr>
            </w:pPr>
            <w:r>
              <w:rPr>
                <w:color w:val="000000"/>
                <w:kern w:val="0"/>
                <w:sz w:val="20"/>
                <w:szCs w:val="20"/>
              </w:rPr>
              <w:t>2121100</w:t>
            </w:r>
          </w:p>
        </w:tc>
        <w:tc>
          <w:tcPr>
            <w:tcW w:w="4199" w:type="dxa"/>
            <w:shd w:val="clear" w:color="auto" w:fill="FFFFFF"/>
            <w:tcMar>
              <w:top w:w="15" w:type="dxa"/>
              <w:left w:w="15" w:type="dxa"/>
              <w:right w:w="15" w:type="dxa"/>
            </w:tcMar>
            <w:vAlign w:val="center"/>
          </w:tcPr>
          <w:p w14:paraId="45004E23">
            <w:pPr>
              <w:jc w:val="left"/>
              <w:textAlignment w:val="center"/>
              <w:rPr>
                <w:color w:val="000000"/>
                <w:sz w:val="20"/>
                <w:szCs w:val="20"/>
              </w:rPr>
            </w:pPr>
            <w:r>
              <w:rPr>
                <w:color w:val="000000"/>
                <w:kern w:val="0"/>
                <w:sz w:val="20"/>
                <w:szCs w:val="20"/>
              </w:rPr>
              <w:t xml:space="preserve">  农业土地开发资金安排的支出</w:t>
            </w:r>
          </w:p>
        </w:tc>
        <w:tc>
          <w:tcPr>
            <w:tcW w:w="1244" w:type="dxa"/>
            <w:shd w:val="clear" w:color="auto" w:fill="FFFFFF"/>
            <w:tcMar>
              <w:top w:w="15" w:type="dxa"/>
              <w:left w:w="15" w:type="dxa"/>
              <w:right w:w="15" w:type="dxa"/>
            </w:tcMar>
            <w:vAlign w:val="center"/>
          </w:tcPr>
          <w:p w14:paraId="6366ED88">
            <w:pPr>
              <w:jc w:val="right"/>
              <w:textAlignment w:val="center"/>
              <w:rPr>
                <w:color w:val="000000"/>
                <w:sz w:val="20"/>
                <w:szCs w:val="20"/>
              </w:rPr>
            </w:pPr>
            <w:r>
              <w:rPr>
                <w:color w:val="000000"/>
                <w:kern w:val="0"/>
                <w:sz w:val="20"/>
                <w:szCs w:val="20"/>
              </w:rPr>
              <w:t>354.12</w:t>
            </w:r>
          </w:p>
        </w:tc>
        <w:tc>
          <w:tcPr>
            <w:tcW w:w="1244" w:type="dxa"/>
            <w:shd w:val="clear" w:color="auto" w:fill="FFFFFF"/>
            <w:tcMar>
              <w:top w:w="15" w:type="dxa"/>
              <w:left w:w="15" w:type="dxa"/>
              <w:right w:w="15" w:type="dxa"/>
            </w:tcMar>
            <w:vAlign w:val="center"/>
          </w:tcPr>
          <w:p w14:paraId="74B1285A">
            <w:pPr>
              <w:jc w:val="right"/>
              <w:rPr>
                <w:color w:val="000000"/>
                <w:sz w:val="20"/>
                <w:szCs w:val="20"/>
              </w:rPr>
            </w:pPr>
          </w:p>
        </w:tc>
        <w:tc>
          <w:tcPr>
            <w:tcW w:w="1245" w:type="dxa"/>
            <w:shd w:val="clear" w:color="auto" w:fill="FFFFFF"/>
            <w:tcMar>
              <w:top w:w="15" w:type="dxa"/>
              <w:left w:w="15" w:type="dxa"/>
              <w:right w:w="15" w:type="dxa"/>
            </w:tcMar>
            <w:vAlign w:val="center"/>
          </w:tcPr>
          <w:p w14:paraId="4385D1BC">
            <w:pPr>
              <w:jc w:val="right"/>
              <w:textAlignment w:val="center"/>
              <w:rPr>
                <w:color w:val="000000"/>
                <w:sz w:val="20"/>
                <w:szCs w:val="20"/>
              </w:rPr>
            </w:pPr>
            <w:r>
              <w:rPr>
                <w:color w:val="000000"/>
                <w:kern w:val="0"/>
                <w:sz w:val="20"/>
                <w:szCs w:val="20"/>
              </w:rPr>
              <w:t>354.12</w:t>
            </w:r>
          </w:p>
        </w:tc>
        <w:tc>
          <w:tcPr>
            <w:tcW w:w="1244" w:type="dxa"/>
            <w:shd w:val="clear" w:color="auto" w:fill="FFFFFF"/>
            <w:tcMar>
              <w:top w:w="15" w:type="dxa"/>
              <w:left w:w="15" w:type="dxa"/>
              <w:right w:w="15" w:type="dxa"/>
            </w:tcMar>
            <w:vAlign w:val="center"/>
          </w:tcPr>
          <w:p w14:paraId="6A397992">
            <w:pPr>
              <w:jc w:val="right"/>
              <w:rPr>
                <w:color w:val="000000"/>
                <w:sz w:val="20"/>
                <w:szCs w:val="20"/>
              </w:rPr>
            </w:pPr>
          </w:p>
        </w:tc>
        <w:tc>
          <w:tcPr>
            <w:tcW w:w="1244" w:type="dxa"/>
            <w:shd w:val="clear" w:color="auto" w:fill="FFFFFF"/>
            <w:tcMar>
              <w:top w:w="15" w:type="dxa"/>
              <w:left w:w="15" w:type="dxa"/>
              <w:right w:w="15" w:type="dxa"/>
            </w:tcMar>
            <w:vAlign w:val="center"/>
          </w:tcPr>
          <w:p w14:paraId="173466BF">
            <w:pPr>
              <w:jc w:val="right"/>
              <w:rPr>
                <w:color w:val="000000"/>
                <w:sz w:val="20"/>
                <w:szCs w:val="20"/>
              </w:rPr>
            </w:pPr>
          </w:p>
        </w:tc>
        <w:tc>
          <w:tcPr>
            <w:tcW w:w="1244" w:type="dxa"/>
            <w:shd w:val="clear" w:color="auto" w:fill="FFFFFF"/>
            <w:tcMar>
              <w:top w:w="15" w:type="dxa"/>
              <w:left w:w="15" w:type="dxa"/>
              <w:right w:w="15" w:type="dxa"/>
            </w:tcMar>
            <w:vAlign w:val="center"/>
          </w:tcPr>
          <w:p w14:paraId="7EDCCF2B">
            <w:pPr>
              <w:jc w:val="right"/>
              <w:rPr>
                <w:color w:val="000000"/>
                <w:sz w:val="20"/>
                <w:szCs w:val="20"/>
              </w:rPr>
            </w:pPr>
          </w:p>
        </w:tc>
      </w:tr>
      <w:tr w14:paraId="3AFA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13D75247">
            <w:pPr>
              <w:jc w:val="left"/>
              <w:textAlignment w:val="center"/>
              <w:rPr>
                <w:b/>
                <w:color w:val="000000"/>
                <w:sz w:val="20"/>
                <w:szCs w:val="20"/>
              </w:rPr>
            </w:pPr>
            <w:r>
              <w:rPr>
                <w:b/>
                <w:color w:val="000000"/>
                <w:kern w:val="0"/>
                <w:sz w:val="20"/>
                <w:szCs w:val="20"/>
              </w:rPr>
              <w:t>213</w:t>
            </w:r>
          </w:p>
        </w:tc>
        <w:tc>
          <w:tcPr>
            <w:tcW w:w="4199" w:type="dxa"/>
            <w:shd w:val="clear" w:color="auto" w:fill="FFFFFF"/>
            <w:tcMar>
              <w:top w:w="15" w:type="dxa"/>
              <w:left w:w="15" w:type="dxa"/>
              <w:right w:w="15" w:type="dxa"/>
            </w:tcMar>
            <w:vAlign w:val="center"/>
          </w:tcPr>
          <w:p w14:paraId="0F20CBB8">
            <w:pPr>
              <w:jc w:val="left"/>
              <w:textAlignment w:val="center"/>
              <w:rPr>
                <w:b/>
                <w:color w:val="000000"/>
                <w:sz w:val="20"/>
                <w:szCs w:val="20"/>
              </w:rPr>
            </w:pPr>
            <w:r>
              <w:rPr>
                <w:b/>
                <w:color w:val="000000"/>
                <w:kern w:val="0"/>
                <w:sz w:val="20"/>
                <w:szCs w:val="20"/>
              </w:rPr>
              <w:t>农林水支出</w:t>
            </w:r>
          </w:p>
        </w:tc>
        <w:tc>
          <w:tcPr>
            <w:tcW w:w="1244" w:type="dxa"/>
            <w:shd w:val="clear" w:color="auto" w:fill="FFFFFF"/>
            <w:tcMar>
              <w:top w:w="15" w:type="dxa"/>
              <w:left w:w="15" w:type="dxa"/>
              <w:right w:w="15" w:type="dxa"/>
            </w:tcMar>
            <w:vAlign w:val="center"/>
          </w:tcPr>
          <w:p w14:paraId="0CAECA5A">
            <w:pPr>
              <w:jc w:val="right"/>
              <w:textAlignment w:val="center"/>
              <w:rPr>
                <w:b/>
                <w:color w:val="000000"/>
                <w:sz w:val="20"/>
                <w:szCs w:val="20"/>
              </w:rPr>
            </w:pPr>
            <w:r>
              <w:rPr>
                <w:b/>
                <w:color w:val="000000"/>
                <w:kern w:val="0"/>
                <w:sz w:val="20"/>
                <w:szCs w:val="20"/>
              </w:rPr>
              <w:t>19,615.65</w:t>
            </w:r>
          </w:p>
        </w:tc>
        <w:tc>
          <w:tcPr>
            <w:tcW w:w="1244" w:type="dxa"/>
            <w:shd w:val="clear" w:color="auto" w:fill="FFFFFF"/>
            <w:tcMar>
              <w:top w:w="15" w:type="dxa"/>
              <w:left w:w="15" w:type="dxa"/>
              <w:right w:w="15" w:type="dxa"/>
            </w:tcMar>
            <w:vAlign w:val="center"/>
          </w:tcPr>
          <w:p w14:paraId="570BAE1A">
            <w:pPr>
              <w:jc w:val="right"/>
              <w:rPr>
                <w:b/>
                <w:color w:val="000000"/>
                <w:sz w:val="20"/>
                <w:szCs w:val="20"/>
              </w:rPr>
            </w:pPr>
          </w:p>
        </w:tc>
        <w:tc>
          <w:tcPr>
            <w:tcW w:w="1245" w:type="dxa"/>
            <w:shd w:val="clear" w:color="auto" w:fill="FFFFFF"/>
            <w:tcMar>
              <w:top w:w="15" w:type="dxa"/>
              <w:left w:w="15" w:type="dxa"/>
              <w:right w:w="15" w:type="dxa"/>
            </w:tcMar>
            <w:vAlign w:val="center"/>
          </w:tcPr>
          <w:p w14:paraId="3A629F36">
            <w:pPr>
              <w:jc w:val="right"/>
              <w:textAlignment w:val="center"/>
              <w:rPr>
                <w:b/>
                <w:color w:val="000000"/>
                <w:sz w:val="20"/>
                <w:szCs w:val="20"/>
              </w:rPr>
            </w:pPr>
            <w:r>
              <w:rPr>
                <w:b/>
                <w:color w:val="000000"/>
                <w:kern w:val="0"/>
                <w:sz w:val="20"/>
                <w:szCs w:val="20"/>
              </w:rPr>
              <w:t>19,615.65</w:t>
            </w:r>
          </w:p>
        </w:tc>
        <w:tc>
          <w:tcPr>
            <w:tcW w:w="1244" w:type="dxa"/>
            <w:shd w:val="clear" w:color="auto" w:fill="FFFFFF"/>
            <w:tcMar>
              <w:top w:w="15" w:type="dxa"/>
              <w:left w:w="15" w:type="dxa"/>
              <w:right w:w="15" w:type="dxa"/>
            </w:tcMar>
            <w:vAlign w:val="center"/>
          </w:tcPr>
          <w:p w14:paraId="5890B309">
            <w:pPr>
              <w:jc w:val="right"/>
              <w:rPr>
                <w:b/>
                <w:color w:val="000000"/>
                <w:sz w:val="20"/>
                <w:szCs w:val="20"/>
              </w:rPr>
            </w:pPr>
          </w:p>
        </w:tc>
        <w:tc>
          <w:tcPr>
            <w:tcW w:w="1244" w:type="dxa"/>
            <w:shd w:val="clear" w:color="auto" w:fill="FFFFFF"/>
            <w:tcMar>
              <w:top w:w="15" w:type="dxa"/>
              <w:left w:w="15" w:type="dxa"/>
              <w:right w:w="15" w:type="dxa"/>
            </w:tcMar>
            <w:vAlign w:val="center"/>
          </w:tcPr>
          <w:p w14:paraId="15B14565">
            <w:pPr>
              <w:jc w:val="right"/>
              <w:rPr>
                <w:b/>
                <w:color w:val="000000"/>
                <w:sz w:val="20"/>
                <w:szCs w:val="20"/>
              </w:rPr>
            </w:pPr>
          </w:p>
        </w:tc>
        <w:tc>
          <w:tcPr>
            <w:tcW w:w="1244" w:type="dxa"/>
            <w:shd w:val="clear" w:color="auto" w:fill="FFFFFF"/>
            <w:tcMar>
              <w:top w:w="15" w:type="dxa"/>
              <w:left w:w="15" w:type="dxa"/>
              <w:right w:w="15" w:type="dxa"/>
            </w:tcMar>
            <w:vAlign w:val="center"/>
          </w:tcPr>
          <w:p w14:paraId="46156987">
            <w:pPr>
              <w:jc w:val="right"/>
              <w:rPr>
                <w:b/>
                <w:color w:val="000000"/>
                <w:sz w:val="20"/>
                <w:szCs w:val="20"/>
              </w:rPr>
            </w:pPr>
          </w:p>
        </w:tc>
      </w:tr>
      <w:tr w14:paraId="4AD8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0B45C2B7">
            <w:pPr>
              <w:jc w:val="left"/>
              <w:textAlignment w:val="center"/>
              <w:rPr>
                <w:b/>
                <w:color w:val="000000"/>
                <w:sz w:val="20"/>
                <w:szCs w:val="20"/>
              </w:rPr>
            </w:pPr>
            <w:r>
              <w:rPr>
                <w:b/>
                <w:color w:val="000000"/>
                <w:kern w:val="0"/>
                <w:sz w:val="20"/>
                <w:szCs w:val="20"/>
              </w:rPr>
              <w:t>21301</w:t>
            </w:r>
          </w:p>
        </w:tc>
        <w:tc>
          <w:tcPr>
            <w:tcW w:w="4199" w:type="dxa"/>
            <w:shd w:val="clear" w:color="auto" w:fill="FFFFFF"/>
            <w:tcMar>
              <w:top w:w="15" w:type="dxa"/>
              <w:left w:w="15" w:type="dxa"/>
              <w:right w:w="15" w:type="dxa"/>
            </w:tcMar>
            <w:vAlign w:val="center"/>
          </w:tcPr>
          <w:p w14:paraId="6B39D891">
            <w:pPr>
              <w:jc w:val="left"/>
              <w:textAlignment w:val="center"/>
              <w:rPr>
                <w:b/>
                <w:color w:val="000000"/>
                <w:sz w:val="20"/>
                <w:szCs w:val="20"/>
              </w:rPr>
            </w:pPr>
            <w:r>
              <w:rPr>
                <w:b/>
                <w:color w:val="000000"/>
                <w:kern w:val="0"/>
                <w:sz w:val="20"/>
                <w:szCs w:val="20"/>
              </w:rPr>
              <w:t>农业农村</w:t>
            </w:r>
          </w:p>
        </w:tc>
        <w:tc>
          <w:tcPr>
            <w:tcW w:w="1244" w:type="dxa"/>
            <w:shd w:val="clear" w:color="auto" w:fill="FFFFFF"/>
            <w:tcMar>
              <w:top w:w="15" w:type="dxa"/>
              <w:left w:w="15" w:type="dxa"/>
              <w:right w:w="15" w:type="dxa"/>
            </w:tcMar>
            <w:vAlign w:val="center"/>
          </w:tcPr>
          <w:p w14:paraId="5B3146B9">
            <w:pPr>
              <w:jc w:val="right"/>
              <w:textAlignment w:val="center"/>
              <w:rPr>
                <w:b/>
                <w:color w:val="000000"/>
                <w:sz w:val="20"/>
                <w:szCs w:val="20"/>
              </w:rPr>
            </w:pPr>
            <w:r>
              <w:rPr>
                <w:b/>
                <w:color w:val="000000"/>
                <w:kern w:val="0"/>
                <w:sz w:val="20"/>
                <w:szCs w:val="20"/>
              </w:rPr>
              <w:t>61.40</w:t>
            </w:r>
          </w:p>
        </w:tc>
        <w:tc>
          <w:tcPr>
            <w:tcW w:w="1244" w:type="dxa"/>
            <w:shd w:val="clear" w:color="auto" w:fill="FFFFFF"/>
            <w:tcMar>
              <w:top w:w="15" w:type="dxa"/>
              <w:left w:w="15" w:type="dxa"/>
              <w:right w:w="15" w:type="dxa"/>
            </w:tcMar>
            <w:vAlign w:val="center"/>
          </w:tcPr>
          <w:p w14:paraId="5414AE1D">
            <w:pPr>
              <w:jc w:val="right"/>
              <w:rPr>
                <w:b/>
                <w:color w:val="000000"/>
                <w:sz w:val="20"/>
                <w:szCs w:val="20"/>
              </w:rPr>
            </w:pPr>
          </w:p>
        </w:tc>
        <w:tc>
          <w:tcPr>
            <w:tcW w:w="1245" w:type="dxa"/>
            <w:shd w:val="clear" w:color="auto" w:fill="FFFFFF"/>
            <w:tcMar>
              <w:top w:w="15" w:type="dxa"/>
              <w:left w:w="15" w:type="dxa"/>
              <w:right w:w="15" w:type="dxa"/>
            </w:tcMar>
            <w:vAlign w:val="center"/>
          </w:tcPr>
          <w:p w14:paraId="3284F4AB">
            <w:pPr>
              <w:jc w:val="right"/>
              <w:textAlignment w:val="center"/>
              <w:rPr>
                <w:b/>
                <w:color w:val="000000"/>
                <w:sz w:val="20"/>
                <w:szCs w:val="20"/>
              </w:rPr>
            </w:pPr>
            <w:r>
              <w:rPr>
                <w:b/>
                <w:color w:val="000000"/>
                <w:kern w:val="0"/>
                <w:sz w:val="20"/>
                <w:szCs w:val="20"/>
              </w:rPr>
              <w:t>61.40</w:t>
            </w:r>
          </w:p>
        </w:tc>
        <w:tc>
          <w:tcPr>
            <w:tcW w:w="1244" w:type="dxa"/>
            <w:shd w:val="clear" w:color="auto" w:fill="FFFFFF"/>
            <w:tcMar>
              <w:top w:w="15" w:type="dxa"/>
              <w:left w:w="15" w:type="dxa"/>
              <w:right w:w="15" w:type="dxa"/>
            </w:tcMar>
            <w:vAlign w:val="center"/>
          </w:tcPr>
          <w:p w14:paraId="2AC7033B">
            <w:pPr>
              <w:jc w:val="right"/>
              <w:rPr>
                <w:b/>
                <w:color w:val="000000"/>
                <w:sz w:val="20"/>
                <w:szCs w:val="20"/>
              </w:rPr>
            </w:pPr>
          </w:p>
        </w:tc>
        <w:tc>
          <w:tcPr>
            <w:tcW w:w="1244" w:type="dxa"/>
            <w:shd w:val="clear" w:color="auto" w:fill="FFFFFF"/>
            <w:tcMar>
              <w:top w:w="15" w:type="dxa"/>
              <w:left w:w="15" w:type="dxa"/>
              <w:right w:w="15" w:type="dxa"/>
            </w:tcMar>
            <w:vAlign w:val="center"/>
          </w:tcPr>
          <w:p w14:paraId="2EB64AAC">
            <w:pPr>
              <w:jc w:val="right"/>
              <w:rPr>
                <w:b/>
                <w:color w:val="000000"/>
                <w:sz w:val="20"/>
                <w:szCs w:val="20"/>
              </w:rPr>
            </w:pPr>
          </w:p>
        </w:tc>
        <w:tc>
          <w:tcPr>
            <w:tcW w:w="1244" w:type="dxa"/>
            <w:shd w:val="clear" w:color="auto" w:fill="FFFFFF"/>
            <w:tcMar>
              <w:top w:w="15" w:type="dxa"/>
              <w:left w:w="15" w:type="dxa"/>
              <w:right w:w="15" w:type="dxa"/>
            </w:tcMar>
            <w:vAlign w:val="center"/>
          </w:tcPr>
          <w:p w14:paraId="6FC83F1E">
            <w:pPr>
              <w:jc w:val="right"/>
              <w:rPr>
                <w:b/>
                <w:color w:val="000000"/>
                <w:sz w:val="20"/>
                <w:szCs w:val="20"/>
              </w:rPr>
            </w:pPr>
          </w:p>
        </w:tc>
      </w:tr>
      <w:tr w14:paraId="504D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06AA007B">
            <w:pPr>
              <w:jc w:val="left"/>
              <w:textAlignment w:val="center"/>
              <w:rPr>
                <w:color w:val="000000"/>
                <w:sz w:val="20"/>
                <w:szCs w:val="20"/>
              </w:rPr>
            </w:pPr>
            <w:r>
              <w:rPr>
                <w:color w:val="000000"/>
                <w:kern w:val="0"/>
                <w:sz w:val="20"/>
                <w:szCs w:val="20"/>
              </w:rPr>
              <w:t>2130124</w:t>
            </w:r>
          </w:p>
        </w:tc>
        <w:tc>
          <w:tcPr>
            <w:tcW w:w="4199" w:type="dxa"/>
            <w:shd w:val="clear" w:color="auto" w:fill="FFFFFF"/>
            <w:tcMar>
              <w:top w:w="15" w:type="dxa"/>
              <w:left w:w="15" w:type="dxa"/>
              <w:right w:w="15" w:type="dxa"/>
            </w:tcMar>
            <w:vAlign w:val="center"/>
          </w:tcPr>
          <w:p w14:paraId="6DFF7B8B">
            <w:pPr>
              <w:jc w:val="left"/>
              <w:textAlignment w:val="center"/>
              <w:rPr>
                <w:color w:val="000000"/>
                <w:sz w:val="20"/>
                <w:szCs w:val="20"/>
              </w:rPr>
            </w:pPr>
            <w:r>
              <w:rPr>
                <w:color w:val="000000"/>
                <w:kern w:val="0"/>
                <w:sz w:val="20"/>
                <w:szCs w:val="20"/>
              </w:rPr>
              <w:t xml:space="preserve">  农村合作经济</w:t>
            </w:r>
          </w:p>
        </w:tc>
        <w:tc>
          <w:tcPr>
            <w:tcW w:w="1244" w:type="dxa"/>
            <w:shd w:val="clear" w:color="auto" w:fill="FFFFFF"/>
            <w:tcMar>
              <w:top w:w="15" w:type="dxa"/>
              <w:left w:w="15" w:type="dxa"/>
              <w:right w:w="15" w:type="dxa"/>
            </w:tcMar>
            <w:vAlign w:val="center"/>
          </w:tcPr>
          <w:p w14:paraId="24CAEBB5">
            <w:pPr>
              <w:jc w:val="right"/>
              <w:textAlignment w:val="center"/>
              <w:rPr>
                <w:color w:val="000000"/>
                <w:sz w:val="20"/>
                <w:szCs w:val="20"/>
              </w:rPr>
            </w:pPr>
            <w:r>
              <w:rPr>
                <w:color w:val="000000"/>
                <w:kern w:val="0"/>
                <w:sz w:val="20"/>
                <w:szCs w:val="20"/>
              </w:rPr>
              <w:t>61.40</w:t>
            </w:r>
          </w:p>
        </w:tc>
        <w:tc>
          <w:tcPr>
            <w:tcW w:w="1244" w:type="dxa"/>
            <w:shd w:val="clear" w:color="auto" w:fill="FFFFFF"/>
            <w:tcMar>
              <w:top w:w="15" w:type="dxa"/>
              <w:left w:w="15" w:type="dxa"/>
              <w:right w:w="15" w:type="dxa"/>
            </w:tcMar>
            <w:vAlign w:val="center"/>
          </w:tcPr>
          <w:p w14:paraId="229D80CD">
            <w:pPr>
              <w:jc w:val="right"/>
              <w:rPr>
                <w:color w:val="000000"/>
                <w:sz w:val="20"/>
                <w:szCs w:val="20"/>
              </w:rPr>
            </w:pPr>
          </w:p>
        </w:tc>
        <w:tc>
          <w:tcPr>
            <w:tcW w:w="1245" w:type="dxa"/>
            <w:shd w:val="clear" w:color="auto" w:fill="FFFFFF"/>
            <w:tcMar>
              <w:top w:w="15" w:type="dxa"/>
              <w:left w:w="15" w:type="dxa"/>
              <w:right w:w="15" w:type="dxa"/>
            </w:tcMar>
            <w:vAlign w:val="center"/>
          </w:tcPr>
          <w:p w14:paraId="53A5B8F5">
            <w:pPr>
              <w:jc w:val="right"/>
              <w:textAlignment w:val="center"/>
              <w:rPr>
                <w:color w:val="000000"/>
                <w:sz w:val="20"/>
                <w:szCs w:val="20"/>
              </w:rPr>
            </w:pPr>
            <w:r>
              <w:rPr>
                <w:color w:val="000000"/>
                <w:kern w:val="0"/>
                <w:sz w:val="20"/>
                <w:szCs w:val="20"/>
              </w:rPr>
              <w:t>61.40</w:t>
            </w:r>
          </w:p>
        </w:tc>
        <w:tc>
          <w:tcPr>
            <w:tcW w:w="1244" w:type="dxa"/>
            <w:shd w:val="clear" w:color="auto" w:fill="FFFFFF"/>
            <w:tcMar>
              <w:top w:w="15" w:type="dxa"/>
              <w:left w:w="15" w:type="dxa"/>
              <w:right w:w="15" w:type="dxa"/>
            </w:tcMar>
            <w:vAlign w:val="center"/>
          </w:tcPr>
          <w:p w14:paraId="09637256">
            <w:pPr>
              <w:jc w:val="right"/>
              <w:rPr>
                <w:color w:val="000000"/>
                <w:sz w:val="20"/>
                <w:szCs w:val="20"/>
              </w:rPr>
            </w:pPr>
          </w:p>
        </w:tc>
        <w:tc>
          <w:tcPr>
            <w:tcW w:w="1244" w:type="dxa"/>
            <w:shd w:val="clear" w:color="auto" w:fill="FFFFFF"/>
            <w:tcMar>
              <w:top w:w="15" w:type="dxa"/>
              <w:left w:w="15" w:type="dxa"/>
              <w:right w:w="15" w:type="dxa"/>
            </w:tcMar>
            <w:vAlign w:val="center"/>
          </w:tcPr>
          <w:p w14:paraId="0299E907">
            <w:pPr>
              <w:jc w:val="right"/>
              <w:rPr>
                <w:color w:val="000000"/>
                <w:sz w:val="20"/>
                <w:szCs w:val="20"/>
              </w:rPr>
            </w:pPr>
          </w:p>
        </w:tc>
        <w:tc>
          <w:tcPr>
            <w:tcW w:w="1244" w:type="dxa"/>
            <w:shd w:val="clear" w:color="auto" w:fill="FFFFFF"/>
            <w:tcMar>
              <w:top w:w="15" w:type="dxa"/>
              <w:left w:w="15" w:type="dxa"/>
              <w:right w:w="15" w:type="dxa"/>
            </w:tcMar>
            <w:vAlign w:val="center"/>
          </w:tcPr>
          <w:p w14:paraId="2D2873F3">
            <w:pPr>
              <w:jc w:val="right"/>
              <w:rPr>
                <w:color w:val="000000"/>
                <w:sz w:val="20"/>
                <w:szCs w:val="20"/>
              </w:rPr>
            </w:pPr>
          </w:p>
        </w:tc>
      </w:tr>
      <w:tr w14:paraId="7CDD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68EF86D4">
            <w:pPr>
              <w:jc w:val="left"/>
              <w:textAlignment w:val="center"/>
              <w:rPr>
                <w:b/>
                <w:color w:val="000000"/>
                <w:sz w:val="20"/>
                <w:szCs w:val="20"/>
              </w:rPr>
            </w:pPr>
            <w:r>
              <w:rPr>
                <w:b/>
                <w:color w:val="000000"/>
                <w:kern w:val="0"/>
                <w:sz w:val="20"/>
                <w:szCs w:val="20"/>
              </w:rPr>
              <w:t>21305</w:t>
            </w:r>
          </w:p>
        </w:tc>
        <w:tc>
          <w:tcPr>
            <w:tcW w:w="4199" w:type="dxa"/>
            <w:shd w:val="clear" w:color="auto" w:fill="FFFFFF"/>
            <w:tcMar>
              <w:top w:w="15" w:type="dxa"/>
              <w:left w:w="15" w:type="dxa"/>
              <w:right w:w="15" w:type="dxa"/>
            </w:tcMar>
            <w:vAlign w:val="center"/>
          </w:tcPr>
          <w:p w14:paraId="4D87E944">
            <w:pPr>
              <w:jc w:val="left"/>
              <w:textAlignment w:val="center"/>
              <w:rPr>
                <w:b/>
                <w:color w:val="000000"/>
                <w:sz w:val="20"/>
                <w:szCs w:val="20"/>
              </w:rPr>
            </w:pPr>
            <w:r>
              <w:rPr>
                <w:b/>
                <w:color w:val="000000"/>
                <w:kern w:val="0"/>
                <w:sz w:val="20"/>
                <w:szCs w:val="20"/>
              </w:rPr>
              <w:t>扶贫</w:t>
            </w:r>
          </w:p>
        </w:tc>
        <w:tc>
          <w:tcPr>
            <w:tcW w:w="1244" w:type="dxa"/>
            <w:shd w:val="clear" w:color="auto" w:fill="FFFFFF"/>
            <w:tcMar>
              <w:top w:w="15" w:type="dxa"/>
              <w:left w:w="15" w:type="dxa"/>
              <w:right w:w="15" w:type="dxa"/>
            </w:tcMar>
            <w:vAlign w:val="center"/>
          </w:tcPr>
          <w:p w14:paraId="05568310">
            <w:pPr>
              <w:jc w:val="right"/>
              <w:textAlignment w:val="center"/>
              <w:rPr>
                <w:b/>
                <w:color w:val="000000"/>
                <w:sz w:val="20"/>
                <w:szCs w:val="20"/>
              </w:rPr>
            </w:pPr>
            <w:r>
              <w:rPr>
                <w:b/>
                <w:color w:val="000000"/>
                <w:kern w:val="0"/>
                <w:sz w:val="20"/>
                <w:szCs w:val="20"/>
              </w:rPr>
              <w:t>2,229.25</w:t>
            </w:r>
          </w:p>
        </w:tc>
        <w:tc>
          <w:tcPr>
            <w:tcW w:w="1244" w:type="dxa"/>
            <w:shd w:val="clear" w:color="auto" w:fill="FFFFFF"/>
            <w:tcMar>
              <w:top w:w="15" w:type="dxa"/>
              <w:left w:w="15" w:type="dxa"/>
              <w:right w:w="15" w:type="dxa"/>
            </w:tcMar>
            <w:vAlign w:val="center"/>
          </w:tcPr>
          <w:p w14:paraId="057398E1">
            <w:pPr>
              <w:jc w:val="right"/>
              <w:rPr>
                <w:b/>
                <w:color w:val="000000"/>
                <w:sz w:val="20"/>
                <w:szCs w:val="20"/>
              </w:rPr>
            </w:pPr>
          </w:p>
        </w:tc>
        <w:tc>
          <w:tcPr>
            <w:tcW w:w="1245" w:type="dxa"/>
            <w:shd w:val="clear" w:color="auto" w:fill="FFFFFF"/>
            <w:tcMar>
              <w:top w:w="15" w:type="dxa"/>
              <w:left w:w="15" w:type="dxa"/>
              <w:right w:w="15" w:type="dxa"/>
            </w:tcMar>
            <w:vAlign w:val="center"/>
          </w:tcPr>
          <w:p w14:paraId="0DEE44A2">
            <w:pPr>
              <w:jc w:val="right"/>
              <w:textAlignment w:val="center"/>
              <w:rPr>
                <w:b/>
                <w:color w:val="000000"/>
                <w:sz w:val="20"/>
                <w:szCs w:val="20"/>
              </w:rPr>
            </w:pPr>
            <w:r>
              <w:rPr>
                <w:b/>
                <w:color w:val="000000"/>
                <w:kern w:val="0"/>
                <w:sz w:val="20"/>
                <w:szCs w:val="20"/>
              </w:rPr>
              <w:t>2,229.25</w:t>
            </w:r>
          </w:p>
        </w:tc>
        <w:tc>
          <w:tcPr>
            <w:tcW w:w="1244" w:type="dxa"/>
            <w:shd w:val="clear" w:color="auto" w:fill="FFFFFF"/>
            <w:tcMar>
              <w:top w:w="15" w:type="dxa"/>
              <w:left w:w="15" w:type="dxa"/>
              <w:right w:w="15" w:type="dxa"/>
            </w:tcMar>
            <w:vAlign w:val="center"/>
          </w:tcPr>
          <w:p w14:paraId="7C4B90E3">
            <w:pPr>
              <w:jc w:val="right"/>
              <w:rPr>
                <w:b/>
                <w:color w:val="000000"/>
                <w:sz w:val="20"/>
                <w:szCs w:val="20"/>
              </w:rPr>
            </w:pPr>
          </w:p>
        </w:tc>
        <w:tc>
          <w:tcPr>
            <w:tcW w:w="1244" w:type="dxa"/>
            <w:shd w:val="clear" w:color="auto" w:fill="FFFFFF"/>
            <w:tcMar>
              <w:top w:w="15" w:type="dxa"/>
              <w:left w:w="15" w:type="dxa"/>
              <w:right w:w="15" w:type="dxa"/>
            </w:tcMar>
            <w:vAlign w:val="center"/>
          </w:tcPr>
          <w:p w14:paraId="0D424725">
            <w:pPr>
              <w:jc w:val="right"/>
              <w:rPr>
                <w:b/>
                <w:color w:val="000000"/>
                <w:sz w:val="20"/>
                <w:szCs w:val="20"/>
              </w:rPr>
            </w:pPr>
          </w:p>
        </w:tc>
        <w:tc>
          <w:tcPr>
            <w:tcW w:w="1244" w:type="dxa"/>
            <w:shd w:val="clear" w:color="auto" w:fill="FFFFFF"/>
            <w:tcMar>
              <w:top w:w="15" w:type="dxa"/>
              <w:left w:w="15" w:type="dxa"/>
              <w:right w:w="15" w:type="dxa"/>
            </w:tcMar>
            <w:vAlign w:val="center"/>
          </w:tcPr>
          <w:p w14:paraId="3D694D75">
            <w:pPr>
              <w:jc w:val="right"/>
              <w:rPr>
                <w:b/>
                <w:color w:val="000000"/>
                <w:sz w:val="20"/>
                <w:szCs w:val="20"/>
              </w:rPr>
            </w:pPr>
          </w:p>
        </w:tc>
      </w:tr>
      <w:tr w14:paraId="77A2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1E46FF1E">
            <w:pPr>
              <w:jc w:val="left"/>
              <w:textAlignment w:val="center"/>
              <w:rPr>
                <w:color w:val="000000"/>
                <w:sz w:val="20"/>
                <w:szCs w:val="20"/>
              </w:rPr>
            </w:pPr>
            <w:r>
              <w:rPr>
                <w:color w:val="000000"/>
                <w:kern w:val="0"/>
                <w:sz w:val="20"/>
                <w:szCs w:val="20"/>
              </w:rPr>
              <w:t>2130504</w:t>
            </w:r>
          </w:p>
        </w:tc>
        <w:tc>
          <w:tcPr>
            <w:tcW w:w="4199" w:type="dxa"/>
            <w:shd w:val="clear" w:color="auto" w:fill="FFFFFF"/>
            <w:tcMar>
              <w:top w:w="15" w:type="dxa"/>
              <w:left w:w="15" w:type="dxa"/>
              <w:right w:w="15" w:type="dxa"/>
            </w:tcMar>
            <w:vAlign w:val="center"/>
          </w:tcPr>
          <w:p w14:paraId="48D617E9">
            <w:pPr>
              <w:jc w:val="left"/>
              <w:textAlignment w:val="center"/>
              <w:rPr>
                <w:color w:val="000000"/>
                <w:sz w:val="20"/>
                <w:szCs w:val="20"/>
              </w:rPr>
            </w:pPr>
            <w:r>
              <w:rPr>
                <w:color w:val="000000"/>
                <w:kern w:val="0"/>
                <w:sz w:val="20"/>
                <w:szCs w:val="20"/>
              </w:rPr>
              <w:t xml:space="preserve">  农村基础设施建设</w:t>
            </w:r>
          </w:p>
        </w:tc>
        <w:tc>
          <w:tcPr>
            <w:tcW w:w="1244" w:type="dxa"/>
            <w:shd w:val="clear" w:color="auto" w:fill="FFFFFF"/>
            <w:tcMar>
              <w:top w:w="15" w:type="dxa"/>
              <w:left w:w="15" w:type="dxa"/>
              <w:right w:w="15" w:type="dxa"/>
            </w:tcMar>
            <w:vAlign w:val="center"/>
          </w:tcPr>
          <w:p w14:paraId="0050454B">
            <w:pPr>
              <w:jc w:val="right"/>
              <w:textAlignment w:val="center"/>
              <w:rPr>
                <w:color w:val="000000"/>
                <w:sz w:val="20"/>
                <w:szCs w:val="20"/>
              </w:rPr>
            </w:pPr>
            <w:r>
              <w:rPr>
                <w:color w:val="000000"/>
                <w:kern w:val="0"/>
                <w:sz w:val="20"/>
                <w:szCs w:val="20"/>
              </w:rPr>
              <w:t>2,229.25</w:t>
            </w:r>
          </w:p>
        </w:tc>
        <w:tc>
          <w:tcPr>
            <w:tcW w:w="1244" w:type="dxa"/>
            <w:shd w:val="clear" w:color="auto" w:fill="FFFFFF"/>
            <w:tcMar>
              <w:top w:w="15" w:type="dxa"/>
              <w:left w:w="15" w:type="dxa"/>
              <w:right w:w="15" w:type="dxa"/>
            </w:tcMar>
            <w:vAlign w:val="center"/>
          </w:tcPr>
          <w:p w14:paraId="6AA5D11C">
            <w:pPr>
              <w:jc w:val="right"/>
              <w:rPr>
                <w:color w:val="000000"/>
                <w:sz w:val="20"/>
                <w:szCs w:val="20"/>
              </w:rPr>
            </w:pPr>
          </w:p>
        </w:tc>
        <w:tc>
          <w:tcPr>
            <w:tcW w:w="1245" w:type="dxa"/>
            <w:shd w:val="clear" w:color="auto" w:fill="FFFFFF"/>
            <w:tcMar>
              <w:top w:w="15" w:type="dxa"/>
              <w:left w:w="15" w:type="dxa"/>
              <w:right w:w="15" w:type="dxa"/>
            </w:tcMar>
            <w:vAlign w:val="center"/>
          </w:tcPr>
          <w:p w14:paraId="0BA76984">
            <w:pPr>
              <w:jc w:val="right"/>
              <w:textAlignment w:val="center"/>
              <w:rPr>
                <w:color w:val="000000"/>
                <w:sz w:val="20"/>
                <w:szCs w:val="20"/>
              </w:rPr>
            </w:pPr>
            <w:r>
              <w:rPr>
                <w:color w:val="000000"/>
                <w:kern w:val="0"/>
                <w:sz w:val="20"/>
                <w:szCs w:val="20"/>
              </w:rPr>
              <w:t>2,229.25</w:t>
            </w:r>
          </w:p>
        </w:tc>
        <w:tc>
          <w:tcPr>
            <w:tcW w:w="1244" w:type="dxa"/>
            <w:shd w:val="clear" w:color="auto" w:fill="FFFFFF"/>
            <w:tcMar>
              <w:top w:w="15" w:type="dxa"/>
              <w:left w:w="15" w:type="dxa"/>
              <w:right w:w="15" w:type="dxa"/>
            </w:tcMar>
            <w:vAlign w:val="center"/>
          </w:tcPr>
          <w:p w14:paraId="4ACD5B0E">
            <w:pPr>
              <w:jc w:val="right"/>
              <w:rPr>
                <w:color w:val="000000"/>
                <w:sz w:val="20"/>
                <w:szCs w:val="20"/>
              </w:rPr>
            </w:pPr>
          </w:p>
        </w:tc>
        <w:tc>
          <w:tcPr>
            <w:tcW w:w="1244" w:type="dxa"/>
            <w:shd w:val="clear" w:color="auto" w:fill="FFFFFF"/>
            <w:tcMar>
              <w:top w:w="15" w:type="dxa"/>
              <w:left w:w="15" w:type="dxa"/>
              <w:right w:w="15" w:type="dxa"/>
            </w:tcMar>
            <w:vAlign w:val="center"/>
          </w:tcPr>
          <w:p w14:paraId="6050E4D5">
            <w:pPr>
              <w:jc w:val="right"/>
              <w:rPr>
                <w:color w:val="000000"/>
                <w:sz w:val="20"/>
                <w:szCs w:val="20"/>
              </w:rPr>
            </w:pPr>
          </w:p>
        </w:tc>
        <w:tc>
          <w:tcPr>
            <w:tcW w:w="1244" w:type="dxa"/>
            <w:shd w:val="clear" w:color="auto" w:fill="FFFFFF"/>
            <w:tcMar>
              <w:top w:w="15" w:type="dxa"/>
              <w:left w:w="15" w:type="dxa"/>
              <w:right w:w="15" w:type="dxa"/>
            </w:tcMar>
            <w:vAlign w:val="center"/>
          </w:tcPr>
          <w:p w14:paraId="1EB37B3C">
            <w:pPr>
              <w:jc w:val="right"/>
              <w:rPr>
                <w:color w:val="000000"/>
                <w:sz w:val="20"/>
                <w:szCs w:val="20"/>
              </w:rPr>
            </w:pPr>
          </w:p>
        </w:tc>
      </w:tr>
      <w:tr w14:paraId="3C96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190B22D0">
            <w:pPr>
              <w:jc w:val="left"/>
              <w:textAlignment w:val="center"/>
              <w:rPr>
                <w:b/>
                <w:color w:val="000000"/>
                <w:sz w:val="20"/>
                <w:szCs w:val="20"/>
              </w:rPr>
            </w:pPr>
            <w:r>
              <w:rPr>
                <w:b/>
                <w:color w:val="000000"/>
                <w:kern w:val="0"/>
                <w:sz w:val="20"/>
                <w:szCs w:val="20"/>
              </w:rPr>
              <w:t>21399</w:t>
            </w:r>
          </w:p>
        </w:tc>
        <w:tc>
          <w:tcPr>
            <w:tcW w:w="4199" w:type="dxa"/>
            <w:shd w:val="clear" w:color="auto" w:fill="FFFFFF"/>
            <w:tcMar>
              <w:top w:w="15" w:type="dxa"/>
              <w:left w:w="15" w:type="dxa"/>
              <w:right w:w="15" w:type="dxa"/>
            </w:tcMar>
            <w:vAlign w:val="center"/>
          </w:tcPr>
          <w:p w14:paraId="1549C9E7">
            <w:pPr>
              <w:jc w:val="left"/>
              <w:textAlignment w:val="center"/>
              <w:rPr>
                <w:b/>
                <w:color w:val="000000"/>
                <w:sz w:val="20"/>
                <w:szCs w:val="20"/>
              </w:rPr>
            </w:pPr>
            <w:r>
              <w:rPr>
                <w:b/>
                <w:color w:val="000000"/>
                <w:kern w:val="0"/>
                <w:sz w:val="20"/>
                <w:szCs w:val="20"/>
              </w:rPr>
              <w:t>其他农林水支出</w:t>
            </w:r>
          </w:p>
        </w:tc>
        <w:tc>
          <w:tcPr>
            <w:tcW w:w="1244" w:type="dxa"/>
            <w:shd w:val="clear" w:color="auto" w:fill="FFFFFF"/>
            <w:tcMar>
              <w:top w:w="15" w:type="dxa"/>
              <w:left w:w="15" w:type="dxa"/>
              <w:right w:w="15" w:type="dxa"/>
            </w:tcMar>
            <w:vAlign w:val="center"/>
          </w:tcPr>
          <w:p w14:paraId="3568867D">
            <w:pPr>
              <w:jc w:val="right"/>
              <w:textAlignment w:val="center"/>
              <w:rPr>
                <w:b/>
                <w:color w:val="000000"/>
                <w:sz w:val="20"/>
                <w:szCs w:val="20"/>
              </w:rPr>
            </w:pPr>
            <w:r>
              <w:rPr>
                <w:b/>
                <w:color w:val="000000"/>
                <w:kern w:val="0"/>
                <w:sz w:val="20"/>
                <w:szCs w:val="20"/>
              </w:rPr>
              <w:t>17,325.00</w:t>
            </w:r>
          </w:p>
        </w:tc>
        <w:tc>
          <w:tcPr>
            <w:tcW w:w="1244" w:type="dxa"/>
            <w:shd w:val="clear" w:color="auto" w:fill="FFFFFF"/>
            <w:tcMar>
              <w:top w:w="15" w:type="dxa"/>
              <w:left w:w="15" w:type="dxa"/>
              <w:right w:w="15" w:type="dxa"/>
            </w:tcMar>
            <w:vAlign w:val="center"/>
          </w:tcPr>
          <w:p w14:paraId="1E8C64AD">
            <w:pPr>
              <w:jc w:val="right"/>
              <w:rPr>
                <w:b/>
                <w:color w:val="000000"/>
                <w:sz w:val="20"/>
                <w:szCs w:val="20"/>
              </w:rPr>
            </w:pPr>
          </w:p>
        </w:tc>
        <w:tc>
          <w:tcPr>
            <w:tcW w:w="1245" w:type="dxa"/>
            <w:shd w:val="clear" w:color="auto" w:fill="FFFFFF"/>
            <w:tcMar>
              <w:top w:w="15" w:type="dxa"/>
              <w:left w:w="15" w:type="dxa"/>
              <w:right w:w="15" w:type="dxa"/>
            </w:tcMar>
            <w:vAlign w:val="center"/>
          </w:tcPr>
          <w:p w14:paraId="1696E25D">
            <w:pPr>
              <w:jc w:val="right"/>
              <w:textAlignment w:val="center"/>
              <w:rPr>
                <w:b/>
                <w:color w:val="000000"/>
                <w:sz w:val="20"/>
                <w:szCs w:val="20"/>
              </w:rPr>
            </w:pPr>
            <w:r>
              <w:rPr>
                <w:b/>
                <w:color w:val="000000"/>
                <w:kern w:val="0"/>
                <w:sz w:val="20"/>
                <w:szCs w:val="20"/>
              </w:rPr>
              <w:t>17,325.00</w:t>
            </w:r>
          </w:p>
        </w:tc>
        <w:tc>
          <w:tcPr>
            <w:tcW w:w="1244" w:type="dxa"/>
            <w:shd w:val="clear" w:color="auto" w:fill="FFFFFF"/>
            <w:tcMar>
              <w:top w:w="15" w:type="dxa"/>
              <w:left w:w="15" w:type="dxa"/>
              <w:right w:w="15" w:type="dxa"/>
            </w:tcMar>
            <w:vAlign w:val="center"/>
          </w:tcPr>
          <w:p w14:paraId="55EE82C7">
            <w:pPr>
              <w:jc w:val="right"/>
              <w:rPr>
                <w:b/>
                <w:color w:val="000000"/>
                <w:sz w:val="20"/>
                <w:szCs w:val="20"/>
              </w:rPr>
            </w:pPr>
          </w:p>
        </w:tc>
        <w:tc>
          <w:tcPr>
            <w:tcW w:w="1244" w:type="dxa"/>
            <w:shd w:val="clear" w:color="auto" w:fill="FFFFFF"/>
            <w:tcMar>
              <w:top w:w="15" w:type="dxa"/>
              <w:left w:w="15" w:type="dxa"/>
              <w:right w:w="15" w:type="dxa"/>
            </w:tcMar>
            <w:vAlign w:val="center"/>
          </w:tcPr>
          <w:p w14:paraId="4BA5B62C">
            <w:pPr>
              <w:jc w:val="right"/>
              <w:rPr>
                <w:b/>
                <w:color w:val="000000"/>
                <w:sz w:val="20"/>
                <w:szCs w:val="20"/>
              </w:rPr>
            </w:pPr>
          </w:p>
        </w:tc>
        <w:tc>
          <w:tcPr>
            <w:tcW w:w="1244" w:type="dxa"/>
            <w:shd w:val="clear" w:color="auto" w:fill="FFFFFF"/>
            <w:tcMar>
              <w:top w:w="15" w:type="dxa"/>
              <w:left w:w="15" w:type="dxa"/>
              <w:right w:w="15" w:type="dxa"/>
            </w:tcMar>
            <w:vAlign w:val="center"/>
          </w:tcPr>
          <w:p w14:paraId="06706694">
            <w:pPr>
              <w:jc w:val="right"/>
              <w:rPr>
                <w:b/>
                <w:color w:val="000000"/>
                <w:sz w:val="20"/>
                <w:szCs w:val="20"/>
              </w:rPr>
            </w:pPr>
          </w:p>
        </w:tc>
      </w:tr>
      <w:tr w14:paraId="78FD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715FB6C9">
            <w:pPr>
              <w:jc w:val="left"/>
              <w:textAlignment w:val="center"/>
              <w:rPr>
                <w:color w:val="000000"/>
                <w:sz w:val="20"/>
                <w:szCs w:val="20"/>
              </w:rPr>
            </w:pPr>
            <w:r>
              <w:rPr>
                <w:color w:val="000000"/>
                <w:kern w:val="0"/>
                <w:sz w:val="20"/>
                <w:szCs w:val="20"/>
              </w:rPr>
              <w:t>2139999</w:t>
            </w:r>
          </w:p>
        </w:tc>
        <w:tc>
          <w:tcPr>
            <w:tcW w:w="4199" w:type="dxa"/>
            <w:shd w:val="clear" w:color="auto" w:fill="FFFFFF"/>
            <w:tcMar>
              <w:top w:w="15" w:type="dxa"/>
              <w:left w:w="15" w:type="dxa"/>
              <w:right w:w="15" w:type="dxa"/>
            </w:tcMar>
            <w:vAlign w:val="center"/>
          </w:tcPr>
          <w:p w14:paraId="47405459">
            <w:pPr>
              <w:jc w:val="left"/>
              <w:textAlignment w:val="center"/>
              <w:rPr>
                <w:color w:val="000000"/>
                <w:sz w:val="20"/>
                <w:szCs w:val="20"/>
              </w:rPr>
            </w:pPr>
            <w:r>
              <w:rPr>
                <w:color w:val="000000"/>
                <w:kern w:val="0"/>
                <w:sz w:val="20"/>
                <w:szCs w:val="20"/>
              </w:rPr>
              <w:t xml:space="preserve">  其他农林水支出</w:t>
            </w:r>
          </w:p>
        </w:tc>
        <w:tc>
          <w:tcPr>
            <w:tcW w:w="1244" w:type="dxa"/>
            <w:shd w:val="clear" w:color="auto" w:fill="FFFFFF"/>
            <w:tcMar>
              <w:top w:w="15" w:type="dxa"/>
              <w:left w:w="15" w:type="dxa"/>
              <w:right w:w="15" w:type="dxa"/>
            </w:tcMar>
            <w:vAlign w:val="center"/>
          </w:tcPr>
          <w:p w14:paraId="54027BE7">
            <w:pPr>
              <w:jc w:val="right"/>
              <w:textAlignment w:val="center"/>
              <w:rPr>
                <w:color w:val="000000"/>
                <w:sz w:val="20"/>
                <w:szCs w:val="20"/>
              </w:rPr>
            </w:pPr>
            <w:r>
              <w:rPr>
                <w:color w:val="000000"/>
                <w:kern w:val="0"/>
                <w:sz w:val="20"/>
                <w:szCs w:val="20"/>
              </w:rPr>
              <w:t>17,325.00</w:t>
            </w:r>
          </w:p>
        </w:tc>
        <w:tc>
          <w:tcPr>
            <w:tcW w:w="1244" w:type="dxa"/>
            <w:shd w:val="clear" w:color="auto" w:fill="FFFFFF"/>
            <w:tcMar>
              <w:top w:w="15" w:type="dxa"/>
              <w:left w:w="15" w:type="dxa"/>
              <w:right w:w="15" w:type="dxa"/>
            </w:tcMar>
            <w:vAlign w:val="center"/>
          </w:tcPr>
          <w:p w14:paraId="2879C9F2">
            <w:pPr>
              <w:jc w:val="right"/>
              <w:rPr>
                <w:color w:val="000000"/>
                <w:sz w:val="20"/>
                <w:szCs w:val="20"/>
              </w:rPr>
            </w:pPr>
          </w:p>
        </w:tc>
        <w:tc>
          <w:tcPr>
            <w:tcW w:w="1245" w:type="dxa"/>
            <w:shd w:val="clear" w:color="auto" w:fill="FFFFFF"/>
            <w:tcMar>
              <w:top w:w="15" w:type="dxa"/>
              <w:left w:w="15" w:type="dxa"/>
              <w:right w:w="15" w:type="dxa"/>
            </w:tcMar>
            <w:vAlign w:val="center"/>
          </w:tcPr>
          <w:p w14:paraId="6764115D">
            <w:pPr>
              <w:jc w:val="right"/>
              <w:textAlignment w:val="center"/>
              <w:rPr>
                <w:color w:val="000000"/>
                <w:sz w:val="20"/>
                <w:szCs w:val="20"/>
              </w:rPr>
            </w:pPr>
            <w:r>
              <w:rPr>
                <w:color w:val="000000"/>
                <w:kern w:val="0"/>
                <w:sz w:val="20"/>
                <w:szCs w:val="20"/>
              </w:rPr>
              <w:t>17,325.00</w:t>
            </w:r>
          </w:p>
        </w:tc>
        <w:tc>
          <w:tcPr>
            <w:tcW w:w="1244" w:type="dxa"/>
            <w:shd w:val="clear" w:color="auto" w:fill="FFFFFF"/>
            <w:tcMar>
              <w:top w:w="15" w:type="dxa"/>
              <w:left w:w="15" w:type="dxa"/>
              <w:right w:w="15" w:type="dxa"/>
            </w:tcMar>
            <w:vAlign w:val="center"/>
          </w:tcPr>
          <w:p w14:paraId="04BDC06A">
            <w:pPr>
              <w:jc w:val="right"/>
              <w:rPr>
                <w:color w:val="000000"/>
                <w:sz w:val="20"/>
                <w:szCs w:val="20"/>
              </w:rPr>
            </w:pPr>
          </w:p>
        </w:tc>
        <w:tc>
          <w:tcPr>
            <w:tcW w:w="1244" w:type="dxa"/>
            <w:shd w:val="clear" w:color="auto" w:fill="FFFFFF"/>
            <w:tcMar>
              <w:top w:w="15" w:type="dxa"/>
              <w:left w:w="15" w:type="dxa"/>
              <w:right w:w="15" w:type="dxa"/>
            </w:tcMar>
            <w:vAlign w:val="center"/>
          </w:tcPr>
          <w:p w14:paraId="6B2BF30A">
            <w:pPr>
              <w:jc w:val="right"/>
              <w:rPr>
                <w:color w:val="000000"/>
                <w:sz w:val="20"/>
                <w:szCs w:val="20"/>
              </w:rPr>
            </w:pPr>
          </w:p>
        </w:tc>
        <w:tc>
          <w:tcPr>
            <w:tcW w:w="1244" w:type="dxa"/>
            <w:shd w:val="clear" w:color="auto" w:fill="FFFFFF"/>
            <w:tcMar>
              <w:top w:w="15" w:type="dxa"/>
              <w:left w:w="15" w:type="dxa"/>
              <w:right w:w="15" w:type="dxa"/>
            </w:tcMar>
            <w:vAlign w:val="center"/>
          </w:tcPr>
          <w:p w14:paraId="07B9A33A">
            <w:pPr>
              <w:jc w:val="right"/>
              <w:rPr>
                <w:color w:val="000000"/>
                <w:sz w:val="20"/>
                <w:szCs w:val="20"/>
              </w:rPr>
            </w:pPr>
          </w:p>
        </w:tc>
      </w:tr>
      <w:tr w14:paraId="3ED5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33787837">
            <w:pPr>
              <w:jc w:val="left"/>
              <w:textAlignment w:val="center"/>
              <w:rPr>
                <w:b/>
                <w:color w:val="000000"/>
                <w:sz w:val="20"/>
                <w:szCs w:val="20"/>
              </w:rPr>
            </w:pPr>
            <w:r>
              <w:rPr>
                <w:b/>
                <w:color w:val="000000"/>
                <w:kern w:val="0"/>
                <w:sz w:val="20"/>
                <w:szCs w:val="20"/>
              </w:rPr>
              <w:t>220</w:t>
            </w:r>
          </w:p>
        </w:tc>
        <w:tc>
          <w:tcPr>
            <w:tcW w:w="4199" w:type="dxa"/>
            <w:shd w:val="clear" w:color="auto" w:fill="FFFFFF"/>
            <w:tcMar>
              <w:top w:w="15" w:type="dxa"/>
              <w:left w:w="15" w:type="dxa"/>
              <w:right w:w="15" w:type="dxa"/>
            </w:tcMar>
            <w:vAlign w:val="center"/>
          </w:tcPr>
          <w:p w14:paraId="00801251">
            <w:pPr>
              <w:jc w:val="left"/>
              <w:textAlignment w:val="center"/>
              <w:rPr>
                <w:b/>
                <w:color w:val="000000"/>
                <w:sz w:val="20"/>
                <w:szCs w:val="20"/>
              </w:rPr>
            </w:pPr>
            <w:r>
              <w:rPr>
                <w:b/>
                <w:color w:val="000000"/>
                <w:kern w:val="0"/>
                <w:sz w:val="20"/>
                <w:szCs w:val="20"/>
              </w:rPr>
              <w:t>自然资源海洋气象等支出</w:t>
            </w:r>
          </w:p>
        </w:tc>
        <w:tc>
          <w:tcPr>
            <w:tcW w:w="1244" w:type="dxa"/>
            <w:shd w:val="clear" w:color="auto" w:fill="FFFFFF"/>
            <w:tcMar>
              <w:top w:w="15" w:type="dxa"/>
              <w:left w:w="15" w:type="dxa"/>
              <w:right w:w="15" w:type="dxa"/>
            </w:tcMar>
            <w:vAlign w:val="center"/>
          </w:tcPr>
          <w:p w14:paraId="43665604">
            <w:pPr>
              <w:jc w:val="right"/>
              <w:textAlignment w:val="center"/>
              <w:rPr>
                <w:b/>
                <w:color w:val="000000"/>
                <w:sz w:val="20"/>
                <w:szCs w:val="20"/>
              </w:rPr>
            </w:pPr>
            <w:r>
              <w:rPr>
                <w:b/>
                <w:color w:val="000000"/>
                <w:kern w:val="0"/>
                <w:sz w:val="20"/>
                <w:szCs w:val="20"/>
              </w:rPr>
              <w:t>2,917.32</w:t>
            </w:r>
          </w:p>
        </w:tc>
        <w:tc>
          <w:tcPr>
            <w:tcW w:w="1244" w:type="dxa"/>
            <w:shd w:val="clear" w:color="auto" w:fill="FFFFFF"/>
            <w:tcMar>
              <w:top w:w="15" w:type="dxa"/>
              <w:left w:w="15" w:type="dxa"/>
              <w:right w:w="15" w:type="dxa"/>
            </w:tcMar>
            <w:vAlign w:val="center"/>
          </w:tcPr>
          <w:p w14:paraId="37894C1F">
            <w:pPr>
              <w:jc w:val="right"/>
              <w:textAlignment w:val="center"/>
              <w:rPr>
                <w:b/>
                <w:color w:val="000000"/>
                <w:sz w:val="20"/>
                <w:szCs w:val="20"/>
              </w:rPr>
            </w:pPr>
            <w:r>
              <w:rPr>
                <w:b/>
                <w:color w:val="000000"/>
                <w:kern w:val="0"/>
                <w:sz w:val="20"/>
                <w:szCs w:val="20"/>
              </w:rPr>
              <w:t>2,475.32</w:t>
            </w:r>
          </w:p>
        </w:tc>
        <w:tc>
          <w:tcPr>
            <w:tcW w:w="1245" w:type="dxa"/>
            <w:shd w:val="clear" w:color="auto" w:fill="FFFFFF"/>
            <w:tcMar>
              <w:top w:w="15" w:type="dxa"/>
              <w:left w:w="15" w:type="dxa"/>
              <w:right w:w="15" w:type="dxa"/>
            </w:tcMar>
            <w:vAlign w:val="center"/>
          </w:tcPr>
          <w:p w14:paraId="5102E655">
            <w:pPr>
              <w:jc w:val="right"/>
              <w:textAlignment w:val="center"/>
              <w:rPr>
                <w:b/>
                <w:color w:val="000000"/>
                <w:sz w:val="20"/>
                <w:szCs w:val="20"/>
              </w:rPr>
            </w:pPr>
            <w:r>
              <w:rPr>
                <w:b/>
                <w:color w:val="000000"/>
                <w:kern w:val="0"/>
                <w:sz w:val="20"/>
                <w:szCs w:val="20"/>
              </w:rPr>
              <w:t>442.00</w:t>
            </w:r>
          </w:p>
        </w:tc>
        <w:tc>
          <w:tcPr>
            <w:tcW w:w="1244" w:type="dxa"/>
            <w:shd w:val="clear" w:color="auto" w:fill="FFFFFF"/>
            <w:tcMar>
              <w:top w:w="15" w:type="dxa"/>
              <w:left w:w="15" w:type="dxa"/>
              <w:right w:w="15" w:type="dxa"/>
            </w:tcMar>
            <w:vAlign w:val="center"/>
          </w:tcPr>
          <w:p w14:paraId="4C90F7BF">
            <w:pPr>
              <w:jc w:val="right"/>
              <w:rPr>
                <w:b/>
                <w:color w:val="000000"/>
                <w:sz w:val="20"/>
                <w:szCs w:val="20"/>
              </w:rPr>
            </w:pPr>
          </w:p>
        </w:tc>
        <w:tc>
          <w:tcPr>
            <w:tcW w:w="1244" w:type="dxa"/>
            <w:shd w:val="clear" w:color="auto" w:fill="FFFFFF"/>
            <w:tcMar>
              <w:top w:w="15" w:type="dxa"/>
              <w:left w:w="15" w:type="dxa"/>
              <w:right w:w="15" w:type="dxa"/>
            </w:tcMar>
            <w:vAlign w:val="center"/>
          </w:tcPr>
          <w:p w14:paraId="337F24AD">
            <w:pPr>
              <w:jc w:val="right"/>
              <w:rPr>
                <w:b/>
                <w:color w:val="000000"/>
                <w:sz w:val="20"/>
                <w:szCs w:val="20"/>
              </w:rPr>
            </w:pPr>
          </w:p>
        </w:tc>
        <w:tc>
          <w:tcPr>
            <w:tcW w:w="1244" w:type="dxa"/>
            <w:shd w:val="clear" w:color="auto" w:fill="FFFFFF"/>
            <w:tcMar>
              <w:top w:w="15" w:type="dxa"/>
              <w:left w:w="15" w:type="dxa"/>
              <w:right w:w="15" w:type="dxa"/>
            </w:tcMar>
            <w:vAlign w:val="center"/>
          </w:tcPr>
          <w:p w14:paraId="584E44E9">
            <w:pPr>
              <w:jc w:val="right"/>
              <w:rPr>
                <w:b/>
                <w:color w:val="000000"/>
                <w:sz w:val="20"/>
                <w:szCs w:val="20"/>
              </w:rPr>
            </w:pPr>
          </w:p>
        </w:tc>
      </w:tr>
      <w:tr w14:paraId="3061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7CCC19A8">
            <w:pPr>
              <w:jc w:val="left"/>
              <w:textAlignment w:val="center"/>
              <w:rPr>
                <w:b/>
                <w:color w:val="000000"/>
                <w:sz w:val="20"/>
                <w:szCs w:val="20"/>
              </w:rPr>
            </w:pPr>
            <w:r>
              <w:rPr>
                <w:b/>
                <w:color w:val="000000"/>
                <w:kern w:val="0"/>
                <w:sz w:val="20"/>
                <w:szCs w:val="20"/>
              </w:rPr>
              <w:t>22001</w:t>
            </w:r>
          </w:p>
        </w:tc>
        <w:tc>
          <w:tcPr>
            <w:tcW w:w="4199" w:type="dxa"/>
            <w:shd w:val="clear" w:color="auto" w:fill="FFFFFF"/>
            <w:tcMar>
              <w:top w:w="15" w:type="dxa"/>
              <w:left w:w="15" w:type="dxa"/>
              <w:right w:w="15" w:type="dxa"/>
            </w:tcMar>
            <w:vAlign w:val="center"/>
          </w:tcPr>
          <w:p w14:paraId="0017C298">
            <w:pPr>
              <w:jc w:val="left"/>
              <w:textAlignment w:val="center"/>
              <w:rPr>
                <w:b/>
                <w:color w:val="000000"/>
                <w:sz w:val="20"/>
                <w:szCs w:val="20"/>
              </w:rPr>
            </w:pPr>
            <w:r>
              <w:rPr>
                <w:b/>
                <w:color w:val="000000"/>
                <w:kern w:val="0"/>
                <w:sz w:val="20"/>
                <w:szCs w:val="20"/>
              </w:rPr>
              <w:t>自然资源事务</w:t>
            </w:r>
          </w:p>
        </w:tc>
        <w:tc>
          <w:tcPr>
            <w:tcW w:w="1244" w:type="dxa"/>
            <w:shd w:val="clear" w:color="auto" w:fill="FFFFFF"/>
            <w:tcMar>
              <w:top w:w="15" w:type="dxa"/>
              <w:left w:w="15" w:type="dxa"/>
              <w:right w:w="15" w:type="dxa"/>
            </w:tcMar>
            <w:vAlign w:val="center"/>
          </w:tcPr>
          <w:p w14:paraId="4CD8F374">
            <w:pPr>
              <w:jc w:val="right"/>
              <w:textAlignment w:val="center"/>
              <w:rPr>
                <w:b/>
                <w:color w:val="000000"/>
                <w:sz w:val="20"/>
                <w:szCs w:val="20"/>
              </w:rPr>
            </w:pPr>
            <w:r>
              <w:rPr>
                <w:b/>
                <w:color w:val="000000"/>
                <w:kern w:val="0"/>
                <w:sz w:val="20"/>
                <w:szCs w:val="20"/>
              </w:rPr>
              <w:t>2,917.32</w:t>
            </w:r>
          </w:p>
        </w:tc>
        <w:tc>
          <w:tcPr>
            <w:tcW w:w="1244" w:type="dxa"/>
            <w:shd w:val="clear" w:color="auto" w:fill="FFFFFF"/>
            <w:tcMar>
              <w:top w:w="15" w:type="dxa"/>
              <w:left w:w="15" w:type="dxa"/>
              <w:right w:w="15" w:type="dxa"/>
            </w:tcMar>
            <w:vAlign w:val="center"/>
          </w:tcPr>
          <w:p w14:paraId="46087AAF">
            <w:pPr>
              <w:jc w:val="right"/>
              <w:textAlignment w:val="center"/>
              <w:rPr>
                <w:b/>
                <w:color w:val="000000"/>
                <w:sz w:val="20"/>
                <w:szCs w:val="20"/>
              </w:rPr>
            </w:pPr>
            <w:r>
              <w:rPr>
                <w:b/>
                <w:color w:val="000000"/>
                <w:kern w:val="0"/>
                <w:sz w:val="20"/>
                <w:szCs w:val="20"/>
              </w:rPr>
              <w:t>2,475.32</w:t>
            </w:r>
          </w:p>
        </w:tc>
        <w:tc>
          <w:tcPr>
            <w:tcW w:w="1245" w:type="dxa"/>
            <w:shd w:val="clear" w:color="auto" w:fill="FFFFFF"/>
            <w:tcMar>
              <w:top w:w="15" w:type="dxa"/>
              <w:left w:w="15" w:type="dxa"/>
              <w:right w:w="15" w:type="dxa"/>
            </w:tcMar>
            <w:vAlign w:val="center"/>
          </w:tcPr>
          <w:p w14:paraId="082A7DB5">
            <w:pPr>
              <w:jc w:val="right"/>
              <w:textAlignment w:val="center"/>
              <w:rPr>
                <w:b/>
                <w:color w:val="000000"/>
                <w:sz w:val="20"/>
                <w:szCs w:val="20"/>
              </w:rPr>
            </w:pPr>
            <w:r>
              <w:rPr>
                <w:b/>
                <w:color w:val="000000"/>
                <w:kern w:val="0"/>
                <w:sz w:val="20"/>
                <w:szCs w:val="20"/>
              </w:rPr>
              <w:t>442.00</w:t>
            </w:r>
          </w:p>
        </w:tc>
        <w:tc>
          <w:tcPr>
            <w:tcW w:w="1244" w:type="dxa"/>
            <w:shd w:val="clear" w:color="auto" w:fill="FFFFFF"/>
            <w:tcMar>
              <w:top w:w="15" w:type="dxa"/>
              <w:left w:w="15" w:type="dxa"/>
              <w:right w:w="15" w:type="dxa"/>
            </w:tcMar>
            <w:vAlign w:val="center"/>
          </w:tcPr>
          <w:p w14:paraId="7A4B48C1">
            <w:pPr>
              <w:jc w:val="right"/>
              <w:rPr>
                <w:b/>
                <w:color w:val="000000"/>
                <w:sz w:val="20"/>
                <w:szCs w:val="20"/>
              </w:rPr>
            </w:pPr>
          </w:p>
        </w:tc>
        <w:tc>
          <w:tcPr>
            <w:tcW w:w="1244" w:type="dxa"/>
            <w:shd w:val="clear" w:color="auto" w:fill="FFFFFF"/>
            <w:tcMar>
              <w:top w:w="15" w:type="dxa"/>
              <w:left w:w="15" w:type="dxa"/>
              <w:right w:w="15" w:type="dxa"/>
            </w:tcMar>
            <w:vAlign w:val="center"/>
          </w:tcPr>
          <w:p w14:paraId="3B103D09">
            <w:pPr>
              <w:jc w:val="right"/>
              <w:rPr>
                <w:b/>
                <w:color w:val="000000"/>
                <w:sz w:val="20"/>
                <w:szCs w:val="20"/>
              </w:rPr>
            </w:pPr>
          </w:p>
        </w:tc>
        <w:tc>
          <w:tcPr>
            <w:tcW w:w="1244" w:type="dxa"/>
            <w:shd w:val="clear" w:color="auto" w:fill="FFFFFF"/>
            <w:tcMar>
              <w:top w:w="15" w:type="dxa"/>
              <w:left w:w="15" w:type="dxa"/>
              <w:right w:w="15" w:type="dxa"/>
            </w:tcMar>
            <w:vAlign w:val="center"/>
          </w:tcPr>
          <w:p w14:paraId="010BDA0F">
            <w:pPr>
              <w:jc w:val="right"/>
              <w:rPr>
                <w:b/>
                <w:color w:val="000000"/>
                <w:sz w:val="20"/>
                <w:szCs w:val="20"/>
              </w:rPr>
            </w:pPr>
          </w:p>
        </w:tc>
      </w:tr>
      <w:tr w14:paraId="1CDE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4AE5B3D3">
            <w:pPr>
              <w:jc w:val="left"/>
              <w:textAlignment w:val="center"/>
              <w:rPr>
                <w:color w:val="000000"/>
                <w:sz w:val="20"/>
                <w:szCs w:val="20"/>
              </w:rPr>
            </w:pPr>
            <w:r>
              <w:rPr>
                <w:color w:val="000000"/>
                <w:kern w:val="0"/>
                <w:sz w:val="20"/>
                <w:szCs w:val="20"/>
              </w:rPr>
              <w:t>2200101</w:t>
            </w:r>
          </w:p>
        </w:tc>
        <w:tc>
          <w:tcPr>
            <w:tcW w:w="4199" w:type="dxa"/>
            <w:shd w:val="clear" w:color="auto" w:fill="FFFFFF"/>
            <w:tcMar>
              <w:top w:w="15" w:type="dxa"/>
              <w:left w:w="15" w:type="dxa"/>
              <w:right w:w="15" w:type="dxa"/>
            </w:tcMar>
            <w:vAlign w:val="center"/>
          </w:tcPr>
          <w:p w14:paraId="4DF4C160">
            <w:pPr>
              <w:jc w:val="left"/>
              <w:textAlignment w:val="center"/>
              <w:rPr>
                <w:color w:val="000000"/>
                <w:sz w:val="20"/>
                <w:szCs w:val="20"/>
              </w:rPr>
            </w:pPr>
            <w:r>
              <w:rPr>
                <w:color w:val="000000"/>
                <w:kern w:val="0"/>
                <w:sz w:val="20"/>
                <w:szCs w:val="20"/>
              </w:rPr>
              <w:t xml:space="preserve">  行政运行</w:t>
            </w:r>
          </w:p>
        </w:tc>
        <w:tc>
          <w:tcPr>
            <w:tcW w:w="1244" w:type="dxa"/>
            <w:shd w:val="clear" w:color="auto" w:fill="FFFFFF"/>
            <w:tcMar>
              <w:top w:w="15" w:type="dxa"/>
              <w:left w:w="15" w:type="dxa"/>
              <w:right w:w="15" w:type="dxa"/>
            </w:tcMar>
            <w:vAlign w:val="center"/>
          </w:tcPr>
          <w:p w14:paraId="0AD2A77C">
            <w:pPr>
              <w:jc w:val="right"/>
              <w:textAlignment w:val="center"/>
              <w:rPr>
                <w:color w:val="000000"/>
                <w:sz w:val="20"/>
                <w:szCs w:val="20"/>
              </w:rPr>
            </w:pPr>
            <w:r>
              <w:rPr>
                <w:color w:val="000000"/>
                <w:kern w:val="0"/>
                <w:sz w:val="20"/>
                <w:szCs w:val="20"/>
              </w:rPr>
              <w:t>718.33</w:t>
            </w:r>
          </w:p>
        </w:tc>
        <w:tc>
          <w:tcPr>
            <w:tcW w:w="1244" w:type="dxa"/>
            <w:shd w:val="clear" w:color="auto" w:fill="FFFFFF"/>
            <w:tcMar>
              <w:top w:w="15" w:type="dxa"/>
              <w:left w:w="15" w:type="dxa"/>
              <w:right w:w="15" w:type="dxa"/>
            </w:tcMar>
            <w:vAlign w:val="center"/>
          </w:tcPr>
          <w:p w14:paraId="1DD776BF">
            <w:pPr>
              <w:jc w:val="right"/>
              <w:textAlignment w:val="center"/>
              <w:rPr>
                <w:color w:val="000000"/>
                <w:sz w:val="20"/>
                <w:szCs w:val="20"/>
              </w:rPr>
            </w:pPr>
            <w:r>
              <w:rPr>
                <w:color w:val="000000"/>
                <w:kern w:val="0"/>
                <w:sz w:val="20"/>
                <w:szCs w:val="20"/>
              </w:rPr>
              <w:t>718.33</w:t>
            </w:r>
          </w:p>
        </w:tc>
        <w:tc>
          <w:tcPr>
            <w:tcW w:w="1245" w:type="dxa"/>
            <w:shd w:val="clear" w:color="auto" w:fill="FFFFFF"/>
            <w:tcMar>
              <w:top w:w="15" w:type="dxa"/>
              <w:left w:w="15" w:type="dxa"/>
              <w:right w:w="15" w:type="dxa"/>
            </w:tcMar>
            <w:vAlign w:val="center"/>
          </w:tcPr>
          <w:p w14:paraId="23565CDF">
            <w:pPr>
              <w:jc w:val="right"/>
              <w:rPr>
                <w:color w:val="000000"/>
                <w:sz w:val="20"/>
                <w:szCs w:val="20"/>
              </w:rPr>
            </w:pPr>
          </w:p>
        </w:tc>
        <w:tc>
          <w:tcPr>
            <w:tcW w:w="1244" w:type="dxa"/>
            <w:shd w:val="clear" w:color="auto" w:fill="FFFFFF"/>
            <w:tcMar>
              <w:top w:w="15" w:type="dxa"/>
              <w:left w:w="15" w:type="dxa"/>
              <w:right w:w="15" w:type="dxa"/>
            </w:tcMar>
            <w:vAlign w:val="center"/>
          </w:tcPr>
          <w:p w14:paraId="615FD221">
            <w:pPr>
              <w:jc w:val="right"/>
              <w:rPr>
                <w:color w:val="000000"/>
                <w:sz w:val="20"/>
                <w:szCs w:val="20"/>
              </w:rPr>
            </w:pPr>
          </w:p>
        </w:tc>
        <w:tc>
          <w:tcPr>
            <w:tcW w:w="1244" w:type="dxa"/>
            <w:shd w:val="clear" w:color="auto" w:fill="FFFFFF"/>
            <w:tcMar>
              <w:top w:w="15" w:type="dxa"/>
              <w:left w:w="15" w:type="dxa"/>
              <w:right w:w="15" w:type="dxa"/>
            </w:tcMar>
            <w:vAlign w:val="center"/>
          </w:tcPr>
          <w:p w14:paraId="75B1DA62">
            <w:pPr>
              <w:jc w:val="right"/>
              <w:rPr>
                <w:color w:val="000000"/>
                <w:sz w:val="20"/>
                <w:szCs w:val="20"/>
              </w:rPr>
            </w:pPr>
          </w:p>
        </w:tc>
        <w:tc>
          <w:tcPr>
            <w:tcW w:w="1244" w:type="dxa"/>
            <w:shd w:val="clear" w:color="auto" w:fill="FFFFFF"/>
            <w:tcMar>
              <w:top w:w="15" w:type="dxa"/>
              <w:left w:w="15" w:type="dxa"/>
              <w:right w:w="15" w:type="dxa"/>
            </w:tcMar>
            <w:vAlign w:val="center"/>
          </w:tcPr>
          <w:p w14:paraId="200A6EE1">
            <w:pPr>
              <w:jc w:val="right"/>
              <w:rPr>
                <w:color w:val="000000"/>
                <w:sz w:val="20"/>
                <w:szCs w:val="20"/>
              </w:rPr>
            </w:pPr>
          </w:p>
        </w:tc>
      </w:tr>
      <w:tr w14:paraId="5DF1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3D63DF88">
            <w:pPr>
              <w:jc w:val="left"/>
              <w:textAlignment w:val="center"/>
              <w:rPr>
                <w:color w:val="000000"/>
                <w:sz w:val="20"/>
                <w:szCs w:val="20"/>
              </w:rPr>
            </w:pPr>
            <w:r>
              <w:rPr>
                <w:color w:val="000000"/>
                <w:kern w:val="0"/>
                <w:sz w:val="20"/>
                <w:szCs w:val="20"/>
              </w:rPr>
              <w:t>2200104</w:t>
            </w:r>
          </w:p>
        </w:tc>
        <w:tc>
          <w:tcPr>
            <w:tcW w:w="4199" w:type="dxa"/>
            <w:shd w:val="clear" w:color="auto" w:fill="FFFFFF"/>
            <w:tcMar>
              <w:top w:w="15" w:type="dxa"/>
              <w:left w:w="15" w:type="dxa"/>
              <w:right w:w="15" w:type="dxa"/>
            </w:tcMar>
            <w:vAlign w:val="center"/>
          </w:tcPr>
          <w:p w14:paraId="75051B2A">
            <w:pPr>
              <w:jc w:val="left"/>
              <w:textAlignment w:val="center"/>
              <w:rPr>
                <w:color w:val="000000"/>
                <w:sz w:val="20"/>
                <w:szCs w:val="20"/>
              </w:rPr>
            </w:pPr>
            <w:r>
              <w:rPr>
                <w:color w:val="000000"/>
                <w:kern w:val="0"/>
                <w:sz w:val="20"/>
                <w:szCs w:val="20"/>
              </w:rPr>
              <w:t xml:space="preserve">  自然资源规划及管理</w:t>
            </w:r>
          </w:p>
        </w:tc>
        <w:tc>
          <w:tcPr>
            <w:tcW w:w="1244" w:type="dxa"/>
            <w:shd w:val="clear" w:color="auto" w:fill="FFFFFF"/>
            <w:tcMar>
              <w:top w:w="15" w:type="dxa"/>
              <w:left w:w="15" w:type="dxa"/>
              <w:right w:w="15" w:type="dxa"/>
            </w:tcMar>
            <w:vAlign w:val="center"/>
          </w:tcPr>
          <w:p w14:paraId="1BE20EAB">
            <w:pPr>
              <w:jc w:val="right"/>
              <w:textAlignment w:val="center"/>
              <w:rPr>
                <w:color w:val="000000"/>
                <w:sz w:val="20"/>
                <w:szCs w:val="20"/>
              </w:rPr>
            </w:pPr>
            <w:r>
              <w:rPr>
                <w:color w:val="000000"/>
                <w:kern w:val="0"/>
                <w:sz w:val="20"/>
                <w:szCs w:val="20"/>
              </w:rPr>
              <w:t>100.00</w:t>
            </w:r>
          </w:p>
        </w:tc>
        <w:tc>
          <w:tcPr>
            <w:tcW w:w="1244" w:type="dxa"/>
            <w:shd w:val="clear" w:color="auto" w:fill="FFFFFF"/>
            <w:tcMar>
              <w:top w:w="15" w:type="dxa"/>
              <w:left w:w="15" w:type="dxa"/>
              <w:right w:w="15" w:type="dxa"/>
            </w:tcMar>
            <w:vAlign w:val="center"/>
          </w:tcPr>
          <w:p w14:paraId="7841A3D4">
            <w:pPr>
              <w:jc w:val="right"/>
              <w:rPr>
                <w:color w:val="000000"/>
                <w:sz w:val="20"/>
                <w:szCs w:val="20"/>
              </w:rPr>
            </w:pPr>
          </w:p>
        </w:tc>
        <w:tc>
          <w:tcPr>
            <w:tcW w:w="1245" w:type="dxa"/>
            <w:shd w:val="clear" w:color="auto" w:fill="FFFFFF"/>
            <w:tcMar>
              <w:top w:w="15" w:type="dxa"/>
              <w:left w:w="15" w:type="dxa"/>
              <w:right w:w="15" w:type="dxa"/>
            </w:tcMar>
            <w:vAlign w:val="center"/>
          </w:tcPr>
          <w:p w14:paraId="51AA701F">
            <w:pPr>
              <w:jc w:val="right"/>
              <w:textAlignment w:val="center"/>
              <w:rPr>
                <w:color w:val="000000"/>
                <w:sz w:val="20"/>
                <w:szCs w:val="20"/>
              </w:rPr>
            </w:pPr>
            <w:r>
              <w:rPr>
                <w:color w:val="000000"/>
                <w:kern w:val="0"/>
                <w:sz w:val="20"/>
                <w:szCs w:val="20"/>
              </w:rPr>
              <w:t>100.00</w:t>
            </w:r>
          </w:p>
        </w:tc>
        <w:tc>
          <w:tcPr>
            <w:tcW w:w="1244" w:type="dxa"/>
            <w:shd w:val="clear" w:color="auto" w:fill="FFFFFF"/>
            <w:tcMar>
              <w:top w:w="15" w:type="dxa"/>
              <w:left w:w="15" w:type="dxa"/>
              <w:right w:w="15" w:type="dxa"/>
            </w:tcMar>
            <w:vAlign w:val="center"/>
          </w:tcPr>
          <w:p w14:paraId="622E79AE">
            <w:pPr>
              <w:jc w:val="right"/>
              <w:rPr>
                <w:color w:val="000000"/>
                <w:sz w:val="20"/>
                <w:szCs w:val="20"/>
              </w:rPr>
            </w:pPr>
          </w:p>
        </w:tc>
        <w:tc>
          <w:tcPr>
            <w:tcW w:w="1244" w:type="dxa"/>
            <w:shd w:val="clear" w:color="auto" w:fill="FFFFFF"/>
            <w:tcMar>
              <w:top w:w="15" w:type="dxa"/>
              <w:left w:w="15" w:type="dxa"/>
              <w:right w:w="15" w:type="dxa"/>
            </w:tcMar>
            <w:vAlign w:val="center"/>
          </w:tcPr>
          <w:p w14:paraId="756B7DB6">
            <w:pPr>
              <w:jc w:val="right"/>
              <w:rPr>
                <w:color w:val="000000"/>
                <w:sz w:val="20"/>
                <w:szCs w:val="20"/>
              </w:rPr>
            </w:pPr>
          </w:p>
        </w:tc>
        <w:tc>
          <w:tcPr>
            <w:tcW w:w="1244" w:type="dxa"/>
            <w:shd w:val="clear" w:color="auto" w:fill="FFFFFF"/>
            <w:tcMar>
              <w:top w:w="15" w:type="dxa"/>
              <w:left w:w="15" w:type="dxa"/>
              <w:right w:w="15" w:type="dxa"/>
            </w:tcMar>
            <w:vAlign w:val="center"/>
          </w:tcPr>
          <w:p w14:paraId="3A378EB1">
            <w:pPr>
              <w:jc w:val="right"/>
              <w:rPr>
                <w:color w:val="000000"/>
                <w:sz w:val="20"/>
                <w:szCs w:val="20"/>
              </w:rPr>
            </w:pPr>
          </w:p>
        </w:tc>
      </w:tr>
      <w:tr w14:paraId="2F7E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6F215667">
            <w:pPr>
              <w:jc w:val="left"/>
              <w:textAlignment w:val="center"/>
              <w:rPr>
                <w:color w:val="000000"/>
                <w:sz w:val="20"/>
                <w:szCs w:val="20"/>
              </w:rPr>
            </w:pPr>
            <w:r>
              <w:rPr>
                <w:color w:val="000000"/>
                <w:kern w:val="0"/>
                <w:sz w:val="20"/>
                <w:szCs w:val="20"/>
              </w:rPr>
              <w:t>2200106</w:t>
            </w:r>
          </w:p>
        </w:tc>
        <w:tc>
          <w:tcPr>
            <w:tcW w:w="4199" w:type="dxa"/>
            <w:shd w:val="clear" w:color="auto" w:fill="FFFFFF"/>
            <w:tcMar>
              <w:top w:w="15" w:type="dxa"/>
              <w:left w:w="15" w:type="dxa"/>
              <w:right w:w="15" w:type="dxa"/>
            </w:tcMar>
            <w:vAlign w:val="center"/>
          </w:tcPr>
          <w:p w14:paraId="2B50B4D4">
            <w:pPr>
              <w:jc w:val="left"/>
              <w:textAlignment w:val="center"/>
              <w:rPr>
                <w:color w:val="000000"/>
                <w:sz w:val="20"/>
                <w:szCs w:val="20"/>
              </w:rPr>
            </w:pPr>
            <w:r>
              <w:rPr>
                <w:color w:val="000000"/>
                <w:kern w:val="0"/>
                <w:sz w:val="20"/>
                <w:szCs w:val="20"/>
              </w:rPr>
              <w:t xml:space="preserve">  自然资源利用与保护</w:t>
            </w:r>
          </w:p>
        </w:tc>
        <w:tc>
          <w:tcPr>
            <w:tcW w:w="1244" w:type="dxa"/>
            <w:shd w:val="clear" w:color="auto" w:fill="FFFFFF"/>
            <w:tcMar>
              <w:top w:w="15" w:type="dxa"/>
              <w:left w:w="15" w:type="dxa"/>
              <w:right w:w="15" w:type="dxa"/>
            </w:tcMar>
            <w:vAlign w:val="center"/>
          </w:tcPr>
          <w:p w14:paraId="7A751348">
            <w:pPr>
              <w:jc w:val="right"/>
              <w:textAlignment w:val="center"/>
              <w:rPr>
                <w:color w:val="000000"/>
                <w:sz w:val="20"/>
                <w:szCs w:val="20"/>
              </w:rPr>
            </w:pPr>
            <w:r>
              <w:rPr>
                <w:color w:val="000000"/>
                <w:kern w:val="0"/>
                <w:sz w:val="20"/>
                <w:szCs w:val="20"/>
              </w:rPr>
              <w:t>306.00</w:t>
            </w:r>
          </w:p>
        </w:tc>
        <w:tc>
          <w:tcPr>
            <w:tcW w:w="1244" w:type="dxa"/>
            <w:shd w:val="clear" w:color="auto" w:fill="FFFFFF"/>
            <w:tcMar>
              <w:top w:w="15" w:type="dxa"/>
              <w:left w:w="15" w:type="dxa"/>
              <w:right w:w="15" w:type="dxa"/>
            </w:tcMar>
            <w:vAlign w:val="center"/>
          </w:tcPr>
          <w:p w14:paraId="46FC7584">
            <w:pPr>
              <w:jc w:val="right"/>
              <w:rPr>
                <w:color w:val="000000"/>
                <w:sz w:val="20"/>
                <w:szCs w:val="20"/>
              </w:rPr>
            </w:pPr>
          </w:p>
        </w:tc>
        <w:tc>
          <w:tcPr>
            <w:tcW w:w="1245" w:type="dxa"/>
            <w:shd w:val="clear" w:color="auto" w:fill="FFFFFF"/>
            <w:tcMar>
              <w:top w:w="15" w:type="dxa"/>
              <w:left w:w="15" w:type="dxa"/>
              <w:right w:w="15" w:type="dxa"/>
            </w:tcMar>
            <w:vAlign w:val="center"/>
          </w:tcPr>
          <w:p w14:paraId="34946D31">
            <w:pPr>
              <w:jc w:val="right"/>
              <w:textAlignment w:val="center"/>
              <w:rPr>
                <w:color w:val="000000"/>
                <w:sz w:val="20"/>
                <w:szCs w:val="20"/>
              </w:rPr>
            </w:pPr>
            <w:r>
              <w:rPr>
                <w:color w:val="000000"/>
                <w:kern w:val="0"/>
                <w:sz w:val="20"/>
                <w:szCs w:val="20"/>
              </w:rPr>
              <w:t>306.00</w:t>
            </w:r>
          </w:p>
        </w:tc>
        <w:tc>
          <w:tcPr>
            <w:tcW w:w="1244" w:type="dxa"/>
            <w:shd w:val="clear" w:color="auto" w:fill="FFFFFF"/>
            <w:tcMar>
              <w:top w:w="15" w:type="dxa"/>
              <w:left w:w="15" w:type="dxa"/>
              <w:right w:w="15" w:type="dxa"/>
            </w:tcMar>
            <w:vAlign w:val="center"/>
          </w:tcPr>
          <w:p w14:paraId="412D2CD8">
            <w:pPr>
              <w:jc w:val="right"/>
              <w:rPr>
                <w:color w:val="000000"/>
                <w:sz w:val="20"/>
                <w:szCs w:val="20"/>
              </w:rPr>
            </w:pPr>
          </w:p>
        </w:tc>
        <w:tc>
          <w:tcPr>
            <w:tcW w:w="1244" w:type="dxa"/>
            <w:shd w:val="clear" w:color="auto" w:fill="FFFFFF"/>
            <w:tcMar>
              <w:top w:w="15" w:type="dxa"/>
              <w:left w:w="15" w:type="dxa"/>
              <w:right w:w="15" w:type="dxa"/>
            </w:tcMar>
            <w:vAlign w:val="center"/>
          </w:tcPr>
          <w:p w14:paraId="5BF73218">
            <w:pPr>
              <w:jc w:val="right"/>
              <w:rPr>
                <w:color w:val="000000"/>
                <w:sz w:val="20"/>
                <w:szCs w:val="20"/>
              </w:rPr>
            </w:pPr>
          </w:p>
        </w:tc>
        <w:tc>
          <w:tcPr>
            <w:tcW w:w="1244" w:type="dxa"/>
            <w:shd w:val="clear" w:color="auto" w:fill="FFFFFF"/>
            <w:tcMar>
              <w:top w:w="15" w:type="dxa"/>
              <w:left w:w="15" w:type="dxa"/>
              <w:right w:w="15" w:type="dxa"/>
            </w:tcMar>
            <w:vAlign w:val="center"/>
          </w:tcPr>
          <w:p w14:paraId="35253157">
            <w:pPr>
              <w:jc w:val="right"/>
              <w:rPr>
                <w:color w:val="000000"/>
                <w:sz w:val="20"/>
                <w:szCs w:val="20"/>
              </w:rPr>
            </w:pPr>
          </w:p>
        </w:tc>
      </w:tr>
      <w:tr w14:paraId="0476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052792DF">
            <w:pPr>
              <w:jc w:val="left"/>
              <w:textAlignment w:val="center"/>
              <w:rPr>
                <w:color w:val="000000"/>
                <w:sz w:val="20"/>
                <w:szCs w:val="20"/>
              </w:rPr>
            </w:pPr>
            <w:r>
              <w:rPr>
                <w:color w:val="000000"/>
                <w:kern w:val="0"/>
                <w:sz w:val="20"/>
                <w:szCs w:val="20"/>
              </w:rPr>
              <w:t>2200150</w:t>
            </w:r>
          </w:p>
        </w:tc>
        <w:tc>
          <w:tcPr>
            <w:tcW w:w="4199" w:type="dxa"/>
            <w:shd w:val="clear" w:color="auto" w:fill="FFFFFF"/>
            <w:tcMar>
              <w:top w:w="15" w:type="dxa"/>
              <w:left w:w="15" w:type="dxa"/>
              <w:right w:w="15" w:type="dxa"/>
            </w:tcMar>
            <w:vAlign w:val="center"/>
          </w:tcPr>
          <w:p w14:paraId="386F5316">
            <w:pPr>
              <w:jc w:val="left"/>
              <w:textAlignment w:val="center"/>
              <w:rPr>
                <w:color w:val="000000"/>
                <w:sz w:val="20"/>
                <w:szCs w:val="20"/>
              </w:rPr>
            </w:pPr>
            <w:r>
              <w:rPr>
                <w:color w:val="000000"/>
                <w:kern w:val="0"/>
                <w:sz w:val="20"/>
                <w:szCs w:val="20"/>
              </w:rPr>
              <w:t xml:space="preserve">  事业运行</w:t>
            </w:r>
          </w:p>
        </w:tc>
        <w:tc>
          <w:tcPr>
            <w:tcW w:w="1244" w:type="dxa"/>
            <w:shd w:val="clear" w:color="auto" w:fill="FFFFFF"/>
            <w:tcMar>
              <w:top w:w="15" w:type="dxa"/>
              <w:left w:w="15" w:type="dxa"/>
              <w:right w:w="15" w:type="dxa"/>
            </w:tcMar>
            <w:vAlign w:val="center"/>
          </w:tcPr>
          <w:p w14:paraId="2532842D">
            <w:pPr>
              <w:jc w:val="right"/>
              <w:textAlignment w:val="center"/>
              <w:rPr>
                <w:color w:val="000000"/>
                <w:sz w:val="20"/>
                <w:szCs w:val="20"/>
              </w:rPr>
            </w:pPr>
            <w:r>
              <w:rPr>
                <w:color w:val="000000"/>
                <w:kern w:val="0"/>
                <w:sz w:val="20"/>
                <w:szCs w:val="20"/>
              </w:rPr>
              <w:t>1,756.99</w:t>
            </w:r>
          </w:p>
        </w:tc>
        <w:tc>
          <w:tcPr>
            <w:tcW w:w="1244" w:type="dxa"/>
            <w:shd w:val="clear" w:color="auto" w:fill="FFFFFF"/>
            <w:tcMar>
              <w:top w:w="15" w:type="dxa"/>
              <w:left w:w="15" w:type="dxa"/>
              <w:right w:w="15" w:type="dxa"/>
            </w:tcMar>
            <w:vAlign w:val="center"/>
          </w:tcPr>
          <w:p w14:paraId="66BC537F">
            <w:pPr>
              <w:jc w:val="right"/>
              <w:textAlignment w:val="center"/>
              <w:rPr>
                <w:color w:val="000000"/>
                <w:sz w:val="20"/>
                <w:szCs w:val="20"/>
              </w:rPr>
            </w:pPr>
            <w:r>
              <w:rPr>
                <w:color w:val="000000"/>
                <w:kern w:val="0"/>
                <w:sz w:val="20"/>
                <w:szCs w:val="20"/>
              </w:rPr>
              <w:t>1,756.99</w:t>
            </w:r>
          </w:p>
        </w:tc>
        <w:tc>
          <w:tcPr>
            <w:tcW w:w="1245" w:type="dxa"/>
            <w:shd w:val="clear" w:color="auto" w:fill="FFFFFF"/>
            <w:tcMar>
              <w:top w:w="15" w:type="dxa"/>
              <w:left w:w="15" w:type="dxa"/>
              <w:right w:w="15" w:type="dxa"/>
            </w:tcMar>
            <w:vAlign w:val="center"/>
          </w:tcPr>
          <w:p w14:paraId="4A92DA33">
            <w:pPr>
              <w:jc w:val="right"/>
              <w:rPr>
                <w:color w:val="000000"/>
                <w:sz w:val="20"/>
                <w:szCs w:val="20"/>
              </w:rPr>
            </w:pPr>
          </w:p>
        </w:tc>
        <w:tc>
          <w:tcPr>
            <w:tcW w:w="1244" w:type="dxa"/>
            <w:shd w:val="clear" w:color="auto" w:fill="FFFFFF"/>
            <w:tcMar>
              <w:top w:w="15" w:type="dxa"/>
              <w:left w:w="15" w:type="dxa"/>
              <w:right w:w="15" w:type="dxa"/>
            </w:tcMar>
            <w:vAlign w:val="center"/>
          </w:tcPr>
          <w:p w14:paraId="14CD2A05">
            <w:pPr>
              <w:jc w:val="right"/>
              <w:rPr>
                <w:color w:val="000000"/>
                <w:sz w:val="20"/>
                <w:szCs w:val="20"/>
              </w:rPr>
            </w:pPr>
          </w:p>
        </w:tc>
        <w:tc>
          <w:tcPr>
            <w:tcW w:w="1244" w:type="dxa"/>
            <w:shd w:val="clear" w:color="auto" w:fill="FFFFFF"/>
            <w:tcMar>
              <w:top w:w="15" w:type="dxa"/>
              <w:left w:w="15" w:type="dxa"/>
              <w:right w:w="15" w:type="dxa"/>
            </w:tcMar>
            <w:vAlign w:val="center"/>
          </w:tcPr>
          <w:p w14:paraId="1BCF87F2">
            <w:pPr>
              <w:jc w:val="right"/>
              <w:rPr>
                <w:color w:val="000000"/>
                <w:sz w:val="20"/>
                <w:szCs w:val="20"/>
              </w:rPr>
            </w:pPr>
          </w:p>
        </w:tc>
        <w:tc>
          <w:tcPr>
            <w:tcW w:w="1244" w:type="dxa"/>
            <w:shd w:val="clear" w:color="auto" w:fill="FFFFFF"/>
            <w:tcMar>
              <w:top w:w="15" w:type="dxa"/>
              <w:left w:w="15" w:type="dxa"/>
              <w:right w:w="15" w:type="dxa"/>
            </w:tcMar>
            <w:vAlign w:val="center"/>
          </w:tcPr>
          <w:p w14:paraId="6C4188A8">
            <w:pPr>
              <w:jc w:val="right"/>
              <w:rPr>
                <w:color w:val="000000"/>
                <w:sz w:val="20"/>
                <w:szCs w:val="20"/>
              </w:rPr>
            </w:pPr>
          </w:p>
        </w:tc>
      </w:tr>
      <w:tr w14:paraId="4CFD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1D5DE47F">
            <w:pPr>
              <w:jc w:val="left"/>
              <w:textAlignment w:val="center"/>
              <w:rPr>
                <w:color w:val="000000"/>
                <w:sz w:val="20"/>
                <w:szCs w:val="20"/>
              </w:rPr>
            </w:pPr>
            <w:r>
              <w:rPr>
                <w:color w:val="000000"/>
                <w:kern w:val="0"/>
                <w:sz w:val="20"/>
                <w:szCs w:val="20"/>
              </w:rPr>
              <w:t>2200199</w:t>
            </w:r>
          </w:p>
        </w:tc>
        <w:tc>
          <w:tcPr>
            <w:tcW w:w="4199" w:type="dxa"/>
            <w:shd w:val="clear" w:color="auto" w:fill="FFFFFF"/>
            <w:tcMar>
              <w:top w:w="15" w:type="dxa"/>
              <w:left w:w="15" w:type="dxa"/>
              <w:right w:w="15" w:type="dxa"/>
            </w:tcMar>
            <w:vAlign w:val="center"/>
          </w:tcPr>
          <w:p w14:paraId="2CEF1A9C">
            <w:pPr>
              <w:jc w:val="left"/>
              <w:textAlignment w:val="center"/>
              <w:rPr>
                <w:color w:val="000000"/>
                <w:sz w:val="20"/>
                <w:szCs w:val="20"/>
              </w:rPr>
            </w:pPr>
            <w:r>
              <w:rPr>
                <w:color w:val="000000"/>
                <w:kern w:val="0"/>
                <w:sz w:val="20"/>
                <w:szCs w:val="20"/>
              </w:rPr>
              <w:t xml:space="preserve">  其他自然资源事务支出</w:t>
            </w:r>
          </w:p>
        </w:tc>
        <w:tc>
          <w:tcPr>
            <w:tcW w:w="1244" w:type="dxa"/>
            <w:shd w:val="clear" w:color="auto" w:fill="FFFFFF"/>
            <w:tcMar>
              <w:top w:w="15" w:type="dxa"/>
              <w:left w:w="15" w:type="dxa"/>
              <w:right w:w="15" w:type="dxa"/>
            </w:tcMar>
            <w:vAlign w:val="center"/>
          </w:tcPr>
          <w:p w14:paraId="0BBBA641">
            <w:pPr>
              <w:jc w:val="right"/>
              <w:textAlignment w:val="center"/>
              <w:rPr>
                <w:color w:val="000000"/>
                <w:sz w:val="20"/>
                <w:szCs w:val="20"/>
              </w:rPr>
            </w:pPr>
            <w:r>
              <w:rPr>
                <w:color w:val="000000"/>
                <w:kern w:val="0"/>
                <w:sz w:val="20"/>
                <w:szCs w:val="20"/>
              </w:rPr>
              <w:t>36.00</w:t>
            </w:r>
          </w:p>
        </w:tc>
        <w:tc>
          <w:tcPr>
            <w:tcW w:w="1244" w:type="dxa"/>
            <w:shd w:val="clear" w:color="auto" w:fill="FFFFFF"/>
            <w:tcMar>
              <w:top w:w="15" w:type="dxa"/>
              <w:left w:w="15" w:type="dxa"/>
              <w:right w:w="15" w:type="dxa"/>
            </w:tcMar>
            <w:vAlign w:val="center"/>
          </w:tcPr>
          <w:p w14:paraId="1992A470">
            <w:pPr>
              <w:jc w:val="right"/>
              <w:rPr>
                <w:color w:val="000000"/>
                <w:sz w:val="20"/>
                <w:szCs w:val="20"/>
              </w:rPr>
            </w:pPr>
          </w:p>
        </w:tc>
        <w:tc>
          <w:tcPr>
            <w:tcW w:w="1245" w:type="dxa"/>
            <w:shd w:val="clear" w:color="auto" w:fill="FFFFFF"/>
            <w:tcMar>
              <w:top w:w="15" w:type="dxa"/>
              <w:left w:w="15" w:type="dxa"/>
              <w:right w:w="15" w:type="dxa"/>
            </w:tcMar>
            <w:vAlign w:val="center"/>
          </w:tcPr>
          <w:p w14:paraId="55C1C94A">
            <w:pPr>
              <w:jc w:val="right"/>
              <w:textAlignment w:val="center"/>
              <w:rPr>
                <w:color w:val="000000"/>
                <w:sz w:val="20"/>
                <w:szCs w:val="20"/>
              </w:rPr>
            </w:pPr>
            <w:r>
              <w:rPr>
                <w:color w:val="000000"/>
                <w:kern w:val="0"/>
                <w:sz w:val="20"/>
                <w:szCs w:val="20"/>
              </w:rPr>
              <w:t>36.00</w:t>
            </w:r>
          </w:p>
        </w:tc>
        <w:tc>
          <w:tcPr>
            <w:tcW w:w="1244" w:type="dxa"/>
            <w:shd w:val="clear" w:color="auto" w:fill="FFFFFF"/>
            <w:tcMar>
              <w:top w:w="15" w:type="dxa"/>
              <w:left w:w="15" w:type="dxa"/>
              <w:right w:w="15" w:type="dxa"/>
            </w:tcMar>
            <w:vAlign w:val="center"/>
          </w:tcPr>
          <w:p w14:paraId="4168C292">
            <w:pPr>
              <w:jc w:val="right"/>
              <w:rPr>
                <w:color w:val="000000"/>
                <w:sz w:val="20"/>
                <w:szCs w:val="20"/>
              </w:rPr>
            </w:pPr>
          </w:p>
        </w:tc>
        <w:tc>
          <w:tcPr>
            <w:tcW w:w="1244" w:type="dxa"/>
            <w:shd w:val="clear" w:color="auto" w:fill="FFFFFF"/>
            <w:tcMar>
              <w:top w:w="15" w:type="dxa"/>
              <w:left w:w="15" w:type="dxa"/>
              <w:right w:w="15" w:type="dxa"/>
            </w:tcMar>
            <w:vAlign w:val="center"/>
          </w:tcPr>
          <w:p w14:paraId="7A7D598A">
            <w:pPr>
              <w:jc w:val="right"/>
              <w:rPr>
                <w:color w:val="000000"/>
                <w:sz w:val="20"/>
                <w:szCs w:val="20"/>
              </w:rPr>
            </w:pPr>
          </w:p>
        </w:tc>
        <w:tc>
          <w:tcPr>
            <w:tcW w:w="1244" w:type="dxa"/>
            <w:shd w:val="clear" w:color="auto" w:fill="FFFFFF"/>
            <w:tcMar>
              <w:top w:w="15" w:type="dxa"/>
              <w:left w:w="15" w:type="dxa"/>
              <w:right w:w="15" w:type="dxa"/>
            </w:tcMar>
            <w:vAlign w:val="center"/>
          </w:tcPr>
          <w:p w14:paraId="5DCE84F9">
            <w:pPr>
              <w:jc w:val="right"/>
              <w:rPr>
                <w:color w:val="000000"/>
                <w:sz w:val="20"/>
                <w:szCs w:val="20"/>
              </w:rPr>
            </w:pPr>
          </w:p>
        </w:tc>
      </w:tr>
      <w:tr w14:paraId="4306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4D2FE07C">
            <w:pPr>
              <w:jc w:val="left"/>
              <w:textAlignment w:val="center"/>
              <w:rPr>
                <w:b/>
                <w:color w:val="000000"/>
                <w:sz w:val="20"/>
                <w:szCs w:val="20"/>
              </w:rPr>
            </w:pPr>
            <w:r>
              <w:rPr>
                <w:b/>
                <w:color w:val="000000"/>
                <w:kern w:val="0"/>
                <w:sz w:val="20"/>
                <w:szCs w:val="20"/>
              </w:rPr>
              <w:t>221</w:t>
            </w:r>
          </w:p>
        </w:tc>
        <w:tc>
          <w:tcPr>
            <w:tcW w:w="4199" w:type="dxa"/>
            <w:shd w:val="clear" w:color="auto" w:fill="FFFFFF"/>
            <w:tcMar>
              <w:top w:w="15" w:type="dxa"/>
              <w:left w:w="15" w:type="dxa"/>
              <w:right w:w="15" w:type="dxa"/>
            </w:tcMar>
            <w:vAlign w:val="center"/>
          </w:tcPr>
          <w:p w14:paraId="69629DF4">
            <w:pPr>
              <w:jc w:val="left"/>
              <w:textAlignment w:val="center"/>
              <w:rPr>
                <w:b/>
                <w:color w:val="000000"/>
                <w:sz w:val="20"/>
                <w:szCs w:val="20"/>
              </w:rPr>
            </w:pPr>
            <w:r>
              <w:rPr>
                <w:b/>
                <w:color w:val="000000"/>
                <w:kern w:val="0"/>
                <w:sz w:val="20"/>
                <w:szCs w:val="20"/>
              </w:rPr>
              <w:t>住房保障支出</w:t>
            </w:r>
          </w:p>
        </w:tc>
        <w:tc>
          <w:tcPr>
            <w:tcW w:w="1244" w:type="dxa"/>
            <w:shd w:val="clear" w:color="auto" w:fill="FFFFFF"/>
            <w:tcMar>
              <w:top w:w="15" w:type="dxa"/>
              <w:left w:w="15" w:type="dxa"/>
              <w:right w:w="15" w:type="dxa"/>
            </w:tcMar>
            <w:vAlign w:val="center"/>
          </w:tcPr>
          <w:p w14:paraId="72483877">
            <w:pPr>
              <w:jc w:val="right"/>
              <w:textAlignment w:val="center"/>
              <w:rPr>
                <w:b/>
                <w:color w:val="000000"/>
                <w:sz w:val="20"/>
                <w:szCs w:val="20"/>
              </w:rPr>
            </w:pPr>
            <w:r>
              <w:rPr>
                <w:b/>
                <w:color w:val="000000"/>
                <w:kern w:val="0"/>
                <w:sz w:val="20"/>
                <w:szCs w:val="20"/>
              </w:rPr>
              <w:t>216.67</w:t>
            </w:r>
          </w:p>
        </w:tc>
        <w:tc>
          <w:tcPr>
            <w:tcW w:w="1244" w:type="dxa"/>
            <w:shd w:val="clear" w:color="auto" w:fill="FFFFFF"/>
            <w:tcMar>
              <w:top w:w="15" w:type="dxa"/>
              <w:left w:w="15" w:type="dxa"/>
              <w:right w:w="15" w:type="dxa"/>
            </w:tcMar>
            <w:vAlign w:val="center"/>
          </w:tcPr>
          <w:p w14:paraId="70E93458">
            <w:pPr>
              <w:jc w:val="right"/>
              <w:textAlignment w:val="center"/>
              <w:rPr>
                <w:b/>
                <w:color w:val="000000"/>
                <w:sz w:val="20"/>
                <w:szCs w:val="20"/>
              </w:rPr>
            </w:pPr>
            <w:r>
              <w:rPr>
                <w:b/>
                <w:color w:val="000000"/>
                <w:kern w:val="0"/>
                <w:sz w:val="20"/>
                <w:szCs w:val="20"/>
              </w:rPr>
              <w:t>216.67</w:t>
            </w:r>
          </w:p>
        </w:tc>
        <w:tc>
          <w:tcPr>
            <w:tcW w:w="1245" w:type="dxa"/>
            <w:shd w:val="clear" w:color="auto" w:fill="FFFFFF"/>
            <w:tcMar>
              <w:top w:w="15" w:type="dxa"/>
              <w:left w:w="15" w:type="dxa"/>
              <w:right w:w="15" w:type="dxa"/>
            </w:tcMar>
            <w:vAlign w:val="center"/>
          </w:tcPr>
          <w:p w14:paraId="35BFE3DD">
            <w:pPr>
              <w:jc w:val="right"/>
              <w:rPr>
                <w:b/>
                <w:color w:val="000000"/>
                <w:sz w:val="20"/>
                <w:szCs w:val="20"/>
              </w:rPr>
            </w:pPr>
          </w:p>
        </w:tc>
        <w:tc>
          <w:tcPr>
            <w:tcW w:w="1244" w:type="dxa"/>
            <w:shd w:val="clear" w:color="auto" w:fill="FFFFFF"/>
            <w:tcMar>
              <w:top w:w="15" w:type="dxa"/>
              <w:left w:w="15" w:type="dxa"/>
              <w:right w:w="15" w:type="dxa"/>
            </w:tcMar>
            <w:vAlign w:val="center"/>
          </w:tcPr>
          <w:p w14:paraId="0FA132F1">
            <w:pPr>
              <w:jc w:val="right"/>
              <w:rPr>
                <w:b/>
                <w:color w:val="000000"/>
                <w:sz w:val="20"/>
                <w:szCs w:val="20"/>
              </w:rPr>
            </w:pPr>
          </w:p>
        </w:tc>
        <w:tc>
          <w:tcPr>
            <w:tcW w:w="1244" w:type="dxa"/>
            <w:shd w:val="clear" w:color="auto" w:fill="FFFFFF"/>
            <w:tcMar>
              <w:top w:w="15" w:type="dxa"/>
              <w:left w:w="15" w:type="dxa"/>
              <w:right w:w="15" w:type="dxa"/>
            </w:tcMar>
            <w:vAlign w:val="center"/>
          </w:tcPr>
          <w:p w14:paraId="29FE9607">
            <w:pPr>
              <w:jc w:val="right"/>
              <w:rPr>
                <w:b/>
                <w:color w:val="000000"/>
                <w:sz w:val="20"/>
                <w:szCs w:val="20"/>
              </w:rPr>
            </w:pPr>
          </w:p>
        </w:tc>
        <w:tc>
          <w:tcPr>
            <w:tcW w:w="1244" w:type="dxa"/>
            <w:shd w:val="clear" w:color="auto" w:fill="FFFFFF"/>
            <w:tcMar>
              <w:top w:w="15" w:type="dxa"/>
              <w:left w:w="15" w:type="dxa"/>
              <w:right w:w="15" w:type="dxa"/>
            </w:tcMar>
            <w:vAlign w:val="center"/>
          </w:tcPr>
          <w:p w14:paraId="3D7501B7">
            <w:pPr>
              <w:jc w:val="right"/>
              <w:rPr>
                <w:b/>
                <w:color w:val="000000"/>
                <w:sz w:val="20"/>
                <w:szCs w:val="20"/>
              </w:rPr>
            </w:pPr>
          </w:p>
        </w:tc>
      </w:tr>
      <w:tr w14:paraId="5BCD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4B6D0298">
            <w:pPr>
              <w:jc w:val="left"/>
              <w:textAlignment w:val="center"/>
              <w:rPr>
                <w:b/>
                <w:color w:val="000000"/>
                <w:sz w:val="20"/>
                <w:szCs w:val="20"/>
              </w:rPr>
            </w:pPr>
            <w:r>
              <w:rPr>
                <w:b/>
                <w:color w:val="000000"/>
                <w:kern w:val="0"/>
                <w:sz w:val="20"/>
                <w:szCs w:val="20"/>
              </w:rPr>
              <w:t>22102</w:t>
            </w:r>
          </w:p>
        </w:tc>
        <w:tc>
          <w:tcPr>
            <w:tcW w:w="4199" w:type="dxa"/>
            <w:shd w:val="clear" w:color="auto" w:fill="FFFFFF"/>
            <w:tcMar>
              <w:top w:w="15" w:type="dxa"/>
              <w:left w:w="15" w:type="dxa"/>
              <w:right w:w="15" w:type="dxa"/>
            </w:tcMar>
            <w:vAlign w:val="center"/>
          </w:tcPr>
          <w:p w14:paraId="14C50062">
            <w:pPr>
              <w:jc w:val="left"/>
              <w:textAlignment w:val="center"/>
              <w:rPr>
                <w:b/>
                <w:color w:val="000000"/>
                <w:sz w:val="20"/>
                <w:szCs w:val="20"/>
              </w:rPr>
            </w:pPr>
            <w:r>
              <w:rPr>
                <w:b/>
                <w:color w:val="000000"/>
                <w:kern w:val="0"/>
                <w:sz w:val="20"/>
                <w:szCs w:val="20"/>
              </w:rPr>
              <w:t>住房改革支出</w:t>
            </w:r>
          </w:p>
        </w:tc>
        <w:tc>
          <w:tcPr>
            <w:tcW w:w="1244" w:type="dxa"/>
            <w:shd w:val="clear" w:color="auto" w:fill="FFFFFF"/>
            <w:tcMar>
              <w:top w:w="15" w:type="dxa"/>
              <w:left w:w="15" w:type="dxa"/>
              <w:right w:w="15" w:type="dxa"/>
            </w:tcMar>
            <w:vAlign w:val="center"/>
          </w:tcPr>
          <w:p w14:paraId="09969894">
            <w:pPr>
              <w:jc w:val="right"/>
              <w:textAlignment w:val="center"/>
              <w:rPr>
                <w:b/>
                <w:color w:val="000000"/>
                <w:sz w:val="20"/>
                <w:szCs w:val="20"/>
              </w:rPr>
            </w:pPr>
            <w:r>
              <w:rPr>
                <w:b/>
                <w:color w:val="000000"/>
                <w:kern w:val="0"/>
                <w:sz w:val="20"/>
                <w:szCs w:val="20"/>
              </w:rPr>
              <w:t>216.67</w:t>
            </w:r>
          </w:p>
        </w:tc>
        <w:tc>
          <w:tcPr>
            <w:tcW w:w="1244" w:type="dxa"/>
            <w:shd w:val="clear" w:color="auto" w:fill="FFFFFF"/>
            <w:tcMar>
              <w:top w:w="15" w:type="dxa"/>
              <w:left w:w="15" w:type="dxa"/>
              <w:right w:w="15" w:type="dxa"/>
            </w:tcMar>
            <w:vAlign w:val="center"/>
          </w:tcPr>
          <w:p w14:paraId="0B7C0CD8">
            <w:pPr>
              <w:jc w:val="right"/>
              <w:textAlignment w:val="center"/>
              <w:rPr>
                <w:b/>
                <w:color w:val="000000"/>
                <w:sz w:val="20"/>
                <w:szCs w:val="20"/>
              </w:rPr>
            </w:pPr>
            <w:r>
              <w:rPr>
                <w:b/>
                <w:color w:val="000000"/>
                <w:kern w:val="0"/>
                <w:sz w:val="20"/>
                <w:szCs w:val="20"/>
              </w:rPr>
              <w:t>216.67</w:t>
            </w:r>
          </w:p>
        </w:tc>
        <w:tc>
          <w:tcPr>
            <w:tcW w:w="1245" w:type="dxa"/>
            <w:shd w:val="clear" w:color="auto" w:fill="FFFFFF"/>
            <w:tcMar>
              <w:top w:w="15" w:type="dxa"/>
              <w:left w:w="15" w:type="dxa"/>
              <w:right w:w="15" w:type="dxa"/>
            </w:tcMar>
            <w:vAlign w:val="center"/>
          </w:tcPr>
          <w:p w14:paraId="1615213E">
            <w:pPr>
              <w:jc w:val="right"/>
              <w:rPr>
                <w:b/>
                <w:color w:val="000000"/>
                <w:sz w:val="20"/>
                <w:szCs w:val="20"/>
              </w:rPr>
            </w:pPr>
          </w:p>
        </w:tc>
        <w:tc>
          <w:tcPr>
            <w:tcW w:w="1244" w:type="dxa"/>
            <w:shd w:val="clear" w:color="auto" w:fill="FFFFFF"/>
            <w:tcMar>
              <w:top w:w="15" w:type="dxa"/>
              <w:left w:w="15" w:type="dxa"/>
              <w:right w:w="15" w:type="dxa"/>
            </w:tcMar>
            <w:vAlign w:val="center"/>
          </w:tcPr>
          <w:p w14:paraId="1249EE70">
            <w:pPr>
              <w:jc w:val="right"/>
              <w:rPr>
                <w:b/>
                <w:color w:val="000000"/>
                <w:sz w:val="20"/>
                <w:szCs w:val="20"/>
              </w:rPr>
            </w:pPr>
          </w:p>
        </w:tc>
        <w:tc>
          <w:tcPr>
            <w:tcW w:w="1244" w:type="dxa"/>
            <w:shd w:val="clear" w:color="auto" w:fill="FFFFFF"/>
            <w:tcMar>
              <w:top w:w="15" w:type="dxa"/>
              <w:left w:w="15" w:type="dxa"/>
              <w:right w:w="15" w:type="dxa"/>
            </w:tcMar>
            <w:vAlign w:val="center"/>
          </w:tcPr>
          <w:p w14:paraId="50D9532D">
            <w:pPr>
              <w:jc w:val="right"/>
              <w:rPr>
                <w:b/>
                <w:color w:val="000000"/>
                <w:sz w:val="20"/>
                <w:szCs w:val="20"/>
              </w:rPr>
            </w:pPr>
          </w:p>
        </w:tc>
        <w:tc>
          <w:tcPr>
            <w:tcW w:w="1244" w:type="dxa"/>
            <w:shd w:val="clear" w:color="auto" w:fill="FFFFFF"/>
            <w:tcMar>
              <w:top w:w="15" w:type="dxa"/>
              <w:left w:w="15" w:type="dxa"/>
              <w:right w:w="15" w:type="dxa"/>
            </w:tcMar>
            <w:vAlign w:val="center"/>
          </w:tcPr>
          <w:p w14:paraId="312B7D96">
            <w:pPr>
              <w:jc w:val="right"/>
              <w:rPr>
                <w:b/>
                <w:color w:val="000000"/>
                <w:sz w:val="20"/>
                <w:szCs w:val="20"/>
              </w:rPr>
            </w:pPr>
          </w:p>
        </w:tc>
      </w:tr>
      <w:tr w14:paraId="67C7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08E98307">
            <w:pPr>
              <w:jc w:val="left"/>
              <w:textAlignment w:val="center"/>
              <w:rPr>
                <w:color w:val="000000"/>
                <w:sz w:val="20"/>
                <w:szCs w:val="20"/>
              </w:rPr>
            </w:pPr>
            <w:r>
              <w:rPr>
                <w:color w:val="000000"/>
                <w:kern w:val="0"/>
                <w:sz w:val="20"/>
                <w:szCs w:val="20"/>
              </w:rPr>
              <w:t>2210201</w:t>
            </w:r>
          </w:p>
        </w:tc>
        <w:tc>
          <w:tcPr>
            <w:tcW w:w="4199" w:type="dxa"/>
            <w:shd w:val="clear" w:color="auto" w:fill="FFFFFF"/>
            <w:tcMar>
              <w:top w:w="15" w:type="dxa"/>
              <w:left w:w="15" w:type="dxa"/>
              <w:right w:w="15" w:type="dxa"/>
            </w:tcMar>
            <w:vAlign w:val="center"/>
          </w:tcPr>
          <w:p w14:paraId="3F282D02">
            <w:pPr>
              <w:jc w:val="left"/>
              <w:textAlignment w:val="center"/>
              <w:rPr>
                <w:color w:val="000000"/>
                <w:sz w:val="20"/>
                <w:szCs w:val="20"/>
              </w:rPr>
            </w:pPr>
            <w:r>
              <w:rPr>
                <w:color w:val="000000"/>
                <w:kern w:val="0"/>
                <w:sz w:val="20"/>
                <w:szCs w:val="20"/>
              </w:rPr>
              <w:t xml:space="preserve">  住房公积金</w:t>
            </w:r>
          </w:p>
        </w:tc>
        <w:tc>
          <w:tcPr>
            <w:tcW w:w="1244" w:type="dxa"/>
            <w:shd w:val="clear" w:color="auto" w:fill="FFFFFF"/>
            <w:tcMar>
              <w:top w:w="15" w:type="dxa"/>
              <w:left w:w="15" w:type="dxa"/>
              <w:right w:w="15" w:type="dxa"/>
            </w:tcMar>
            <w:vAlign w:val="center"/>
          </w:tcPr>
          <w:p w14:paraId="064ACF15">
            <w:pPr>
              <w:jc w:val="right"/>
              <w:textAlignment w:val="center"/>
              <w:rPr>
                <w:color w:val="000000"/>
                <w:sz w:val="20"/>
                <w:szCs w:val="20"/>
              </w:rPr>
            </w:pPr>
            <w:r>
              <w:rPr>
                <w:color w:val="000000"/>
                <w:kern w:val="0"/>
                <w:sz w:val="20"/>
                <w:szCs w:val="20"/>
              </w:rPr>
              <w:t>216.67</w:t>
            </w:r>
          </w:p>
        </w:tc>
        <w:tc>
          <w:tcPr>
            <w:tcW w:w="1244" w:type="dxa"/>
            <w:shd w:val="clear" w:color="auto" w:fill="FFFFFF"/>
            <w:tcMar>
              <w:top w:w="15" w:type="dxa"/>
              <w:left w:w="15" w:type="dxa"/>
              <w:right w:w="15" w:type="dxa"/>
            </w:tcMar>
            <w:vAlign w:val="center"/>
          </w:tcPr>
          <w:p w14:paraId="1215F18E">
            <w:pPr>
              <w:jc w:val="right"/>
              <w:textAlignment w:val="center"/>
              <w:rPr>
                <w:color w:val="000000"/>
                <w:sz w:val="20"/>
                <w:szCs w:val="20"/>
              </w:rPr>
            </w:pPr>
            <w:r>
              <w:rPr>
                <w:color w:val="000000"/>
                <w:kern w:val="0"/>
                <w:sz w:val="20"/>
                <w:szCs w:val="20"/>
              </w:rPr>
              <w:t>216.67</w:t>
            </w:r>
          </w:p>
        </w:tc>
        <w:tc>
          <w:tcPr>
            <w:tcW w:w="1245" w:type="dxa"/>
            <w:shd w:val="clear" w:color="auto" w:fill="FFFFFF"/>
            <w:tcMar>
              <w:top w:w="15" w:type="dxa"/>
              <w:left w:w="15" w:type="dxa"/>
              <w:right w:w="15" w:type="dxa"/>
            </w:tcMar>
            <w:vAlign w:val="center"/>
          </w:tcPr>
          <w:p w14:paraId="3DA49407">
            <w:pPr>
              <w:jc w:val="right"/>
              <w:rPr>
                <w:color w:val="000000"/>
                <w:sz w:val="20"/>
                <w:szCs w:val="20"/>
              </w:rPr>
            </w:pPr>
          </w:p>
        </w:tc>
        <w:tc>
          <w:tcPr>
            <w:tcW w:w="1244" w:type="dxa"/>
            <w:shd w:val="clear" w:color="auto" w:fill="FFFFFF"/>
            <w:tcMar>
              <w:top w:w="15" w:type="dxa"/>
              <w:left w:w="15" w:type="dxa"/>
              <w:right w:w="15" w:type="dxa"/>
            </w:tcMar>
            <w:vAlign w:val="center"/>
          </w:tcPr>
          <w:p w14:paraId="259F72FA">
            <w:pPr>
              <w:jc w:val="right"/>
              <w:rPr>
                <w:color w:val="000000"/>
                <w:sz w:val="20"/>
                <w:szCs w:val="20"/>
              </w:rPr>
            </w:pPr>
          </w:p>
        </w:tc>
        <w:tc>
          <w:tcPr>
            <w:tcW w:w="1244" w:type="dxa"/>
            <w:shd w:val="clear" w:color="auto" w:fill="FFFFFF"/>
            <w:tcMar>
              <w:top w:w="15" w:type="dxa"/>
              <w:left w:w="15" w:type="dxa"/>
              <w:right w:w="15" w:type="dxa"/>
            </w:tcMar>
            <w:vAlign w:val="center"/>
          </w:tcPr>
          <w:p w14:paraId="02A44555">
            <w:pPr>
              <w:jc w:val="right"/>
              <w:rPr>
                <w:color w:val="000000"/>
                <w:sz w:val="20"/>
                <w:szCs w:val="20"/>
              </w:rPr>
            </w:pPr>
          </w:p>
        </w:tc>
        <w:tc>
          <w:tcPr>
            <w:tcW w:w="1244" w:type="dxa"/>
            <w:shd w:val="clear" w:color="auto" w:fill="FFFFFF"/>
            <w:tcMar>
              <w:top w:w="15" w:type="dxa"/>
              <w:left w:w="15" w:type="dxa"/>
              <w:right w:w="15" w:type="dxa"/>
            </w:tcMar>
            <w:vAlign w:val="center"/>
          </w:tcPr>
          <w:p w14:paraId="593C0389">
            <w:pPr>
              <w:jc w:val="right"/>
              <w:rPr>
                <w:color w:val="000000"/>
                <w:sz w:val="20"/>
                <w:szCs w:val="20"/>
              </w:rPr>
            </w:pPr>
          </w:p>
        </w:tc>
      </w:tr>
      <w:tr w14:paraId="677C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3BAD4904">
            <w:pPr>
              <w:jc w:val="left"/>
              <w:textAlignment w:val="center"/>
              <w:rPr>
                <w:b/>
                <w:color w:val="000000"/>
                <w:sz w:val="20"/>
                <w:szCs w:val="20"/>
              </w:rPr>
            </w:pPr>
            <w:r>
              <w:rPr>
                <w:b/>
                <w:color w:val="000000"/>
                <w:kern w:val="0"/>
                <w:sz w:val="20"/>
                <w:szCs w:val="20"/>
              </w:rPr>
              <w:t>224</w:t>
            </w:r>
          </w:p>
        </w:tc>
        <w:tc>
          <w:tcPr>
            <w:tcW w:w="4199" w:type="dxa"/>
            <w:shd w:val="clear" w:color="auto" w:fill="FFFFFF"/>
            <w:tcMar>
              <w:top w:w="15" w:type="dxa"/>
              <w:left w:w="15" w:type="dxa"/>
              <w:right w:w="15" w:type="dxa"/>
            </w:tcMar>
            <w:vAlign w:val="center"/>
          </w:tcPr>
          <w:p w14:paraId="156C514D">
            <w:pPr>
              <w:jc w:val="left"/>
              <w:textAlignment w:val="center"/>
              <w:rPr>
                <w:b/>
                <w:color w:val="000000"/>
                <w:sz w:val="20"/>
                <w:szCs w:val="20"/>
              </w:rPr>
            </w:pPr>
            <w:r>
              <w:rPr>
                <w:b/>
                <w:color w:val="000000"/>
                <w:kern w:val="0"/>
                <w:sz w:val="20"/>
                <w:szCs w:val="20"/>
              </w:rPr>
              <w:t>灾害防治及应急管理支出</w:t>
            </w:r>
          </w:p>
        </w:tc>
        <w:tc>
          <w:tcPr>
            <w:tcW w:w="1244" w:type="dxa"/>
            <w:shd w:val="clear" w:color="auto" w:fill="FFFFFF"/>
            <w:tcMar>
              <w:top w:w="15" w:type="dxa"/>
              <w:left w:w="15" w:type="dxa"/>
              <w:right w:w="15" w:type="dxa"/>
            </w:tcMar>
            <w:vAlign w:val="center"/>
          </w:tcPr>
          <w:p w14:paraId="4418A949">
            <w:pPr>
              <w:jc w:val="right"/>
              <w:textAlignment w:val="center"/>
              <w:rPr>
                <w:b/>
                <w:color w:val="000000"/>
                <w:sz w:val="20"/>
                <w:szCs w:val="20"/>
              </w:rPr>
            </w:pPr>
            <w:r>
              <w:rPr>
                <w:b/>
                <w:color w:val="000000"/>
                <w:kern w:val="0"/>
                <w:sz w:val="20"/>
                <w:szCs w:val="20"/>
              </w:rPr>
              <w:t>5,003.37</w:t>
            </w:r>
          </w:p>
        </w:tc>
        <w:tc>
          <w:tcPr>
            <w:tcW w:w="1244" w:type="dxa"/>
            <w:shd w:val="clear" w:color="auto" w:fill="FFFFFF"/>
            <w:tcMar>
              <w:top w:w="15" w:type="dxa"/>
              <w:left w:w="15" w:type="dxa"/>
              <w:right w:w="15" w:type="dxa"/>
            </w:tcMar>
            <w:vAlign w:val="center"/>
          </w:tcPr>
          <w:p w14:paraId="45F5E4EB">
            <w:pPr>
              <w:jc w:val="right"/>
              <w:rPr>
                <w:b/>
                <w:color w:val="000000"/>
                <w:sz w:val="20"/>
                <w:szCs w:val="20"/>
              </w:rPr>
            </w:pPr>
          </w:p>
        </w:tc>
        <w:tc>
          <w:tcPr>
            <w:tcW w:w="1245" w:type="dxa"/>
            <w:shd w:val="clear" w:color="auto" w:fill="FFFFFF"/>
            <w:tcMar>
              <w:top w:w="15" w:type="dxa"/>
              <w:left w:w="15" w:type="dxa"/>
              <w:right w:w="15" w:type="dxa"/>
            </w:tcMar>
            <w:vAlign w:val="center"/>
          </w:tcPr>
          <w:p w14:paraId="42B3374A">
            <w:pPr>
              <w:jc w:val="right"/>
              <w:textAlignment w:val="center"/>
              <w:rPr>
                <w:b/>
                <w:color w:val="000000"/>
                <w:sz w:val="20"/>
                <w:szCs w:val="20"/>
              </w:rPr>
            </w:pPr>
            <w:r>
              <w:rPr>
                <w:b/>
                <w:color w:val="000000"/>
                <w:kern w:val="0"/>
                <w:sz w:val="20"/>
                <w:szCs w:val="20"/>
              </w:rPr>
              <w:t>5,003.37</w:t>
            </w:r>
          </w:p>
        </w:tc>
        <w:tc>
          <w:tcPr>
            <w:tcW w:w="1244" w:type="dxa"/>
            <w:shd w:val="clear" w:color="auto" w:fill="FFFFFF"/>
            <w:tcMar>
              <w:top w:w="15" w:type="dxa"/>
              <w:left w:w="15" w:type="dxa"/>
              <w:right w:w="15" w:type="dxa"/>
            </w:tcMar>
            <w:vAlign w:val="center"/>
          </w:tcPr>
          <w:p w14:paraId="63FD7DBC">
            <w:pPr>
              <w:jc w:val="right"/>
              <w:rPr>
                <w:b/>
                <w:color w:val="000000"/>
                <w:sz w:val="20"/>
                <w:szCs w:val="20"/>
              </w:rPr>
            </w:pPr>
          </w:p>
        </w:tc>
        <w:tc>
          <w:tcPr>
            <w:tcW w:w="1244" w:type="dxa"/>
            <w:shd w:val="clear" w:color="auto" w:fill="FFFFFF"/>
            <w:tcMar>
              <w:top w:w="15" w:type="dxa"/>
              <w:left w:w="15" w:type="dxa"/>
              <w:right w:w="15" w:type="dxa"/>
            </w:tcMar>
            <w:vAlign w:val="center"/>
          </w:tcPr>
          <w:p w14:paraId="2AE47BC0">
            <w:pPr>
              <w:jc w:val="right"/>
              <w:rPr>
                <w:b/>
                <w:color w:val="000000"/>
                <w:sz w:val="20"/>
                <w:szCs w:val="20"/>
              </w:rPr>
            </w:pPr>
          </w:p>
        </w:tc>
        <w:tc>
          <w:tcPr>
            <w:tcW w:w="1244" w:type="dxa"/>
            <w:shd w:val="clear" w:color="auto" w:fill="FFFFFF"/>
            <w:tcMar>
              <w:top w:w="15" w:type="dxa"/>
              <w:left w:w="15" w:type="dxa"/>
              <w:right w:w="15" w:type="dxa"/>
            </w:tcMar>
            <w:vAlign w:val="center"/>
          </w:tcPr>
          <w:p w14:paraId="6C8F9A0B">
            <w:pPr>
              <w:jc w:val="right"/>
              <w:rPr>
                <w:b/>
                <w:color w:val="000000"/>
                <w:sz w:val="20"/>
                <w:szCs w:val="20"/>
              </w:rPr>
            </w:pPr>
          </w:p>
        </w:tc>
      </w:tr>
      <w:tr w14:paraId="721C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64D173C1">
            <w:pPr>
              <w:jc w:val="left"/>
              <w:textAlignment w:val="center"/>
              <w:rPr>
                <w:b/>
                <w:color w:val="000000"/>
                <w:sz w:val="20"/>
                <w:szCs w:val="20"/>
              </w:rPr>
            </w:pPr>
            <w:r>
              <w:rPr>
                <w:b/>
                <w:color w:val="000000"/>
                <w:kern w:val="0"/>
                <w:sz w:val="20"/>
                <w:szCs w:val="20"/>
              </w:rPr>
              <w:t>22406</w:t>
            </w:r>
          </w:p>
        </w:tc>
        <w:tc>
          <w:tcPr>
            <w:tcW w:w="4199" w:type="dxa"/>
            <w:shd w:val="clear" w:color="auto" w:fill="FFFFFF"/>
            <w:tcMar>
              <w:top w:w="15" w:type="dxa"/>
              <w:left w:w="15" w:type="dxa"/>
              <w:right w:w="15" w:type="dxa"/>
            </w:tcMar>
            <w:vAlign w:val="center"/>
          </w:tcPr>
          <w:p w14:paraId="349F2DAD">
            <w:pPr>
              <w:jc w:val="left"/>
              <w:textAlignment w:val="center"/>
              <w:rPr>
                <w:b/>
                <w:color w:val="000000"/>
                <w:sz w:val="20"/>
                <w:szCs w:val="20"/>
              </w:rPr>
            </w:pPr>
            <w:r>
              <w:rPr>
                <w:b/>
                <w:color w:val="000000"/>
                <w:kern w:val="0"/>
                <w:sz w:val="20"/>
                <w:szCs w:val="20"/>
              </w:rPr>
              <w:t>自然灾害防治</w:t>
            </w:r>
          </w:p>
        </w:tc>
        <w:tc>
          <w:tcPr>
            <w:tcW w:w="1244" w:type="dxa"/>
            <w:shd w:val="clear" w:color="auto" w:fill="FFFFFF"/>
            <w:tcMar>
              <w:top w:w="15" w:type="dxa"/>
              <w:left w:w="15" w:type="dxa"/>
              <w:right w:w="15" w:type="dxa"/>
            </w:tcMar>
            <w:vAlign w:val="center"/>
          </w:tcPr>
          <w:p w14:paraId="15C87A87">
            <w:pPr>
              <w:jc w:val="right"/>
              <w:textAlignment w:val="center"/>
              <w:rPr>
                <w:b/>
                <w:color w:val="000000"/>
                <w:sz w:val="20"/>
                <w:szCs w:val="20"/>
              </w:rPr>
            </w:pPr>
            <w:r>
              <w:rPr>
                <w:b/>
                <w:color w:val="000000"/>
                <w:kern w:val="0"/>
                <w:sz w:val="20"/>
                <w:szCs w:val="20"/>
              </w:rPr>
              <w:t>5,003.37</w:t>
            </w:r>
          </w:p>
        </w:tc>
        <w:tc>
          <w:tcPr>
            <w:tcW w:w="1244" w:type="dxa"/>
            <w:shd w:val="clear" w:color="auto" w:fill="FFFFFF"/>
            <w:tcMar>
              <w:top w:w="15" w:type="dxa"/>
              <w:left w:w="15" w:type="dxa"/>
              <w:right w:w="15" w:type="dxa"/>
            </w:tcMar>
            <w:vAlign w:val="center"/>
          </w:tcPr>
          <w:p w14:paraId="0F0FDD63">
            <w:pPr>
              <w:jc w:val="right"/>
              <w:rPr>
                <w:b/>
                <w:color w:val="000000"/>
                <w:sz w:val="20"/>
                <w:szCs w:val="20"/>
              </w:rPr>
            </w:pPr>
          </w:p>
        </w:tc>
        <w:tc>
          <w:tcPr>
            <w:tcW w:w="1245" w:type="dxa"/>
            <w:shd w:val="clear" w:color="auto" w:fill="FFFFFF"/>
            <w:tcMar>
              <w:top w:w="15" w:type="dxa"/>
              <w:left w:w="15" w:type="dxa"/>
              <w:right w:w="15" w:type="dxa"/>
            </w:tcMar>
            <w:vAlign w:val="center"/>
          </w:tcPr>
          <w:p w14:paraId="1E1B9170">
            <w:pPr>
              <w:jc w:val="right"/>
              <w:textAlignment w:val="center"/>
              <w:rPr>
                <w:b/>
                <w:color w:val="000000"/>
                <w:sz w:val="20"/>
                <w:szCs w:val="20"/>
              </w:rPr>
            </w:pPr>
            <w:r>
              <w:rPr>
                <w:b/>
                <w:color w:val="000000"/>
                <w:kern w:val="0"/>
                <w:sz w:val="20"/>
                <w:szCs w:val="20"/>
              </w:rPr>
              <w:t>5,003.37</w:t>
            </w:r>
          </w:p>
        </w:tc>
        <w:tc>
          <w:tcPr>
            <w:tcW w:w="1244" w:type="dxa"/>
            <w:shd w:val="clear" w:color="auto" w:fill="FFFFFF"/>
            <w:tcMar>
              <w:top w:w="15" w:type="dxa"/>
              <w:left w:w="15" w:type="dxa"/>
              <w:right w:w="15" w:type="dxa"/>
            </w:tcMar>
            <w:vAlign w:val="center"/>
          </w:tcPr>
          <w:p w14:paraId="633249CA">
            <w:pPr>
              <w:jc w:val="right"/>
              <w:rPr>
                <w:b/>
                <w:color w:val="000000"/>
                <w:sz w:val="20"/>
                <w:szCs w:val="20"/>
              </w:rPr>
            </w:pPr>
          </w:p>
        </w:tc>
        <w:tc>
          <w:tcPr>
            <w:tcW w:w="1244" w:type="dxa"/>
            <w:shd w:val="clear" w:color="auto" w:fill="FFFFFF"/>
            <w:tcMar>
              <w:top w:w="15" w:type="dxa"/>
              <w:left w:w="15" w:type="dxa"/>
              <w:right w:w="15" w:type="dxa"/>
            </w:tcMar>
            <w:vAlign w:val="center"/>
          </w:tcPr>
          <w:p w14:paraId="4FB0BD8C">
            <w:pPr>
              <w:jc w:val="right"/>
              <w:rPr>
                <w:b/>
                <w:color w:val="000000"/>
                <w:sz w:val="20"/>
                <w:szCs w:val="20"/>
              </w:rPr>
            </w:pPr>
          </w:p>
        </w:tc>
        <w:tc>
          <w:tcPr>
            <w:tcW w:w="1244" w:type="dxa"/>
            <w:shd w:val="clear" w:color="auto" w:fill="FFFFFF"/>
            <w:tcMar>
              <w:top w:w="15" w:type="dxa"/>
              <w:left w:w="15" w:type="dxa"/>
              <w:right w:w="15" w:type="dxa"/>
            </w:tcMar>
            <w:vAlign w:val="center"/>
          </w:tcPr>
          <w:p w14:paraId="2CC33859">
            <w:pPr>
              <w:jc w:val="right"/>
              <w:rPr>
                <w:b/>
                <w:color w:val="000000"/>
                <w:sz w:val="20"/>
                <w:szCs w:val="20"/>
              </w:rPr>
            </w:pPr>
          </w:p>
        </w:tc>
      </w:tr>
      <w:tr w14:paraId="6ED8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09" w:type="dxa"/>
            <w:shd w:val="clear" w:color="auto" w:fill="FFFFFF"/>
            <w:tcMar>
              <w:top w:w="15" w:type="dxa"/>
              <w:left w:w="15" w:type="dxa"/>
              <w:right w:w="15" w:type="dxa"/>
            </w:tcMar>
            <w:vAlign w:val="center"/>
          </w:tcPr>
          <w:p w14:paraId="66AB9EF5">
            <w:pPr>
              <w:jc w:val="left"/>
              <w:textAlignment w:val="center"/>
              <w:rPr>
                <w:color w:val="000000"/>
                <w:sz w:val="20"/>
                <w:szCs w:val="20"/>
              </w:rPr>
            </w:pPr>
            <w:r>
              <w:rPr>
                <w:color w:val="000000"/>
                <w:kern w:val="0"/>
                <w:sz w:val="20"/>
                <w:szCs w:val="20"/>
              </w:rPr>
              <w:t>2240601</w:t>
            </w:r>
          </w:p>
        </w:tc>
        <w:tc>
          <w:tcPr>
            <w:tcW w:w="4199" w:type="dxa"/>
            <w:shd w:val="clear" w:color="auto" w:fill="FFFFFF"/>
            <w:tcMar>
              <w:top w:w="15" w:type="dxa"/>
              <w:left w:w="15" w:type="dxa"/>
              <w:right w:w="15" w:type="dxa"/>
            </w:tcMar>
            <w:vAlign w:val="center"/>
          </w:tcPr>
          <w:p w14:paraId="31C724A9">
            <w:pPr>
              <w:jc w:val="left"/>
              <w:textAlignment w:val="center"/>
              <w:rPr>
                <w:color w:val="000000"/>
                <w:sz w:val="20"/>
                <w:szCs w:val="20"/>
              </w:rPr>
            </w:pPr>
            <w:r>
              <w:rPr>
                <w:color w:val="000000"/>
                <w:kern w:val="0"/>
                <w:sz w:val="20"/>
                <w:szCs w:val="20"/>
              </w:rPr>
              <w:t xml:space="preserve">  地质灾害防治</w:t>
            </w:r>
          </w:p>
        </w:tc>
        <w:tc>
          <w:tcPr>
            <w:tcW w:w="1244" w:type="dxa"/>
            <w:shd w:val="clear" w:color="auto" w:fill="FFFFFF"/>
            <w:tcMar>
              <w:top w:w="15" w:type="dxa"/>
              <w:left w:w="15" w:type="dxa"/>
              <w:right w:w="15" w:type="dxa"/>
            </w:tcMar>
            <w:vAlign w:val="center"/>
          </w:tcPr>
          <w:p w14:paraId="19830F7E">
            <w:pPr>
              <w:jc w:val="right"/>
              <w:textAlignment w:val="center"/>
              <w:rPr>
                <w:color w:val="000000"/>
                <w:sz w:val="20"/>
                <w:szCs w:val="20"/>
              </w:rPr>
            </w:pPr>
            <w:r>
              <w:rPr>
                <w:color w:val="000000"/>
                <w:kern w:val="0"/>
                <w:sz w:val="20"/>
                <w:szCs w:val="20"/>
              </w:rPr>
              <w:t>5,003.37</w:t>
            </w:r>
          </w:p>
        </w:tc>
        <w:tc>
          <w:tcPr>
            <w:tcW w:w="1244" w:type="dxa"/>
            <w:shd w:val="clear" w:color="auto" w:fill="FFFFFF"/>
            <w:tcMar>
              <w:top w:w="15" w:type="dxa"/>
              <w:left w:w="15" w:type="dxa"/>
              <w:right w:w="15" w:type="dxa"/>
            </w:tcMar>
            <w:vAlign w:val="center"/>
          </w:tcPr>
          <w:p w14:paraId="05480B56">
            <w:pPr>
              <w:jc w:val="right"/>
              <w:rPr>
                <w:color w:val="000000"/>
                <w:sz w:val="20"/>
                <w:szCs w:val="20"/>
              </w:rPr>
            </w:pPr>
          </w:p>
        </w:tc>
        <w:tc>
          <w:tcPr>
            <w:tcW w:w="1245" w:type="dxa"/>
            <w:shd w:val="clear" w:color="auto" w:fill="FFFFFF"/>
            <w:tcMar>
              <w:top w:w="15" w:type="dxa"/>
              <w:left w:w="15" w:type="dxa"/>
              <w:right w:w="15" w:type="dxa"/>
            </w:tcMar>
            <w:vAlign w:val="center"/>
          </w:tcPr>
          <w:p w14:paraId="5FA71FB4">
            <w:pPr>
              <w:jc w:val="right"/>
              <w:textAlignment w:val="center"/>
              <w:rPr>
                <w:color w:val="000000"/>
                <w:sz w:val="20"/>
                <w:szCs w:val="20"/>
              </w:rPr>
            </w:pPr>
            <w:r>
              <w:rPr>
                <w:color w:val="000000"/>
                <w:kern w:val="0"/>
                <w:sz w:val="20"/>
                <w:szCs w:val="20"/>
              </w:rPr>
              <w:t>5,003.37</w:t>
            </w:r>
          </w:p>
        </w:tc>
        <w:tc>
          <w:tcPr>
            <w:tcW w:w="1244" w:type="dxa"/>
            <w:shd w:val="clear" w:color="auto" w:fill="FFFFFF"/>
            <w:tcMar>
              <w:top w:w="15" w:type="dxa"/>
              <w:left w:w="15" w:type="dxa"/>
              <w:right w:w="15" w:type="dxa"/>
            </w:tcMar>
            <w:vAlign w:val="center"/>
          </w:tcPr>
          <w:p w14:paraId="03AD1E04">
            <w:pPr>
              <w:jc w:val="right"/>
              <w:rPr>
                <w:color w:val="000000"/>
                <w:sz w:val="20"/>
                <w:szCs w:val="20"/>
              </w:rPr>
            </w:pPr>
          </w:p>
        </w:tc>
        <w:tc>
          <w:tcPr>
            <w:tcW w:w="1244" w:type="dxa"/>
            <w:shd w:val="clear" w:color="auto" w:fill="FFFFFF"/>
            <w:tcMar>
              <w:top w:w="15" w:type="dxa"/>
              <w:left w:w="15" w:type="dxa"/>
              <w:right w:w="15" w:type="dxa"/>
            </w:tcMar>
            <w:vAlign w:val="center"/>
          </w:tcPr>
          <w:p w14:paraId="781AA3BF">
            <w:pPr>
              <w:jc w:val="right"/>
              <w:rPr>
                <w:color w:val="000000"/>
                <w:sz w:val="20"/>
                <w:szCs w:val="20"/>
              </w:rPr>
            </w:pPr>
          </w:p>
        </w:tc>
        <w:tc>
          <w:tcPr>
            <w:tcW w:w="1244" w:type="dxa"/>
            <w:shd w:val="clear" w:color="auto" w:fill="FFFFFF"/>
            <w:tcMar>
              <w:top w:w="15" w:type="dxa"/>
              <w:left w:w="15" w:type="dxa"/>
              <w:right w:w="15" w:type="dxa"/>
            </w:tcMar>
            <w:vAlign w:val="center"/>
          </w:tcPr>
          <w:p w14:paraId="54DE94EF">
            <w:pPr>
              <w:jc w:val="right"/>
              <w:rPr>
                <w:color w:val="000000"/>
                <w:sz w:val="20"/>
                <w:szCs w:val="20"/>
              </w:rPr>
            </w:pPr>
          </w:p>
        </w:tc>
      </w:tr>
      <w:tr w14:paraId="7C95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173" w:type="dxa"/>
            <w:gridSpan w:val="8"/>
            <w:shd w:val="clear" w:color="auto" w:fill="FFFFFF"/>
            <w:tcMar>
              <w:top w:w="15" w:type="dxa"/>
              <w:left w:w="15" w:type="dxa"/>
              <w:right w:w="15" w:type="dxa"/>
            </w:tcMar>
            <w:vAlign w:val="center"/>
          </w:tcPr>
          <w:p w14:paraId="222F07F4">
            <w:pPr>
              <w:jc w:val="left"/>
              <w:textAlignment w:val="center"/>
              <w:rPr>
                <w:color w:val="000000"/>
                <w:sz w:val="20"/>
                <w:szCs w:val="20"/>
              </w:rPr>
            </w:pPr>
            <w:r>
              <w:rPr>
                <w:color w:val="000000"/>
                <w:kern w:val="0"/>
                <w:sz w:val="20"/>
                <w:szCs w:val="20"/>
              </w:rPr>
              <w:t>备注：本表反映部门本年度各项支出情况。</w:t>
            </w:r>
          </w:p>
        </w:tc>
      </w:tr>
    </w:tbl>
    <w:p w14:paraId="403069B3">
      <w:r>
        <w:br w:type="page"/>
      </w:r>
    </w:p>
    <w:p w14:paraId="61C975BA">
      <w:pPr>
        <w:jc w:val="center"/>
        <w:rPr>
          <w:color w:val="000000"/>
          <w:sz w:val="22"/>
          <w:szCs w:val="22"/>
        </w:rPr>
      </w:pPr>
      <w:r>
        <w:rPr>
          <w:rFonts w:eastAsia="黑体"/>
          <w:color w:val="000000"/>
          <w:kern w:val="0"/>
          <w:sz w:val="44"/>
          <w:szCs w:val="44"/>
        </w:rPr>
        <w:t>财政拨款收入支出决算总表</w:t>
      </w:r>
    </w:p>
    <w:p w14:paraId="70233B9F">
      <w:pPr>
        <w:jc w:val="right"/>
        <w:textAlignment w:val="center"/>
        <w:rPr>
          <w:color w:val="000000"/>
          <w:sz w:val="24"/>
          <w:szCs w:val="24"/>
        </w:rPr>
      </w:pPr>
      <w:r>
        <w:rPr>
          <w:color w:val="000000"/>
          <w:kern w:val="0"/>
          <w:sz w:val="24"/>
          <w:szCs w:val="24"/>
        </w:rPr>
        <w:t>公开04表</w:t>
      </w:r>
    </w:p>
    <w:p w14:paraId="2BF973F4">
      <w:pPr>
        <w:jc w:val="left"/>
        <w:textAlignment w:val="center"/>
        <w:rPr>
          <w:color w:val="000000"/>
          <w:sz w:val="24"/>
          <w:szCs w:val="24"/>
        </w:rPr>
      </w:pPr>
      <w:r>
        <w:rPr>
          <w:color w:val="000000"/>
          <w:kern w:val="0"/>
          <w:sz w:val="24"/>
          <w:szCs w:val="24"/>
        </w:rPr>
        <w:t>公开部门：重庆市彭水自治县规划和自然资源局</w:t>
      </w:r>
    </w:p>
    <w:p w14:paraId="338CB78E">
      <w:pPr>
        <w:jc w:val="right"/>
        <w:textAlignment w:val="center"/>
        <w:rPr>
          <w:color w:val="00000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814"/>
        <w:gridCol w:w="1693"/>
        <w:gridCol w:w="2720"/>
        <w:gridCol w:w="1569"/>
        <w:gridCol w:w="1557"/>
        <w:gridCol w:w="1467"/>
        <w:gridCol w:w="1353"/>
      </w:tblGrid>
      <w:tr w14:paraId="0F27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tblHeader/>
          <w:jc w:val="center"/>
        </w:trPr>
        <w:tc>
          <w:tcPr>
            <w:tcW w:w="5507" w:type="dxa"/>
            <w:gridSpan w:val="2"/>
            <w:shd w:val="clear" w:color="auto" w:fill="FFFFFF"/>
            <w:tcMar>
              <w:top w:w="15" w:type="dxa"/>
              <w:left w:w="15" w:type="dxa"/>
              <w:right w:w="15" w:type="dxa"/>
            </w:tcMar>
            <w:vAlign w:val="center"/>
          </w:tcPr>
          <w:p w14:paraId="7B50831B">
            <w:pPr>
              <w:jc w:val="center"/>
              <w:textAlignment w:val="center"/>
              <w:rPr>
                <w:b/>
                <w:color w:val="000000"/>
                <w:sz w:val="20"/>
                <w:szCs w:val="20"/>
              </w:rPr>
            </w:pPr>
            <w:r>
              <w:rPr>
                <w:b/>
                <w:color w:val="000000"/>
                <w:kern w:val="0"/>
                <w:sz w:val="20"/>
                <w:szCs w:val="20"/>
              </w:rPr>
              <w:t>收     入</w:t>
            </w:r>
          </w:p>
        </w:tc>
        <w:tc>
          <w:tcPr>
            <w:tcW w:w="8666" w:type="dxa"/>
            <w:gridSpan w:val="5"/>
            <w:shd w:val="clear" w:color="auto" w:fill="FFFFFF"/>
            <w:tcMar>
              <w:top w:w="15" w:type="dxa"/>
              <w:left w:w="15" w:type="dxa"/>
              <w:right w:w="15" w:type="dxa"/>
            </w:tcMar>
            <w:vAlign w:val="center"/>
          </w:tcPr>
          <w:p w14:paraId="3E96A06F">
            <w:pPr>
              <w:jc w:val="center"/>
              <w:textAlignment w:val="center"/>
              <w:rPr>
                <w:b/>
                <w:color w:val="000000"/>
                <w:sz w:val="20"/>
                <w:szCs w:val="20"/>
              </w:rPr>
            </w:pPr>
            <w:r>
              <w:rPr>
                <w:b/>
                <w:color w:val="000000"/>
                <w:kern w:val="0"/>
                <w:sz w:val="20"/>
                <w:szCs w:val="20"/>
              </w:rPr>
              <w:t>支     出</w:t>
            </w:r>
          </w:p>
        </w:tc>
      </w:tr>
      <w:tr w14:paraId="72DA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blHeader/>
          <w:jc w:val="center"/>
        </w:trPr>
        <w:tc>
          <w:tcPr>
            <w:tcW w:w="3814" w:type="dxa"/>
            <w:vMerge w:val="restart"/>
            <w:shd w:val="clear" w:color="auto" w:fill="FFFFFF"/>
            <w:tcMar>
              <w:top w:w="15" w:type="dxa"/>
              <w:left w:w="15" w:type="dxa"/>
              <w:right w:w="15" w:type="dxa"/>
            </w:tcMar>
            <w:vAlign w:val="center"/>
          </w:tcPr>
          <w:p w14:paraId="13A8C3BE">
            <w:pPr>
              <w:jc w:val="center"/>
              <w:textAlignment w:val="center"/>
              <w:rPr>
                <w:b/>
                <w:color w:val="000000"/>
                <w:sz w:val="20"/>
                <w:szCs w:val="20"/>
              </w:rPr>
            </w:pPr>
            <w:r>
              <w:rPr>
                <w:b/>
                <w:color w:val="000000"/>
                <w:kern w:val="0"/>
                <w:sz w:val="20"/>
                <w:szCs w:val="20"/>
              </w:rPr>
              <w:t>项    目</w:t>
            </w:r>
          </w:p>
        </w:tc>
        <w:tc>
          <w:tcPr>
            <w:tcW w:w="1693" w:type="dxa"/>
            <w:vMerge w:val="restart"/>
            <w:shd w:val="clear" w:color="auto" w:fill="FFFFFF"/>
            <w:tcMar>
              <w:top w:w="15" w:type="dxa"/>
              <w:left w:w="15" w:type="dxa"/>
              <w:right w:w="15" w:type="dxa"/>
            </w:tcMar>
            <w:vAlign w:val="center"/>
          </w:tcPr>
          <w:p w14:paraId="52F5DD76">
            <w:pPr>
              <w:jc w:val="center"/>
              <w:textAlignment w:val="center"/>
              <w:rPr>
                <w:b/>
                <w:color w:val="000000"/>
                <w:sz w:val="20"/>
                <w:szCs w:val="20"/>
              </w:rPr>
            </w:pPr>
            <w:r>
              <w:rPr>
                <w:b/>
                <w:color w:val="000000"/>
                <w:kern w:val="0"/>
                <w:sz w:val="20"/>
                <w:szCs w:val="20"/>
              </w:rPr>
              <w:t>决算数</w:t>
            </w:r>
          </w:p>
        </w:tc>
        <w:tc>
          <w:tcPr>
            <w:tcW w:w="2720" w:type="dxa"/>
            <w:vMerge w:val="restart"/>
            <w:shd w:val="clear" w:color="auto" w:fill="FFFFFF"/>
            <w:tcMar>
              <w:top w:w="15" w:type="dxa"/>
              <w:left w:w="15" w:type="dxa"/>
              <w:right w:w="15" w:type="dxa"/>
            </w:tcMar>
            <w:vAlign w:val="center"/>
          </w:tcPr>
          <w:p w14:paraId="177ABD50">
            <w:pPr>
              <w:jc w:val="center"/>
              <w:textAlignment w:val="center"/>
              <w:rPr>
                <w:b/>
                <w:color w:val="000000"/>
                <w:sz w:val="20"/>
                <w:szCs w:val="20"/>
              </w:rPr>
            </w:pPr>
            <w:r>
              <w:rPr>
                <w:b/>
                <w:color w:val="000000"/>
                <w:kern w:val="0"/>
                <w:sz w:val="20"/>
                <w:szCs w:val="20"/>
              </w:rPr>
              <w:t>功能分类科目</w:t>
            </w:r>
          </w:p>
        </w:tc>
        <w:tc>
          <w:tcPr>
            <w:tcW w:w="5946" w:type="dxa"/>
            <w:gridSpan w:val="4"/>
            <w:shd w:val="clear" w:color="auto" w:fill="FFFFFF"/>
            <w:tcMar>
              <w:top w:w="15" w:type="dxa"/>
              <w:left w:w="15" w:type="dxa"/>
              <w:right w:w="15" w:type="dxa"/>
            </w:tcMar>
            <w:vAlign w:val="center"/>
          </w:tcPr>
          <w:p w14:paraId="02996902">
            <w:pPr>
              <w:jc w:val="center"/>
              <w:textAlignment w:val="center"/>
              <w:rPr>
                <w:b/>
                <w:color w:val="000000"/>
                <w:sz w:val="20"/>
                <w:szCs w:val="20"/>
              </w:rPr>
            </w:pPr>
            <w:r>
              <w:rPr>
                <w:b/>
                <w:color w:val="000000"/>
                <w:kern w:val="0"/>
                <w:sz w:val="20"/>
                <w:szCs w:val="20"/>
              </w:rPr>
              <w:t>决算数</w:t>
            </w:r>
          </w:p>
        </w:tc>
      </w:tr>
      <w:tr w14:paraId="3F5D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blHeader/>
          <w:jc w:val="center"/>
        </w:trPr>
        <w:tc>
          <w:tcPr>
            <w:tcW w:w="3814" w:type="dxa"/>
            <w:vMerge w:val="continue"/>
            <w:shd w:val="clear" w:color="auto" w:fill="FFFFFF"/>
            <w:tcMar>
              <w:top w:w="15" w:type="dxa"/>
              <w:left w:w="15" w:type="dxa"/>
              <w:right w:w="15" w:type="dxa"/>
            </w:tcMar>
            <w:vAlign w:val="center"/>
          </w:tcPr>
          <w:p w14:paraId="3CDE3788">
            <w:pPr>
              <w:jc w:val="center"/>
              <w:rPr>
                <w:b/>
                <w:color w:val="000000"/>
                <w:sz w:val="20"/>
                <w:szCs w:val="20"/>
              </w:rPr>
            </w:pPr>
          </w:p>
        </w:tc>
        <w:tc>
          <w:tcPr>
            <w:tcW w:w="1693" w:type="dxa"/>
            <w:vMerge w:val="continue"/>
            <w:shd w:val="clear" w:color="auto" w:fill="FFFFFF"/>
            <w:tcMar>
              <w:top w:w="15" w:type="dxa"/>
              <w:left w:w="15" w:type="dxa"/>
              <w:right w:w="15" w:type="dxa"/>
            </w:tcMar>
            <w:vAlign w:val="center"/>
          </w:tcPr>
          <w:p w14:paraId="38214D06">
            <w:pPr>
              <w:jc w:val="center"/>
              <w:rPr>
                <w:b/>
                <w:color w:val="000000"/>
                <w:sz w:val="20"/>
                <w:szCs w:val="20"/>
              </w:rPr>
            </w:pPr>
          </w:p>
        </w:tc>
        <w:tc>
          <w:tcPr>
            <w:tcW w:w="2720" w:type="dxa"/>
            <w:vMerge w:val="continue"/>
            <w:shd w:val="clear" w:color="auto" w:fill="FFFFFF"/>
            <w:tcMar>
              <w:top w:w="15" w:type="dxa"/>
              <w:left w:w="15" w:type="dxa"/>
              <w:right w:w="15" w:type="dxa"/>
            </w:tcMar>
            <w:vAlign w:val="center"/>
          </w:tcPr>
          <w:p w14:paraId="7CF8D846">
            <w:pPr>
              <w:jc w:val="center"/>
              <w:rPr>
                <w:b/>
                <w:color w:val="000000"/>
                <w:sz w:val="20"/>
                <w:szCs w:val="20"/>
              </w:rPr>
            </w:pPr>
          </w:p>
        </w:tc>
        <w:tc>
          <w:tcPr>
            <w:tcW w:w="1569" w:type="dxa"/>
            <w:shd w:val="clear" w:color="auto" w:fill="FFFFFF"/>
            <w:tcMar>
              <w:top w:w="15" w:type="dxa"/>
              <w:left w:w="15" w:type="dxa"/>
              <w:right w:w="15" w:type="dxa"/>
            </w:tcMar>
            <w:vAlign w:val="center"/>
          </w:tcPr>
          <w:p w14:paraId="2D4177A6">
            <w:pPr>
              <w:jc w:val="center"/>
              <w:textAlignment w:val="center"/>
              <w:rPr>
                <w:b/>
                <w:color w:val="000000"/>
                <w:sz w:val="20"/>
                <w:szCs w:val="20"/>
              </w:rPr>
            </w:pPr>
            <w:r>
              <w:rPr>
                <w:b/>
                <w:color w:val="000000"/>
                <w:kern w:val="0"/>
                <w:sz w:val="20"/>
                <w:szCs w:val="20"/>
              </w:rPr>
              <w:t>小计</w:t>
            </w:r>
          </w:p>
        </w:tc>
        <w:tc>
          <w:tcPr>
            <w:tcW w:w="1557" w:type="dxa"/>
            <w:shd w:val="clear" w:color="auto" w:fill="FFFFFF"/>
            <w:tcMar>
              <w:top w:w="15" w:type="dxa"/>
              <w:left w:w="15" w:type="dxa"/>
              <w:right w:w="15" w:type="dxa"/>
            </w:tcMar>
            <w:vAlign w:val="center"/>
          </w:tcPr>
          <w:p w14:paraId="332F8EBB">
            <w:pPr>
              <w:jc w:val="center"/>
              <w:textAlignment w:val="center"/>
              <w:rPr>
                <w:b/>
                <w:color w:val="000000"/>
                <w:sz w:val="20"/>
                <w:szCs w:val="20"/>
              </w:rPr>
            </w:pPr>
            <w:r>
              <w:rPr>
                <w:b/>
                <w:color w:val="000000"/>
                <w:kern w:val="0"/>
                <w:sz w:val="20"/>
                <w:szCs w:val="20"/>
              </w:rPr>
              <w:t>一般公共预算财政拨款</w:t>
            </w:r>
          </w:p>
        </w:tc>
        <w:tc>
          <w:tcPr>
            <w:tcW w:w="1467" w:type="dxa"/>
            <w:shd w:val="clear" w:color="auto" w:fill="FFFFFF"/>
            <w:tcMar>
              <w:top w:w="15" w:type="dxa"/>
              <w:left w:w="15" w:type="dxa"/>
              <w:right w:w="15" w:type="dxa"/>
            </w:tcMar>
            <w:vAlign w:val="center"/>
          </w:tcPr>
          <w:p w14:paraId="26D05213">
            <w:pPr>
              <w:jc w:val="center"/>
              <w:textAlignment w:val="center"/>
              <w:rPr>
                <w:b/>
                <w:color w:val="000000"/>
                <w:sz w:val="20"/>
                <w:szCs w:val="20"/>
              </w:rPr>
            </w:pPr>
            <w:r>
              <w:rPr>
                <w:b/>
                <w:color w:val="000000"/>
                <w:kern w:val="0"/>
                <w:sz w:val="20"/>
                <w:szCs w:val="20"/>
              </w:rPr>
              <w:t>政府性基金预算财政拨款</w:t>
            </w:r>
          </w:p>
        </w:tc>
        <w:tc>
          <w:tcPr>
            <w:tcW w:w="1353" w:type="dxa"/>
            <w:shd w:val="clear" w:color="auto" w:fill="FFFFFF"/>
            <w:tcMar>
              <w:top w:w="15" w:type="dxa"/>
              <w:left w:w="15" w:type="dxa"/>
              <w:right w:w="15" w:type="dxa"/>
            </w:tcMar>
            <w:vAlign w:val="center"/>
          </w:tcPr>
          <w:p w14:paraId="4F4A9DFF">
            <w:pPr>
              <w:jc w:val="center"/>
              <w:textAlignment w:val="center"/>
              <w:rPr>
                <w:b/>
                <w:color w:val="000000"/>
                <w:sz w:val="20"/>
                <w:szCs w:val="20"/>
              </w:rPr>
            </w:pPr>
            <w:r>
              <w:rPr>
                <w:b/>
                <w:color w:val="000000"/>
                <w:kern w:val="0"/>
                <w:sz w:val="20"/>
                <w:szCs w:val="20"/>
              </w:rPr>
              <w:t>国有资本经营预算财政拨款</w:t>
            </w:r>
          </w:p>
        </w:tc>
      </w:tr>
      <w:tr w14:paraId="654F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384F7203">
            <w:pPr>
              <w:jc w:val="left"/>
              <w:textAlignment w:val="center"/>
              <w:rPr>
                <w:color w:val="000000"/>
                <w:sz w:val="20"/>
                <w:szCs w:val="20"/>
              </w:rPr>
            </w:pPr>
            <w:r>
              <w:rPr>
                <w:color w:val="000000"/>
                <w:kern w:val="0"/>
                <w:sz w:val="20"/>
                <w:szCs w:val="20"/>
              </w:rPr>
              <w:t>一、一般公共预算财政拨款</w:t>
            </w:r>
          </w:p>
        </w:tc>
        <w:tc>
          <w:tcPr>
            <w:tcW w:w="1693" w:type="dxa"/>
            <w:shd w:val="clear" w:color="auto" w:fill="FFFFFF"/>
            <w:tcMar>
              <w:top w:w="15" w:type="dxa"/>
              <w:left w:w="15" w:type="dxa"/>
              <w:right w:w="15" w:type="dxa"/>
            </w:tcMar>
            <w:vAlign w:val="center"/>
          </w:tcPr>
          <w:p w14:paraId="4FBDEAE6">
            <w:pPr>
              <w:jc w:val="right"/>
              <w:textAlignment w:val="center"/>
              <w:rPr>
                <w:color w:val="000000"/>
                <w:sz w:val="20"/>
                <w:szCs w:val="20"/>
              </w:rPr>
            </w:pPr>
            <w:r>
              <w:rPr>
                <w:color w:val="000000"/>
                <w:kern w:val="0"/>
                <w:sz w:val="20"/>
                <w:szCs w:val="20"/>
              </w:rPr>
              <w:t>28,108.05</w:t>
            </w:r>
          </w:p>
        </w:tc>
        <w:tc>
          <w:tcPr>
            <w:tcW w:w="2720" w:type="dxa"/>
            <w:shd w:val="clear" w:color="auto" w:fill="FFFFFF"/>
            <w:tcMar>
              <w:top w:w="15" w:type="dxa"/>
              <w:left w:w="15" w:type="dxa"/>
              <w:right w:w="15" w:type="dxa"/>
            </w:tcMar>
            <w:vAlign w:val="center"/>
          </w:tcPr>
          <w:p w14:paraId="6856BD69">
            <w:pPr>
              <w:jc w:val="left"/>
              <w:textAlignment w:val="center"/>
              <w:rPr>
                <w:color w:val="000000"/>
                <w:sz w:val="20"/>
                <w:szCs w:val="20"/>
              </w:rPr>
            </w:pPr>
            <w:r>
              <w:rPr>
                <w:color w:val="000000"/>
                <w:kern w:val="0"/>
                <w:sz w:val="20"/>
                <w:szCs w:val="20"/>
              </w:rPr>
              <w:t>一、一般公共服务支出</w:t>
            </w:r>
          </w:p>
        </w:tc>
        <w:tc>
          <w:tcPr>
            <w:tcW w:w="1569" w:type="dxa"/>
            <w:shd w:val="clear" w:color="auto" w:fill="FFFFFF"/>
            <w:tcMar>
              <w:top w:w="15" w:type="dxa"/>
              <w:left w:w="15" w:type="dxa"/>
              <w:right w:w="15" w:type="dxa"/>
            </w:tcMar>
            <w:vAlign w:val="center"/>
          </w:tcPr>
          <w:p w14:paraId="38262DB6">
            <w:pPr>
              <w:jc w:val="right"/>
              <w:rPr>
                <w:color w:val="000000"/>
                <w:sz w:val="20"/>
                <w:szCs w:val="20"/>
              </w:rPr>
            </w:pPr>
          </w:p>
        </w:tc>
        <w:tc>
          <w:tcPr>
            <w:tcW w:w="1557" w:type="dxa"/>
            <w:shd w:val="clear" w:color="auto" w:fill="FFFFFF"/>
            <w:tcMar>
              <w:top w:w="15" w:type="dxa"/>
              <w:left w:w="15" w:type="dxa"/>
              <w:right w:w="15" w:type="dxa"/>
            </w:tcMar>
            <w:vAlign w:val="center"/>
          </w:tcPr>
          <w:p w14:paraId="5C910D53">
            <w:pPr>
              <w:jc w:val="right"/>
              <w:rPr>
                <w:color w:val="000000"/>
                <w:sz w:val="20"/>
                <w:szCs w:val="20"/>
              </w:rPr>
            </w:pPr>
          </w:p>
        </w:tc>
        <w:tc>
          <w:tcPr>
            <w:tcW w:w="1467" w:type="dxa"/>
            <w:shd w:val="clear" w:color="auto" w:fill="FFFFFF"/>
            <w:tcMar>
              <w:top w:w="15" w:type="dxa"/>
              <w:left w:w="15" w:type="dxa"/>
              <w:right w:w="15" w:type="dxa"/>
            </w:tcMar>
            <w:vAlign w:val="center"/>
          </w:tcPr>
          <w:p w14:paraId="7D2790C9">
            <w:pPr>
              <w:jc w:val="right"/>
              <w:rPr>
                <w:color w:val="000000"/>
                <w:sz w:val="20"/>
                <w:szCs w:val="20"/>
              </w:rPr>
            </w:pPr>
          </w:p>
        </w:tc>
        <w:tc>
          <w:tcPr>
            <w:tcW w:w="1353" w:type="dxa"/>
            <w:shd w:val="clear" w:color="auto" w:fill="FFFFFF"/>
            <w:tcMar>
              <w:top w:w="15" w:type="dxa"/>
              <w:left w:w="15" w:type="dxa"/>
              <w:right w:w="15" w:type="dxa"/>
            </w:tcMar>
            <w:vAlign w:val="center"/>
          </w:tcPr>
          <w:p w14:paraId="23A146B6">
            <w:pPr>
              <w:jc w:val="right"/>
              <w:rPr>
                <w:color w:val="000000"/>
                <w:sz w:val="20"/>
                <w:szCs w:val="20"/>
              </w:rPr>
            </w:pPr>
          </w:p>
        </w:tc>
      </w:tr>
      <w:tr w14:paraId="3A4B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53102FFC">
            <w:pPr>
              <w:jc w:val="left"/>
              <w:textAlignment w:val="center"/>
              <w:rPr>
                <w:color w:val="000000"/>
                <w:sz w:val="20"/>
                <w:szCs w:val="20"/>
              </w:rPr>
            </w:pPr>
            <w:r>
              <w:rPr>
                <w:color w:val="000000"/>
                <w:kern w:val="0"/>
                <w:sz w:val="20"/>
                <w:szCs w:val="20"/>
              </w:rPr>
              <w:t>二、政府性基金预算财政拨款</w:t>
            </w:r>
          </w:p>
        </w:tc>
        <w:tc>
          <w:tcPr>
            <w:tcW w:w="1693" w:type="dxa"/>
            <w:shd w:val="clear" w:color="auto" w:fill="FFFFFF"/>
            <w:tcMar>
              <w:top w:w="15" w:type="dxa"/>
              <w:left w:w="15" w:type="dxa"/>
              <w:right w:w="15" w:type="dxa"/>
            </w:tcMar>
            <w:vAlign w:val="center"/>
          </w:tcPr>
          <w:p w14:paraId="369564F8">
            <w:pPr>
              <w:jc w:val="right"/>
              <w:textAlignment w:val="center"/>
              <w:rPr>
                <w:color w:val="000000"/>
                <w:sz w:val="20"/>
                <w:szCs w:val="20"/>
              </w:rPr>
            </w:pPr>
            <w:r>
              <w:rPr>
                <w:color w:val="000000"/>
                <w:kern w:val="0"/>
                <w:sz w:val="20"/>
                <w:szCs w:val="20"/>
              </w:rPr>
              <w:t>5,207.74</w:t>
            </w:r>
          </w:p>
        </w:tc>
        <w:tc>
          <w:tcPr>
            <w:tcW w:w="2720" w:type="dxa"/>
            <w:shd w:val="clear" w:color="auto" w:fill="FFFFFF"/>
            <w:tcMar>
              <w:top w:w="15" w:type="dxa"/>
              <w:left w:w="15" w:type="dxa"/>
              <w:right w:w="15" w:type="dxa"/>
            </w:tcMar>
            <w:vAlign w:val="center"/>
          </w:tcPr>
          <w:p w14:paraId="76FDC113">
            <w:pPr>
              <w:jc w:val="left"/>
              <w:textAlignment w:val="center"/>
              <w:rPr>
                <w:color w:val="000000"/>
                <w:sz w:val="20"/>
                <w:szCs w:val="20"/>
              </w:rPr>
            </w:pPr>
            <w:r>
              <w:rPr>
                <w:color w:val="000000"/>
                <w:kern w:val="0"/>
                <w:sz w:val="20"/>
                <w:szCs w:val="20"/>
              </w:rPr>
              <w:t>二、外交支出</w:t>
            </w:r>
          </w:p>
        </w:tc>
        <w:tc>
          <w:tcPr>
            <w:tcW w:w="1569" w:type="dxa"/>
            <w:shd w:val="clear" w:color="auto" w:fill="FFFFFF"/>
            <w:tcMar>
              <w:top w:w="15" w:type="dxa"/>
              <w:left w:w="15" w:type="dxa"/>
              <w:right w:w="15" w:type="dxa"/>
            </w:tcMar>
            <w:vAlign w:val="center"/>
          </w:tcPr>
          <w:p w14:paraId="59AC5F65">
            <w:pPr>
              <w:jc w:val="right"/>
              <w:rPr>
                <w:color w:val="000000"/>
                <w:sz w:val="20"/>
                <w:szCs w:val="20"/>
              </w:rPr>
            </w:pPr>
          </w:p>
        </w:tc>
        <w:tc>
          <w:tcPr>
            <w:tcW w:w="1557" w:type="dxa"/>
            <w:shd w:val="clear" w:color="auto" w:fill="FFFFFF"/>
            <w:tcMar>
              <w:top w:w="15" w:type="dxa"/>
              <w:left w:w="15" w:type="dxa"/>
              <w:right w:w="15" w:type="dxa"/>
            </w:tcMar>
            <w:vAlign w:val="center"/>
          </w:tcPr>
          <w:p w14:paraId="21A6A940">
            <w:pPr>
              <w:jc w:val="right"/>
              <w:rPr>
                <w:color w:val="000000"/>
                <w:sz w:val="20"/>
                <w:szCs w:val="20"/>
              </w:rPr>
            </w:pPr>
          </w:p>
        </w:tc>
        <w:tc>
          <w:tcPr>
            <w:tcW w:w="1467" w:type="dxa"/>
            <w:shd w:val="clear" w:color="auto" w:fill="FFFFFF"/>
            <w:tcMar>
              <w:top w:w="15" w:type="dxa"/>
              <w:left w:w="15" w:type="dxa"/>
              <w:right w:w="15" w:type="dxa"/>
            </w:tcMar>
            <w:vAlign w:val="center"/>
          </w:tcPr>
          <w:p w14:paraId="009DAA8A">
            <w:pPr>
              <w:jc w:val="right"/>
              <w:rPr>
                <w:color w:val="000000"/>
                <w:sz w:val="20"/>
                <w:szCs w:val="20"/>
              </w:rPr>
            </w:pPr>
          </w:p>
        </w:tc>
        <w:tc>
          <w:tcPr>
            <w:tcW w:w="1353" w:type="dxa"/>
            <w:shd w:val="clear" w:color="auto" w:fill="FFFFFF"/>
            <w:tcMar>
              <w:top w:w="15" w:type="dxa"/>
              <w:left w:w="15" w:type="dxa"/>
              <w:right w:w="15" w:type="dxa"/>
            </w:tcMar>
            <w:vAlign w:val="center"/>
          </w:tcPr>
          <w:p w14:paraId="6DADD910">
            <w:pPr>
              <w:jc w:val="right"/>
              <w:rPr>
                <w:color w:val="000000"/>
                <w:sz w:val="20"/>
                <w:szCs w:val="20"/>
              </w:rPr>
            </w:pPr>
          </w:p>
        </w:tc>
      </w:tr>
      <w:tr w14:paraId="6639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60359CC8">
            <w:pPr>
              <w:jc w:val="left"/>
              <w:textAlignment w:val="center"/>
              <w:rPr>
                <w:color w:val="000000"/>
                <w:sz w:val="20"/>
                <w:szCs w:val="20"/>
              </w:rPr>
            </w:pPr>
            <w:r>
              <w:rPr>
                <w:color w:val="000000"/>
                <w:kern w:val="0"/>
                <w:sz w:val="20"/>
                <w:szCs w:val="20"/>
              </w:rPr>
              <w:t>三、国有资本经营预算财政拨款</w:t>
            </w:r>
          </w:p>
        </w:tc>
        <w:tc>
          <w:tcPr>
            <w:tcW w:w="1693" w:type="dxa"/>
            <w:shd w:val="clear" w:color="auto" w:fill="FFFFFF"/>
            <w:tcMar>
              <w:top w:w="15" w:type="dxa"/>
              <w:left w:w="15" w:type="dxa"/>
              <w:right w:w="15" w:type="dxa"/>
            </w:tcMar>
            <w:vAlign w:val="center"/>
          </w:tcPr>
          <w:p w14:paraId="6AB8D433">
            <w:pPr>
              <w:jc w:val="right"/>
              <w:rPr>
                <w:color w:val="000000"/>
                <w:sz w:val="20"/>
                <w:szCs w:val="20"/>
              </w:rPr>
            </w:pPr>
          </w:p>
        </w:tc>
        <w:tc>
          <w:tcPr>
            <w:tcW w:w="2720" w:type="dxa"/>
            <w:shd w:val="clear" w:color="auto" w:fill="FFFFFF"/>
            <w:tcMar>
              <w:top w:w="15" w:type="dxa"/>
              <w:left w:w="15" w:type="dxa"/>
              <w:right w:w="15" w:type="dxa"/>
            </w:tcMar>
            <w:vAlign w:val="center"/>
          </w:tcPr>
          <w:p w14:paraId="20BE4E2E">
            <w:pPr>
              <w:jc w:val="left"/>
              <w:textAlignment w:val="center"/>
              <w:rPr>
                <w:color w:val="000000"/>
                <w:sz w:val="20"/>
                <w:szCs w:val="20"/>
              </w:rPr>
            </w:pPr>
            <w:r>
              <w:rPr>
                <w:color w:val="000000"/>
                <w:kern w:val="0"/>
                <w:sz w:val="20"/>
                <w:szCs w:val="20"/>
              </w:rPr>
              <w:t>三、国防支出</w:t>
            </w:r>
          </w:p>
        </w:tc>
        <w:tc>
          <w:tcPr>
            <w:tcW w:w="1569" w:type="dxa"/>
            <w:shd w:val="clear" w:color="auto" w:fill="FFFFFF"/>
            <w:tcMar>
              <w:top w:w="15" w:type="dxa"/>
              <w:left w:w="15" w:type="dxa"/>
              <w:right w:w="15" w:type="dxa"/>
            </w:tcMar>
            <w:vAlign w:val="center"/>
          </w:tcPr>
          <w:p w14:paraId="7DAB242D">
            <w:pPr>
              <w:jc w:val="right"/>
              <w:rPr>
                <w:color w:val="000000"/>
                <w:sz w:val="20"/>
                <w:szCs w:val="20"/>
              </w:rPr>
            </w:pPr>
          </w:p>
        </w:tc>
        <w:tc>
          <w:tcPr>
            <w:tcW w:w="1557" w:type="dxa"/>
            <w:shd w:val="clear" w:color="auto" w:fill="FFFFFF"/>
            <w:tcMar>
              <w:top w:w="15" w:type="dxa"/>
              <w:left w:w="15" w:type="dxa"/>
              <w:right w:w="15" w:type="dxa"/>
            </w:tcMar>
            <w:vAlign w:val="center"/>
          </w:tcPr>
          <w:p w14:paraId="098B2F33">
            <w:pPr>
              <w:jc w:val="right"/>
              <w:rPr>
                <w:color w:val="000000"/>
                <w:sz w:val="20"/>
                <w:szCs w:val="20"/>
              </w:rPr>
            </w:pPr>
          </w:p>
        </w:tc>
        <w:tc>
          <w:tcPr>
            <w:tcW w:w="1467" w:type="dxa"/>
            <w:shd w:val="clear" w:color="auto" w:fill="FFFFFF"/>
            <w:tcMar>
              <w:top w:w="15" w:type="dxa"/>
              <w:left w:w="15" w:type="dxa"/>
              <w:right w:w="15" w:type="dxa"/>
            </w:tcMar>
            <w:vAlign w:val="center"/>
          </w:tcPr>
          <w:p w14:paraId="4549984A">
            <w:pPr>
              <w:jc w:val="right"/>
              <w:rPr>
                <w:color w:val="000000"/>
                <w:sz w:val="20"/>
                <w:szCs w:val="20"/>
              </w:rPr>
            </w:pPr>
          </w:p>
        </w:tc>
        <w:tc>
          <w:tcPr>
            <w:tcW w:w="1353" w:type="dxa"/>
            <w:shd w:val="clear" w:color="auto" w:fill="FFFFFF"/>
            <w:tcMar>
              <w:top w:w="15" w:type="dxa"/>
              <w:left w:w="15" w:type="dxa"/>
              <w:right w:w="15" w:type="dxa"/>
            </w:tcMar>
            <w:vAlign w:val="center"/>
          </w:tcPr>
          <w:p w14:paraId="69200FB6">
            <w:pPr>
              <w:jc w:val="right"/>
              <w:rPr>
                <w:color w:val="000000"/>
                <w:sz w:val="20"/>
                <w:szCs w:val="20"/>
              </w:rPr>
            </w:pPr>
          </w:p>
        </w:tc>
      </w:tr>
      <w:tr w14:paraId="724E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62F4BDE4">
            <w:pPr>
              <w:jc w:val="left"/>
              <w:rPr>
                <w:color w:val="000000"/>
                <w:sz w:val="20"/>
                <w:szCs w:val="20"/>
              </w:rPr>
            </w:pPr>
          </w:p>
        </w:tc>
        <w:tc>
          <w:tcPr>
            <w:tcW w:w="1693" w:type="dxa"/>
            <w:shd w:val="clear" w:color="auto" w:fill="FFFFFF"/>
            <w:tcMar>
              <w:top w:w="15" w:type="dxa"/>
              <w:left w:w="15" w:type="dxa"/>
              <w:right w:w="15" w:type="dxa"/>
            </w:tcMar>
            <w:vAlign w:val="center"/>
          </w:tcPr>
          <w:p w14:paraId="3FB78088">
            <w:pPr>
              <w:jc w:val="right"/>
              <w:rPr>
                <w:color w:val="000000"/>
                <w:sz w:val="20"/>
                <w:szCs w:val="20"/>
              </w:rPr>
            </w:pPr>
          </w:p>
        </w:tc>
        <w:tc>
          <w:tcPr>
            <w:tcW w:w="2720" w:type="dxa"/>
            <w:shd w:val="clear" w:color="auto" w:fill="FFFFFF"/>
            <w:tcMar>
              <w:top w:w="15" w:type="dxa"/>
              <w:left w:w="15" w:type="dxa"/>
              <w:right w:w="15" w:type="dxa"/>
            </w:tcMar>
            <w:vAlign w:val="center"/>
          </w:tcPr>
          <w:p w14:paraId="04242335">
            <w:pPr>
              <w:jc w:val="left"/>
              <w:textAlignment w:val="center"/>
              <w:rPr>
                <w:color w:val="000000"/>
                <w:sz w:val="20"/>
                <w:szCs w:val="20"/>
              </w:rPr>
            </w:pPr>
            <w:r>
              <w:rPr>
                <w:color w:val="000000"/>
                <w:kern w:val="0"/>
                <w:sz w:val="20"/>
                <w:szCs w:val="20"/>
              </w:rPr>
              <w:t>四、公共安全支出</w:t>
            </w:r>
          </w:p>
        </w:tc>
        <w:tc>
          <w:tcPr>
            <w:tcW w:w="1569" w:type="dxa"/>
            <w:shd w:val="clear" w:color="auto" w:fill="FFFFFF"/>
            <w:tcMar>
              <w:top w:w="15" w:type="dxa"/>
              <w:left w:w="15" w:type="dxa"/>
              <w:right w:w="15" w:type="dxa"/>
            </w:tcMar>
            <w:vAlign w:val="center"/>
          </w:tcPr>
          <w:p w14:paraId="5F2AEEA5">
            <w:pPr>
              <w:jc w:val="right"/>
              <w:rPr>
                <w:color w:val="000000"/>
                <w:sz w:val="20"/>
                <w:szCs w:val="20"/>
              </w:rPr>
            </w:pPr>
          </w:p>
        </w:tc>
        <w:tc>
          <w:tcPr>
            <w:tcW w:w="1557" w:type="dxa"/>
            <w:shd w:val="clear" w:color="auto" w:fill="FFFFFF"/>
            <w:tcMar>
              <w:top w:w="15" w:type="dxa"/>
              <w:left w:w="15" w:type="dxa"/>
              <w:right w:w="15" w:type="dxa"/>
            </w:tcMar>
            <w:vAlign w:val="center"/>
          </w:tcPr>
          <w:p w14:paraId="056455F2">
            <w:pPr>
              <w:jc w:val="right"/>
              <w:rPr>
                <w:color w:val="000000"/>
                <w:sz w:val="20"/>
                <w:szCs w:val="20"/>
              </w:rPr>
            </w:pPr>
          </w:p>
        </w:tc>
        <w:tc>
          <w:tcPr>
            <w:tcW w:w="1467" w:type="dxa"/>
            <w:shd w:val="clear" w:color="auto" w:fill="FFFFFF"/>
            <w:tcMar>
              <w:top w:w="15" w:type="dxa"/>
              <w:left w:w="15" w:type="dxa"/>
              <w:right w:w="15" w:type="dxa"/>
            </w:tcMar>
            <w:vAlign w:val="center"/>
          </w:tcPr>
          <w:p w14:paraId="2AC323C5">
            <w:pPr>
              <w:jc w:val="right"/>
              <w:rPr>
                <w:color w:val="000000"/>
                <w:sz w:val="20"/>
                <w:szCs w:val="20"/>
              </w:rPr>
            </w:pPr>
          </w:p>
        </w:tc>
        <w:tc>
          <w:tcPr>
            <w:tcW w:w="1353" w:type="dxa"/>
            <w:shd w:val="clear" w:color="auto" w:fill="FFFFFF"/>
            <w:tcMar>
              <w:top w:w="15" w:type="dxa"/>
              <w:left w:w="15" w:type="dxa"/>
              <w:right w:w="15" w:type="dxa"/>
            </w:tcMar>
            <w:vAlign w:val="center"/>
          </w:tcPr>
          <w:p w14:paraId="1CD2F67B">
            <w:pPr>
              <w:jc w:val="right"/>
              <w:rPr>
                <w:color w:val="000000"/>
                <w:sz w:val="20"/>
                <w:szCs w:val="20"/>
              </w:rPr>
            </w:pPr>
          </w:p>
        </w:tc>
      </w:tr>
      <w:tr w14:paraId="7165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1E365A30">
            <w:pPr>
              <w:jc w:val="left"/>
              <w:rPr>
                <w:color w:val="000000"/>
                <w:sz w:val="20"/>
                <w:szCs w:val="20"/>
              </w:rPr>
            </w:pPr>
          </w:p>
        </w:tc>
        <w:tc>
          <w:tcPr>
            <w:tcW w:w="1693" w:type="dxa"/>
            <w:shd w:val="clear" w:color="auto" w:fill="FFFFFF"/>
            <w:tcMar>
              <w:top w:w="15" w:type="dxa"/>
              <w:left w:w="15" w:type="dxa"/>
              <w:right w:w="15" w:type="dxa"/>
            </w:tcMar>
            <w:vAlign w:val="center"/>
          </w:tcPr>
          <w:p w14:paraId="3C286A53">
            <w:pPr>
              <w:jc w:val="right"/>
              <w:rPr>
                <w:color w:val="000000"/>
                <w:sz w:val="20"/>
                <w:szCs w:val="20"/>
              </w:rPr>
            </w:pPr>
          </w:p>
        </w:tc>
        <w:tc>
          <w:tcPr>
            <w:tcW w:w="2720" w:type="dxa"/>
            <w:shd w:val="clear" w:color="auto" w:fill="FFFFFF"/>
            <w:tcMar>
              <w:top w:w="15" w:type="dxa"/>
              <w:left w:w="15" w:type="dxa"/>
              <w:right w:w="15" w:type="dxa"/>
            </w:tcMar>
            <w:vAlign w:val="center"/>
          </w:tcPr>
          <w:p w14:paraId="021D6979">
            <w:pPr>
              <w:jc w:val="left"/>
              <w:textAlignment w:val="center"/>
              <w:rPr>
                <w:color w:val="000000"/>
                <w:sz w:val="20"/>
                <w:szCs w:val="20"/>
              </w:rPr>
            </w:pPr>
            <w:r>
              <w:rPr>
                <w:color w:val="000000"/>
                <w:kern w:val="0"/>
                <w:sz w:val="20"/>
                <w:szCs w:val="20"/>
              </w:rPr>
              <w:t>五、教育支出</w:t>
            </w:r>
          </w:p>
        </w:tc>
        <w:tc>
          <w:tcPr>
            <w:tcW w:w="1569" w:type="dxa"/>
            <w:shd w:val="clear" w:color="auto" w:fill="FFFFFF"/>
            <w:tcMar>
              <w:top w:w="15" w:type="dxa"/>
              <w:left w:w="15" w:type="dxa"/>
              <w:right w:w="15" w:type="dxa"/>
            </w:tcMar>
            <w:vAlign w:val="center"/>
          </w:tcPr>
          <w:p w14:paraId="2CA119B2">
            <w:pPr>
              <w:jc w:val="right"/>
              <w:rPr>
                <w:color w:val="000000"/>
                <w:sz w:val="20"/>
                <w:szCs w:val="20"/>
              </w:rPr>
            </w:pPr>
          </w:p>
        </w:tc>
        <w:tc>
          <w:tcPr>
            <w:tcW w:w="1557" w:type="dxa"/>
            <w:shd w:val="clear" w:color="auto" w:fill="FFFFFF"/>
            <w:tcMar>
              <w:top w:w="15" w:type="dxa"/>
              <w:left w:w="15" w:type="dxa"/>
              <w:right w:w="15" w:type="dxa"/>
            </w:tcMar>
            <w:vAlign w:val="center"/>
          </w:tcPr>
          <w:p w14:paraId="4555D7D2">
            <w:pPr>
              <w:jc w:val="right"/>
              <w:rPr>
                <w:color w:val="000000"/>
                <w:sz w:val="20"/>
                <w:szCs w:val="20"/>
              </w:rPr>
            </w:pPr>
          </w:p>
        </w:tc>
        <w:tc>
          <w:tcPr>
            <w:tcW w:w="1467" w:type="dxa"/>
            <w:shd w:val="clear" w:color="auto" w:fill="FFFFFF"/>
            <w:tcMar>
              <w:top w:w="15" w:type="dxa"/>
              <w:left w:w="15" w:type="dxa"/>
              <w:right w:w="15" w:type="dxa"/>
            </w:tcMar>
            <w:vAlign w:val="center"/>
          </w:tcPr>
          <w:p w14:paraId="7FE5E2DF">
            <w:pPr>
              <w:jc w:val="right"/>
              <w:rPr>
                <w:color w:val="000000"/>
                <w:sz w:val="20"/>
                <w:szCs w:val="20"/>
              </w:rPr>
            </w:pPr>
          </w:p>
        </w:tc>
        <w:tc>
          <w:tcPr>
            <w:tcW w:w="1353" w:type="dxa"/>
            <w:shd w:val="clear" w:color="auto" w:fill="FFFFFF"/>
            <w:tcMar>
              <w:top w:w="15" w:type="dxa"/>
              <w:left w:w="15" w:type="dxa"/>
              <w:right w:w="15" w:type="dxa"/>
            </w:tcMar>
            <w:vAlign w:val="center"/>
          </w:tcPr>
          <w:p w14:paraId="73A1588E">
            <w:pPr>
              <w:jc w:val="right"/>
              <w:rPr>
                <w:color w:val="000000"/>
                <w:sz w:val="20"/>
                <w:szCs w:val="20"/>
              </w:rPr>
            </w:pPr>
          </w:p>
        </w:tc>
      </w:tr>
      <w:tr w14:paraId="3E5C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02D2E0FF">
            <w:pPr>
              <w:jc w:val="left"/>
              <w:rPr>
                <w:color w:val="000000"/>
                <w:sz w:val="20"/>
                <w:szCs w:val="20"/>
              </w:rPr>
            </w:pPr>
          </w:p>
        </w:tc>
        <w:tc>
          <w:tcPr>
            <w:tcW w:w="1693" w:type="dxa"/>
            <w:shd w:val="clear" w:color="auto" w:fill="FFFFFF"/>
            <w:tcMar>
              <w:top w:w="15" w:type="dxa"/>
              <w:left w:w="15" w:type="dxa"/>
              <w:right w:w="15" w:type="dxa"/>
            </w:tcMar>
            <w:vAlign w:val="center"/>
          </w:tcPr>
          <w:p w14:paraId="45BCBA91">
            <w:pPr>
              <w:jc w:val="right"/>
              <w:rPr>
                <w:color w:val="000000"/>
                <w:sz w:val="20"/>
                <w:szCs w:val="20"/>
              </w:rPr>
            </w:pPr>
          </w:p>
        </w:tc>
        <w:tc>
          <w:tcPr>
            <w:tcW w:w="2720" w:type="dxa"/>
            <w:shd w:val="clear" w:color="auto" w:fill="FFFFFF"/>
            <w:tcMar>
              <w:top w:w="15" w:type="dxa"/>
              <w:left w:w="15" w:type="dxa"/>
              <w:right w:w="15" w:type="dxa"/>
            </w:tcMar>
            <w:vAlign w:val="center"/>
          </w:tcPr>
          <w:p w14:paraId="715C6D0E">
            <w:pPr>
              <w:jc w:val="left"/>
              <w:textAlignment w:val="center"/>
              <w:rPr>
                <w:color w:val="000000"/>
                <w:sz w:val="20"/>
                <w:szCs w:val="20"/>
              </w:rPr>
            </w:pPr>
            <w:r>
              <w:rPr>
                <w:color w:val="000000"/>
                <w:kern w:val="0"/>
                <w:sz w:val="20"/>
                <w:szCs w:val="20"/>
              </w:rPr>
              <w:t>六、科学技术支出</w:t>
            </w:r>
          </w:p>
        </w:tc>
        <w:tc>
          <w:tcPr>
            <w:tcW w:w="1569" w:type="dxa"/>
            <w:shd w:val="clear" w:color="auto" w:fill="FFFFFF"/>
            <w:tcMar>
              <w:top w:w="15" w:type="dxa"/>
              <w:left w:w="15" w:type="dxa"/>
              <w:right w:w="15" w:type="dxa"/>
            </w:tcMar>
            <w:vAlign w:val="center"/>
          </w:tcPr>
          <w:p w14:paraId="22CEA51B">
            <w:pPr>
              <w:jc w:val="right"/>
              <w:rPr>
                <w:color w:val="000000"/>
                <w:sz w:val="20"/>
                <w:szCs w:val="20"/>
              </w:rPr>
            </w:pPr>
          </w:p>
        </w:tc>
        <w:tc>
          <w:tcPr>
            <w:tcW w:w="1557" w:type="dxa"/>
            <w:shd w:val="clear" w:color="auto" w:fill="FFFFFF"/>
            <w:tcMar>
              <w:top w:w="15" w:type="dxa"/>
              <w:left w:w="15" w:type="dxa"/>
              <w:right w:w="15" w:type="dxa"/>
            </w:tcMar>
            <w:vAlign w:val="center"/>
          </w:tcPr>
          <w:p w14:paraId="16E63950">
            <w:pPr>
              <w:jc w:val="right"/>
              <w:rPr>
                <w:color w:val="000000"/>
                <w:sz w:val="20"/>
                <w:szCs w:val="20"/>
              </w:rPr>
            </w:pPr>
          </w:p>
        </w:tc>
        <w:tc>
          <w:tcPr>
            <w:tcW w:w="1467" w:type="dxa"/>
            <w:shd w:val="clear" w:color="auto" w:fill="FFFFFF"/>
            <w:tcMar>
              <w:top w:w="15" w:type="dxa"/>
              <w:left w:w="15" w:type="dxa"/>
              <w:right w:w="15" w:type="dxa"/>
            </w:tcMar>
            <w:vAlign w:val="center"/>
          </w:tcPr>
          <w:p w14:paraId="55335EEE">
            <w:pPr>
              <w:jc w:val="right"/>
              <w:rPr>
                <w:color w:val="000000"/>
                <w:sz w:val="20"/>
                <w:szCs w:val="20"/>
              </w:rPr>
            </w:pPr>
          </w:p>
        </w:tc>
        <w:tc>
          <w:tcPr>
            <w:tcW w:w="1353" w:type="dxa"/>
            <w:shd w:val="clear" w:color="auto" w:fill="FFFFFF"/>
            <w:tcMar>
              <w:top w:w="15" w:type="dxa"/>
              <w:left w:w="15" w:type="dxa"/>
              <w:right w:w="15" w:type="dxa"/>
            </w:tcMar>
            <w:vAlign w:val="center"/>
          </w:tcPr>
          <w:p w14:paraId="16D86979">
            <w:pPr>
              <w:jc w:val="right"/>
              <w:rPr>
                <w:color w:val="000000"/>
                <w:sz w:val="20"/>
                <w:szCs w:val="20"/>
              </w:rPr>
            </w:pPr>
          </w:p>
        </w:tc>
      </w:tr>
      <w:tr w14:paraId="37CC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3B627EC5">
            <w:pPr>
              <w:jc w:val="left"/>
              <w:rPr>
                <w:color w:val="000000"/>
                <w:sz w:val="20"/>
                <w:szCs w:val="20"/>
              </w:rPr>
            </w:pPr>
          </w:p>
        </w:tc>
        <w:tc>
          <w:tcPr>
            <w:tcW w:w="1693" w:type="dxa"/>
            <w:shd w:val="clear" w:color="auto" w:fill="FFFFFF"/>
            <w:tcMar>
              <w:top w:w="15" w:type="dxa"/>
              <w:left w:w="15" w:type="dxa"/>
              <w:right w:w="15" w:type="dxa"/>
            </w:tcMar>
            <w:vAlign w:val="center"/>
          </w:tcPr>
          <w:p w14:paraId="593C86FD">
            <w:pPr>
              <w:jc w:val="right"/>
              <w:rPr>
                <w:color w:val="000000"/>
                <w:sz w:val="20"/>
                <w:szCs w:val="20"/>
              </w:rPr>
            </w:pPr>
          </w:p>
        </w:tc>
        <w:tc>
          <w:tcPr>
            <w:tcW w:w="2720" w:type="dxa"/>
            <w:shd w:val="clear" w:color="auto" w:fill="FFFFFF"/>
            <w:tcMar>
              <w:top w:w="15" w:type="dxa"/>
              <w:left w:w="15" w:type="dxa"/>
              <w:right w:w="15" w:type="dxa"/>
            </w:tcMar>
            <w:vAlign w:val="center"/>
          </w:tcPr>
          <w:p w14:paraId="5D79B524">
            <w:pPr>
              <w:jc w:val="left"/>
              <w:textAlignment w:val="center"/>
              <w:rPr>
                <w:color w:val="000000"/>
                <w:sz w:val="20"/>
                <w:szCs w:val="20"/>
              </w:rPr>
            </w:pPr>
            <w:r>
              <w:rPr>
                <w:color w:val="000000"/>
                <w:kern w:val="0"/>
                <w:sz w:val="20"/>
                <w:szCs w:val="20"/>
              </w:rPr>
              <w:t>七、文化旅游体育与传媒支出</w:t>
            </w:r>
          </w:p>
        </w:tc>
        <w:tc>
          <w:tcPr>
            <w:tcW w:w="1569" w:type="dxa"/>
            <w:shd w:val="clear" w:color="auto" w:fill="FFFFFF"/>
            <w:tcMar>
              <w:top w:w="15" w:type="dxa"/>
              <w:left w:w="15" w:type="dxa"/>
              <w:right w:w="15" w:type="dxa"/>
            </w:tcMar>
            <w:vAlign w:val="center"/>
          </w:tcPr>
          <w:p w14:paraId="18CA5006">
            <w:pPr>
              <w:jc w:val="right"/>
              <w:rPr>
                <w:color w:val="000000"/>
                <w:sz w:val="20"/>
                <w:szCs w:val="20"/>
              </w:rPr>
            </w:pPr>
          </w:p>
        </w:tc>
        <w:tc>
          <w:tcPr>
            <w:tcW w:w="1557" w:type="dxa"/>
            <w:shd w:val="clear" w:color="auto" w:fill="FFFFFF"/>
            <w:tcMar>
              <w:top w:w="15" w:type="dxa"/>
              <w:left w:w="15" w:type="dxa"/>
              <w:right w:w="15" w:type="dxa"/>
            </w:tcMar>
            <w:vAlign w:val="center"/>
          </w:tcPr>
          <w:p w14:paraId="2E6E3D79">
            <w:pPr>
              <w:jc w:val="right"/>
              <w:rPr>
                <w:color w:val="000000"/>
                <w:sz w:val="20"/>
                <w:szCs w:val="20"/>
              </w:rPr>
            </w:pPr>
          </w:p>
        </w:tc>
        <w:tc>
          <w:tcPr>
            <w:tcW w:w="1467" w:type="dxa"/>
            <w:shd w:val="clear" w:color="auto" w:fill="FFFFFF"/>
            <w:tcMar>
              <w:top w:w="15" w:type="dxa"/>
              <w:left w:w="15" w:type="dxa"/>
              <w:right w:w="15" w:type="dxa"/>
            </w:tcMar>
            <w:vAlign w:val="center"/>
          </w:tcPr>
          <w:p w14:paraId="34107B05">
            <w:pPr>
              <w:jc w:val="right"/>
              <w:rPr>
                <w:color w:val="000000"/>
                <w:sz w:val="20"/>
                <w:szCs w:val="20"/>
              </w:rPr>
            </w:pPr>
          </w:p>
        </w:tc>
        <w:tc>
          <w:tcPr>
            <w:tcW w:w="1353" w:type="dxa"/>
            <w:shd w:val="clear" w:color="auto" w:fill="FFFFFF"/>
            <w:tcMar>
              <w:top w:w="15" w:type="dxa"/>
              <w:left w:w="15" w:type="dxa"/>
              <w:right w:w="15" w:type="dxa"/>
            </w:tcMar>
            <w:vAlign w:val="center"/>
          </w:tcPr>
          <w:p w14:paraId="52FB1C51">
            <w:pPr>
              <w:jc w:val="right"/>
              <w:rPr>
                <w:color w:val="000000"/>
                <w:sz w:val="20"/>
                <w:szCs w:val="20"/>
              </w:rPr>
            </w:pPr>
          </w:p>
        </w:tc>
      </w:tr>
      <w:tr w14:paraId="4539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7A0943B7">
            <w:pPr>
              <w:jc w:val="left"/>
              <w:rPr>
                <w:color w:val="000000"/>
                <w:sz w:val="20"/>
                <w:szCs w:val="20"/>
              </w:rPr>
            </w:pPr>
          </w:p>
        </w:tc>
        <w:tc>
          <w:tcPr>
            <w:tcW w:w="1693" w:type="dxa"/>
            <w:shd w:val="clear" w:color="auto" w:fill="FFFFFF"/>
            <w:tcMar>
              <w:top w:w="15" w:type="dxa"/>
              <w:left w:w="15" w:type="dxa"/>
              <w:right w:w="15" w:type="dxa"/>
            </w:tcMar>
            <w:vAlign w:val="center"/>
          </w:tcPr>
          <w:p w14:paraId="1485ED72">
            <w:pPr>
              <w:jc w:val="right"/>
              <w:rPr>
                <w:color w:val="000000"/>
                <w:sz w:val="20"/>
                <w:szCs w:val="20"/>
              </w:rPr>
            </w:pPr>
          </w:p>
        </w:tc>
        <w:tc>
          <w:tcPr>
            <w:tcW w:w="2720" w:type="dxa"/>
            <w:shd w:val="clear" w:color="auto" w:fill="FFFFFF"/>
            <w:tcMar>
              <w:top w:w="15" w:type="dxa"/>
              <w:left w:w="15" w:type="dxa"/>
              <w:right w:w="15" w:type="dxa"/>
            </w:tcMar>
            <w:vAlign w:val="center"/>
          </w:tcPr>
          <w:p w14:paraId="4EDD8F4C">
            <w:pPr>
              <w:jc w:val="left"/>
              <w:textAlignment w:val="center"/>
              <w:rPr>
                <w:color w:val="000000"/>
                <w:sz w:val="20"/>
                <w:szCs w:val="20"/>
              </w:rPr>
            </w:pPr>
            <w:r>
              <w:rPr>
                <w:color w:val="000000"/>
                <w:kern w:val="0"/>
                <w:sz w:val="20"/>
                <w:szCs w:val="20"/>
              </w:rPr>
              <w:t>八、社会保障和就业支出</w:t>
            </w:r>
          </w:p>
        </w:tc>
        <w:tc>
          <w:tcPr>
            <w:tcW w:w="1569" w:type="dxa"/>
            <w:shd w:val="clear" w:color="auto" w:fill="FFFFFF"/>
            <w:tcMar>
              <w:top w:w="15" w:type="dxa"/>
              <w:left w:w="15" w:type="dxa"/>
              <w:right w:w="15" w:type="dxa"/>
            </w:tcMar>
            <w:vAlign w:val="center"/>
          </w:tcPr>
          <w:p w14:paraId="3533BEE1">
            <w:pPr>
              <w:jc w:val="right"/>
              <w:textAlignment w:val="center"/>
              <w:rPr>
                <w:color w:val="000000"/>
                <w:sz w:val="20"/>
                <w:szCs w:val="20"/>
              </w:rPr>
            </w:pPr>
            <w:r>
              <w:rPr>
                <w:color w:val="000000"/>
                <w:kern w:val="0"/>
                <w:sz w:val="20"/>
                <w:szCs w:val="20"/>
              </w:rPr>
              <w:t>365.12</w:t>
            </w:r>
          </w:p>
        </w:tc>
        <w:tc>
          <w:tcPr>
            <w:tcW w:w="1557" w:type="dxa"/>
            <w:shd w:val="clear" w:color="auto" w:fill="FFFFFF"/>
            <w:tcMar>
              <w:top w:w="15" w:type="dxa"/>
              <w:left w:w="15" w:type="dxa"/>
              <w:right w:w="15" w:type="dxa"/>
            </w:tcMar>
            <w:vAlign w:val="center"/>
          </w:tcPr>
          <w:p w14:paraId="47FC21C3">
            <w:pPr>
              <w:jc w:val="right"/>
              <w:textAlignment w:val="center"/>
              <w:rPr>
                <w:color w:val="000000"/>
                <w:sz w:val="20"/>
                <w:szCs w:val="20"/>
              </w:rPr>
            </w:pPr>
            <w:r>
              <w:rPr>
                <w:color w:val="000000"/>
                <w:kern w:val="0"/>
                <w:sz w:val="20"/>
                <w:szCs w:val="20"/>
              </w:rPr>
              <w:t>365.12</w:t>
            </w:r>
          </w:p>
        </w:tc>
        <w:tc>
          <w:tcPr>
            <w:tcW w:w="1467" w:type="dxa"/>
            <w:shd w:val="clear" w:color="auto" w:fill="FFFFFF"/>
            <w:tcMar>
              <w:top w:w="15" w:type="dxa"/>
              <w:left w:w="15" w:type="dxa"/>
              <w:right w:w="15" w:type="dxa"/>
            </w:tcMar>
            <w:vAlign w:val="center"/>
          </w:tcPr>
          <w:p w14:paraId="5AA90A66">
            <w:pPr>
              <w:jc w:val="right"/>
              <w:rPr>
                <w:color w:val="000000"/>
                <w:sz w:val="20"/>
                <w:szCs w:val="20"/>
              </w:rPr>
            </w:pPr>
          </w:p>
        </w:tc>
        <w:tc>
          <w:tcPr>
            <w:tcW w:w="1353" w:type="dxa"/>
            <w:shd w:val="clear" w:color="auto" w:fill="FFFFFF"/>
            <w:tcMar>
              <w:top w:w="15" w:type="dxa"/>
              <w:left w:w="15" w:type="dxa"/>
              <w:right w:w="15" w:type="dxa"/>
            </w:tcMar>
            <w:vAlign w:val="center"/>
          </w:tcPr>
          <w:p w14:paraId="612DF79A">
            <w:pPr>
              <w:jc w:val="right"/>
              <w:rPr>
                <w:color w:val="000000"/>
                <w:sz w:val="20"/>
                <w:szCs w:val="20"/>
              </w:rPr>
            </w:pPr>
          </w:p>
        </w:tc>
      </w:tr>
      <w:tr w14:paraId="325A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7044ACF6">
            <w:pPr>
              <w:jc w:val="left"/>
              <w:rPr>
                <w:color w:val="000000"/>
                <w:sz w:val="20"/>
                <w:szCs w:val="20"/>
              </w:rPr>
            </w:pPr>
          </w:p>
        </w:tc>
        <w:tc>
          <w:tcPr>
            <w:tcW w:w="1693" w:type="dxa"/>
            <w:shd w:val="clear" w:color="auto" w:fill="FFFFFF"/>
            <w:tcMar>
              <w:top w:w="15" w:type="dxa"/>
              <w:left w:w="15" w:type="dxa"/>
              <w:right w:w="15" w:type="dxa"/>
            </w:tcMar>
            <w:vAlign w:val="center"/>
          </w:tcPr>
          <w:p w14:paraId="1515E196">
            <w:pPr>
              <w:jc w:val="right"/>
              <w:rPr>
                <w:color w:val="000000"/>
                <w:sz w:val="20"/>
                <w:szCs w:val="20"/>
              </w:rPr>
            </w:pPr>
          </w:p>
        </w:tc>
        <w:tc>
          <w:tcPr>
            <w:tcW w:w="2720" w:type="dxa"/>
            <w:shd w:val="clear" w:color="auto" w:fill="FFFFFF"/>
            <w:tcMar>
              <w:top w:w="15" w:type="dxa"/>
              <w:left w:w="15" w:type="dxa"/>
              <w:right w:w="15" w:type="dxa"/>
            </w:tcMar>
            <w:vAlign w:val="center"/>
          </w:tcPr>
          <w:p w14:paraId="06E9E824">
            <w:pPr>
              <w:jc w:val="left"/>
              <w:textAlignment w:val="center"/>
              <w:rPr>
                <w:color w:val="000000"/>
                <w:sz w:val="20"/>
                <w:szCs w:val="20"/>
              </w:rPr>
            </w:pPr>
            <w:r>
              <w:rPr>
                <w:color w:val="000000"/>
                <w:kern w:val="0"/>
                <w:sz w:val="20"/>
                <w:szCs w:val="20"/>
              </w:rPr>
              <w:t>九、卫生健康支出</w:t>
            </w:r>
          </w:p>
        </w:tc>
        <w:tc>
          <w:tcPr>
            <w:tcW w:w="1569" w:type="dxa"/>
            <w:shd w:val="clear" w:color="auto" w:fill="FFFFFF"/>
            <w:tcMar>
              <w:top w:w="15" w:type="dxa"/>
              <w:left w:w="15" w:type="dxa"/>
              <w:right w:w="15" w:type="dxa"/>
            </w:tcMar>
            <w:vAlign w:val="center"/>
          </w:tcPr>
          <w:p w14:paraId="793956A2">
            <w:pPr>
              <w:jc w:val="right"/>
              <w:textAlignment w:val="center"/>
              <w:rPr>
                <w:color w:val="000000"/>
                <w:sz w:val="20"/>
                <w:szCs w:val="20"/>
              </w:rPr>
            </w:pPr>
            <w:r>
              <w:rPr>
                <w:color w:val="000000"/>
                <w:kern w:val="0"/>
                <w:sz w:val="20"/>
                <w:szCs w:val="20"/>
              </w:rPr>
              <w:t>125.93</w:t>
            </w:r>
          </w:p>
        </w:tc>
        <w:tc>
          <w:tcPr>
            <w:tcW w:w="1557" w:type="dxa"/>
            <w:shd w:val="clear" w:color="auto" w:fill="FFFFFF"/>
            <w:tcMar>
              <w:top w:w="15" w:type="dxa"/>
              <w:left w:w="15" w:type="dxa"/>
              <w:right w:w="15" w:type="dxa"/>
            </w:tcMar>
            <w:vAlign w:val="center"/>
          </w:tcPr>
          <w:p w14:paraId="49A04B65">
            <w:pPr>
              <w:jc w:val="right"/>
              <w:textAlignment w:val="center"/>
              <w:rPr>
                <w:color w:val="000000"/>
                <w:sz w:val="20"/>
                <w:szCs w:val="20"/>
              </w:rPr>
            </w:pPr>
            <w:r>
              <w:rPr>
                <w:color w:val="000000"/>
                <w:kern w:val="0"/>
                <w:sz w:val="20"/>
                <w:szCs w:val="20"/>
              </w:rPr>
              <w:t>125.93</w:t>
            </w:r>
          </w:p>
        </w:tc>
        <w:tc>
          <w:tcPr>
            <w:tcW w:w="1467" w:type="dxa"/>
            <w:shd w:val="clear" w:color="auto" w:fill="FFFFFF"/>
            <w:tcMar>
              <w:top w:w="15" w:type="dxa"/>
              <w:left w:w="15" w:type="dxa"/>
              <w:right w:w="15" w:type="dxa"/>
            </w:tcMar>
            <w:vAlign w:val="center"/>
          </w:tcPr>
          <w:p w14:paraId="548C0EBA">
            <w:pPr>
              <w:jc w:val="right"/>
              <w:rPr>
                <w:color w:val="000000"/>
                <w:sz w:val="20"/>
                <w:szCs w:val="20"/>
              </w:rPr>
            </w:pPr>
          </w:p>
        </w:tc>
        <w:tc>
          <w:tcPr>
            <w:tcW w:w="1353" w:type="dxa"/>
            <w:shd w:val="clear" w:color="auto" w:fill="FFFFFF"/>
            <w:tcMar>
              <w:top w:w="15" w:type="dxa"/>
              <w:left w:w="15" w:type="dxa"/>
              <w:right w:w="15" w:type="dxa"/>
            </w:tcMar>
            <w:vAlign w:val="center"/>
          </w:tcPr>
          <w:p w14:paraId="6DB0AF0E">
            <w:pPr>
              <w:jc w:val="right"/>
              <w:rPr>
                <w:color w:val="000000"/>
                <w:sz w:val="20"/>
                <w:szCs w:val="20"/>
              </w:rPr>
            </w:pPr>
          </w:p>
        </w:tc>
      </w:tr>
      <w:tr w14:paraId="55C0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0408F0E2">
            <w:pPr>
              <w:jc w:val="left"/>
              <w:rPr>
                <w:color w:val="000000"/>
                <w:sz w:val="20"/>
                <w:szCs w:val="20"/>
              </w:rPr>
            </w:pPr>
          </w:p>
        </w:tc>
        <w:tc>
          <w:tcPr>
            <w:tcW w:w="1693" w:type="dxa"/>
            <w:shd w:val="clear" w:color="auto" w:fill="FFFFFF"/>
            <w:tcMar>
              <w:top w:w="15" w:type="dxa"/>
              <w:left w:w="15" w:type="dxa"/>
              <w:right w:w="15" w:type="dxa"/>
            </w:tcMar>
            <w:vAlign w:val="center"/>
          </w:tcPr>
          <w:p w14:paraId="09D78C13">
            <w:pPr>
              <w:jc w:val="right"/>
              <w:rPr>
                <w:color w:val="000000"/>
                <w:sz w:val="20"/>
                <w:szCs w:val="20"/>
              </w:rPr>
            </w:pPr>
          </w:p>
        </w:tc>
        <w:tc>
          <w:tcPr>
            <w:tcW w:w="2720" w:type="dxa"/>
            <w:shd w:val="clear" w:color="auto" w:fill="FFFFFF"/>
            <w:tcMar>
              <w:top w:w="15" w:type="dxa"/>
              <w:left w:w="15" w:type="dxa"/>
              <w:right w:w="15" w:type="dxa"/>
            </w:tcMar>
            <w:vAlign w:val="center"/>
          </w:tcPr>
          <w:p w14:paraId="5A68A184">
            <w:pPr>
              <w:jc w:val="left"/>
              <w:textAlignment w:val="center"/>
              <w:rPr>
                <w:color w:val="000000"/>
                <w:sz w:val="20"/>
                <w:szCs w:val="20"/>
              </w:rPr>
            </w:pPr>
            <w:r>
              <w:rPr>
                <w:color w:val="000000"/>
                <w:kern w:val="0"/>
                <w:sz w:val="20"/>
                <w:szCs w:val="20"/>
              </w:rPr>
              <w:t>十、节能环保支出</w:t>
            </w:r>
          </w:p>
        </w:tc>
        <w:tc>
          <w:tcPr>
            <w:tcW w:w="1569" w:type="dxa"/>
            <w:shd w:val="clear" w:color="auto" w:fill="FFFFFF"/>
            <w:tcMar>
              <w:top w:w="15" w:type="dxa"/>
              <w:left w:w="15" w:type="dxa"/>
              <w:right w:w="15" w:type="dxa"/>
            </w:tcMar>
            <w:vAlign w:val="center"/>
          </w:tcPr>
          <w:p w14:paraId="503D7C47">
            <w:pPr>
              <w:jc w:val="right"/>
              <w:rPr>
                <w:color w:val="000000"/>
                <w:sz w:val="20"/>
                <w:szCs w:val="20"/>
              </w:rPr>
            </w:pPr>
          </w:p>
        </w:tc>
        <w:tc>
          <w:tcPr>
            <w:tcW w:w="1557" w:type="dxa"/>
            <w:shd w:val="clear" w:color="auto" w:fill="FFFFFF"/>
            <w:tcMar>
              <w:top w:w="15" w:type="dxa"/>
              <w:left w:w="15" w:type="dxa"/>
              <w:right w:w="15" w:type="dxa"/>
            </w:tcMar>
            <w:vAlign w:val="center"/>
          </w:tcPr>
          <w:p w14:paraId="2592B092">
            <w:pPr>
              <w:jc w:val="right"/>
              <w:rPr>
                <w:color w:val="000000"/>
                <w:sz w:val="20"/>
                <w:szCs w:val="20"/>
              </w:rPr>
            </w:pPr>
          </w:p>
        </w:tc>
        <w:tc>
          <w:tcPr>
            <w:tcW w:w="1467" w:type="dxa"/>
            <w:shd w:val="clear" w:color="auto" w:fill="FFFFFF"/>
            <w:tcMar>
              <w:top w:w="15" w:type="dxa"/>
              <w:left w:w="15" w:type="dxa"/>
              <w:right w:w="15" w:type="dxa"/>
            </w:tcMar>
            <w:vAlign w:val="center"/>
          </w:tcPr>
          <w:p w14:paraId="771E20A2">
            <w:pPr>
              <w:jc w:val="right"/>
              <w:rPr>
                <w:color w:val="000000"/>
                <w:sz w:val="20"/>
                <w:szCs w:val="20"/>
              </w:rPr>
            </w:pPr>
          </w:p>
        </w:tc>
        <w:tc>
          <w:tcPr>
            <w:tcW w:w="1353" w:type="dxa"/>
            <w:shd w:val="clear" w:color="auto" w:fill="FFFFFF"/>
            <w:tcMar>
              <w:top w:w="15" w:type="dxa"/>
              <w:left w:w="15" w:type="dxa"/>
              <w:right w:w="15" w:type="dxa"/>
            </w:tcMar>
            <w:vAlign w:val="center"/>
          </w:tcPr>
          <w:p w14:paraId="747AE812">
            <w:pPr>
              <w:jc w:val="right"/>
              <w:rPr>
                <w:color w:val="000000"/>
                <w:sz w:val="20"/>
                <w:szCs w:val="20"/>
              </w:rPr>
            </w:pPr>
          </w:p>
        </w:tc>
      </w:tr>
      <w:tr w14:paraId="5DDA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5B0C076C">
            <w:pPr>
              <w:jc w:val="left"/>
              <w:rPr>
                <w:color w:val="000000"/>
                <w:sz w:val="20"/>
                <w:szCs w:val="20"/>
              </w:rPr>
            </w:pPr>
          </w:p>
        </w:tc>
        <w:tc>
          <w:tcPr>
            <w:tcW w:w="1693" w:type="dxa"/>
            <w:shd w:val="clear" w:color="auto" w:fill="FFFFFF"/>
            <w:tcMar>
              <w:top w:w="15" w:type="dxa"/>
              <w:left w:w="15" w:type="dxa"/>
              <w:right w:w="15" w:type="dxa"/>
            </w:tcMar>
            <w:vAlign w:val="center"/>
          </w:tcPr>
          <w:p w14:paraId="6260FD34">
            <w:pPr>
              <w:jc w:val="right"/>
              <w:rPr>
                <w:color w:val="000000"/>
                <w:sz w:val="20"/>
                <w:szCs w:val="20"/>
              </w:rPr>
            </w:pPr>
          </w:p>
        </w:tc>
        <w:tc>
          <w:tcPr>
            <w:tcW w:w="2720" w:type="dxa"/>
            <w:shd w:val="clear" w:color="auto" w:fill="FFFFFF"/>
            <w:tcMar>
              <w:top w:w="15" w:type="dxa"/>
              <w:left w:w="15" w:type="dxa"/>
              <w:right w:w="15" w:type="dxa"/>
            </w:tcMar>
            <w:vAlign w:val="center"/>
          </w:tcPr>
          <w:p w14:paraId="4D290A82">
            <w:pPr>
              <w:jc w:val="left"/>
              <w:textAlignment w:val="center"/>
              <w:rPr>
                <w:color w:val="000000"/>
                <w:sz w:val="20"/>
                <w:szCs w:val="20"/>
              </w:rPr>
            </w:pPr>
            <w:r>
              <w:rPr>
                <w:color w:val="000000"/>
                <w:kern w:val="0"/>
                <w:sz w:val="20"/>
                <w:szCs w:val="20"/>
              </w:rPr>
              <w:t>十一、城乡社区支出</w:t>
            </w:r>
          </w:p>
        </w:tc>
        <w:tc>
          <w:tcPr>
            <w:tcW w:w="1569" w:type="dxa"/>
            <w:shd w:val="clear" w:color="auto" w:fill="FFFFFF"/>
            <w:tcMar>
              <w:top w:w="15" w:type="dxa"/>
              <w:left w:w="15" w:type="dxa"/>
              <w:right w:w="15" w:type="dxa"/>
            </w:tcMar>
            <w:vAlign w:val="center"/>
          </w:tcPr>
          <w:p w14:paraId="67CB7EEF">
            <w:pPr>
              <w:jc w:val="right"/>
              <w:textAlignment w:val="center"/>
              <w:rPr>
                <w:color w:val="000000"/>
                <w:sz w:val="20"/>
                <w:szCs w:val="20"/>
              </w:rPr>
            </w:pPr>
            <w:r>
              <w:rPr>
                <w:color w:val="000000"/>
                <w:kern w:val="0"/>
                <w:sz w:val="20"/>
                <w:szCs w:val="20"/>
              </w:rPr>
              <w:t>5,207.74</w:t>
            </w:r>
          </w:p>
        </w:tc>
        <w:tc>
          <w:tcPr>
            <w:tcW w:w="1557" w:type="dxa"/>
            <w:shd w:val="clear" w:color="auto" w:fill="FFFFFF"/>
            <w:tcMar>
              <w:top w:w="15" w:type="dxa"/>
              <w:left w:w="15" w:type="dxa"/>
              <w:right w:w="15" w:type="dxa"/>
            </w:tcMar>
            <w:vAlign w:val="center"/>
          </w:tcPr>
          <w:p w14:paraId="60DA126F">
            <w:pPr>
              <w:jc w:val="right"/>
              <w:rPr>
                <w:color w:val="000000"/>
                <w:sz w:val="20"/>
                <w:szCs w:val="20"/>
              </w:rPr>
            </w:pPr>
          </w:p>
        </w:tc>
        <w:tc>
          <w:tcPr>
            <w:tcW w:w="1467" w:type="dxa"/>
            <w:shd w:val="clear" w:color="auto" w:fill="FFFFFF"/>
            <w:tcMar>
              <w:top w:w="15" w:type="dxa"/>
              <w:left w:w="15" w:type="dxa"/>
              <w:right w:w="15" w:type="dxa"/>
            </w:tcMar>
            <w:vAlign w:val="center"/>
          </w:tcPr>
          <w:p w14:paraId="313F61A9">
            <w:pPr>
              <w:jc w:val="right"/>
              <w:textAlignment w:val="center"/>
              <w:rPr>
                <w:color w:val="000000"/>
                <w:sz w:val="20"/>
                <w:szCs w:val="20"/>
              </w:rPr>
            </w:pPr>
            <w:r>
              <w:rPr>
                <w:color w:val="000000"/>
                <w:kern w:val="0"/>
                <w:sz w:val="20"/>
                <w:szCs w:val="20"/>
              </w:rPr>
              <w:t>5,207.74</w:t>
            </w:r>
          </w:p>
        </w:tc>
        <w:tc>
          <w:tcPr>
            <w:tcW w:w="1353" w:type="dxa"/>
            <w:shd w:val="clear" w:color="auto" w:fill="FFFFFF"/>
            <w:tcMar>
              <w:top w:w="15" w:type="dxa"/>
              <w:left w:w="15" w:type="dxa"/>
              <w:right w:w="15" w:type="dxa"/>
            </w:tcMar>
            <w:vAlign w:val="center"/>
          </w:tcPr>
          <w:p w14:paraId="66EE754E">
            <w:pPr>
              <w:jc w:val="right"/>
              <w:rPr>
                <w:color w:val="000000"/>
                <w:sz w:val="20"/>
                <w:szCs w:val="20"/>
              </w:rPr>
            </w:pPr>
          </w:p>
        </w:tc>
      </w:tr>
      <w:tr w14:paraId="3039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13E045A2">
            <w:pPr>
              <w:jc w:val="left"/>
              <w:rPr>
                <w:color w:val="000000"/>
                <w:sz w:val="20"/>
                <w:szCs w:val="20"/>
              </w:rPr>
            </w:pPr>
          </w:p>
        </w:tc>
        <w:tc>
          <w:tcPr>
            <w:tcW w:w="1693" w:type="dxa"/>
            <w:shd w:val="clear" w:color="auto" w:fill="FFFFFF"/>
            <w:tcMar>
              <w:top w:w="15" w:type="dxa"/>
              <w:left w:w="15" w:type="dxa"/>
              <w:right w:w="15" w:type="dxa"/>
            </w:tcMar>
            <w:vAlign w:val="center"/>
          </w:tcPr>
          <w:p w14:paraId="30D7BD5E">
            <w:pPr>
              <w:jc w:val="right"/>
              <w:rPr>
                <w:color w:val="000000"/>
                <w:sz w:val="20"/>
                <w:szCs w:val="20"/>
              </w:rPr>
            </w:pPr>
          </w:p>
        </w:tc>
        <w:tc>
          <w:tcPr>
            <w:tcW w:w="2720" w:type="dxa"/>
            <w:shd w:val="clear" w:color="auto" w:fill="FFFFFF"/>
            <w:tcMar>
              <w:top w:w="15" w:type="dxa"/>
              <w:left w:w="15" w:type="dxa"/>
              <w:right w:w="15" w:type="dxa"/>
            </w:tcMar>
            <w:vAlign w:val="center"/>
          </w:tcPr>
          <w:p w14:paraId="319896B9">
            <w:pPr>
              <w:jc w:val="left"/>
              <w:textAlignment w:val="center"/>
              <w:rPr>
                <w:color w:val="000000"/>
                <w:sz w:val="20"/>
                <w:szCs w:val="20"/>
              </w:rPr>
            </w:pPr>
            <w:r>
              <w:rPr>
                <w:color w:val="000000"/>
                <w:kern w:val="0"/>
                <w:sz w:val="20"/>
                <w:szCs w:val="20"/>
              </w:rPr>
              <w:t>十二、农林水支出</w:t>
            </w:r>
          </w:p>
        </w:tc>
        <w:tc>
          <w:tcPr>
            <w:tcW w:w="1569" w:type="dxa"/>
            <w:shd w:val="clear" w:color="auto" w:fill="FFFFFF"/>
            <w:tcMar>
              <w:top w:w="15" w:type="dxa"/>
              <w:left w:w="15" w:type="dxa"/>
              <w:right w:w="15" w:type="dxa"/>
            </w:tcMar>
            <w:vAlign w:val="center"/>
          </w:tcPr>
          <w:p w14:paraId="5DE933CD">
            <w:pPr>
              <w:jc w:val="right"/>
              <w:textAlignment w:val="center"/>
              <w:rPr>
                <w:color w:val="000000"/>
                <w:sz w:val="20"/>
                <w:szCs w:val="20"/>
              </w:rPr>
            </w:pPr>
            <w:r>
              <w:rPr>
                <w:color w:val="000000"/>
                <w:kern w:val="0"/>
                <w:sz w:val="20"/>
                <w:szCs w:val="20"/>
              </w:rPr>
              <w:t>19,615.65</w:t>
            </w:r>
          </w:p>
        </w:tc>
        <w:tc>
          <w:tcPr>
            <w:tcW w:w="1557" w:type="dxa"/>
            <w:shd w:val="clear" w:color="auto" w:fill="FFFFFF"/>
            <w:tcMar>
              <w:top w:w="15" w:type="dxa"/>
              <w:left w:w="15" w:type="dxa"/>
              <w:right w:w="15" w:type="dxa"/>
            </w:tcMar>
            <w:vAlign w:val="center"/>
          </w:tcPr>
          <w:p w14:paraId="6B5F5D55">
            <w:pPr>
              <w:jc w:val="right"/>
              <w:textAlignment w:val="center"/>
              <w:rPr>
                <w:color w:val="000000"/>
                <w:sz w:val="20"/>
                <w:szCs w:val="20"/>
              </w:rPr>
            </w:pPr>
            <w:r>
              <w:rPr>
                <w:color w:val="000000"/>
                <w:kern w:val="0"/>
                <w:sz w:val="20"/>
                <w:szCs w:val="20"/>
              </w:rPr>
              <w:t>19,615.65</w:t>
            </w:r>
          </w:p>
        </w:tc>
        <w:tc>
          <w:tcPr>
            <w:tcW w:w="1467" w:type="dxa"/>
            <w:shd w:val="clear" w:color="auto" w:fill="FFFFFF"/>
            <w:tcMar>
              <w:top w:w="15" w:type="dxa"/>
              <w:left w:w="15" w:type="dxa"/>
              <w:right w:w="15" w:type="dxa"/>
            </w:tcMar>
            <w:vAlign w:val="center"/>
          </w:tcPr>
          <w:p w14:paraId="76340977">
            <w:pPr>
              <w:jc w:val="right"/>
              <w:rPr>
                <w:color w:val="000000"/>
                <w:sz w:val="20"/>
                <w:szCs w:val="20"/>
              </w:rPr>
            </w:pPr>
          </w:p>
        </w:tc>
        <w:tc>
          <w:tcPr>
            <w:tcW w:w="1353" w:type="dxa"/>
            <w:shd w:val="clear" w:color="auto" w:fill="FFFFFF"/>
            <w:tcMar>
              <w:top w:w="15" w:type="dxa"/>
              <w:left w:w="15" w:type="dxa"/>
              <w:right w:w="15" w:type="dxa"/>
            </w:tcMar>
            <w:vAlign w:val="center"/>
          </w:tcPr>
          <w:p w14:paraId="03345A95">
            <w:pPr>
              <w:jc w:val="right"/>
              <w:rPr>
                <w:color w:val="000000"/>
                <w:sz w:val="20"/>
                <w:szCs w:val="20"/>
              </w:rPr>
            </w:pPr>
          </w:p>
        </w:tc>
      </w:tr>
      <w:tr w14:paraId="0B96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485A94CC">
            <w:pPr>
              <w:jc w:val="left"/>
              <w:rPr>
                <w:color w:val="000000"/>
                <w:sz w:val="20"/>
                <w:szCs w:val="20"/>
              </w:rPr>
            </w:pPr>
          </w:p>
        </w:tc>
        <w:tc>
          <w:tcPr>
            <w:tcW w:w="1693" w:type="dxa"/>
            <w:shd w:val="clear" w:color="auto" w:fill="FFFFFF"/>
            <w:tcMar>
              <w:top w:w="15" w:type="dxa"/>
              <w:left w:w="15" w:type="dxa"/>
              <w:right w:w="15" w:type="dxa"/>
            </w:tcMar>
            <w:vAlign w:val="center"/>
          </w:tcPr>
          <w:p w14:paraId="7E52766B">
            <w:pPr>
              <w:jc w:val="right"/>
              <w:rPr>
                <w:color w:val="000000"/>
                <w:sz w:val="20"/>
                <w:szCs w:val="20"/>
              </w:rPr>
            </w:pPr>
          </w:p>
        </w:tc>
        <w:tc>
          <w:tcPr>
            <w:tcW w:w="2720" w:type="dxa"/>
            <w:shd w:val="clear" w:color="auto" w:fill="FFFFFF"/>
            <w:tcMar>
              <w:top w:w="15" w:type="dxa"/>
              <w:left w:w="15" w:type="dxa"/>
              <w:right w:w="15" w:type="dxa"/>
            </w:tcMar>
            <w:vAlign w:val="center"/>
          </w:tcPr>
          <w:p w14:paraId="03C48079">
            <w:pPr>
              <w:jc w:val="left"/>
              <w:textAlignment w:val="center"/>
              <w:rPr>
                <w:color w:val="000000"/>
                <w:sz w:val="20"/>
                <w:szCs w:val="20"/>
              </w:rPr>
            </w:pPr>
            <w:r>
              <w:rPr>
                <w:color w:val="000000"/>
                <w:kern w:val="0"/>
                <w:sz w:val="20"/>
                <w:szCs w:val="20"/>
              </w:rPr>
              <w:t>十三、交通运输支出</w:t>
            </w:r>
          </w:p>
        </w:tc>
        <w:tc>
          <w:tcPr>
            <w:tcW w:w="1569" w:type="dxa"/>
            <w:shd w:val="clear" w:color="auto" w:fill="FFFFFF"/>
            <w:tcMar>
              <w:top w:w="15" w:type="dxa"/>
              <w:left w:w="15" w:type="dxa"/>
              <w:right w:w="15" w:type="dxa"/>
            </w:tcMar>
            <w:vAlign w:val="center"/>
          </w:tcPr>
          <w:p w14:paraId="1D2AFB4D">
            <w:pPr>
              <w:jc w:val="right"/>
              <w:rPr>
                <w:color w:val="000000"/>
                <w:sz w:val="20"/>
                <w:szCs w:val="20"/>
              </w:rPr>
            </w:pPr>
          </w:p>
        </w:tc>
        <w:tc>
          <w:tcPr>
            <w:tcW w:w="1557" w:type="dxa"/>
            <w:shd w:val="clear" w:color="auto" w:fill="FFFFFF"/>
            <w:tcMar>
              <w:top w:w="15" w:type="dxa"/>
              <w:left w:w="15" w:type="dxa"/>
              <w:right w:w="15" w:type="dxa"/>
            </w:tcMar>
            <w:vAlign w:val="center"/>
          </w:tcPr>
          <w:p w14:paraId="4005E099">
            <w:pPr>
              <w:jc w:val="right"/>
              <w:rPr>
                <w:color w:val="000000"/>
                <w:sz w:val="20"/>
                <w:szCs w:val="20"/>
              </w:rPr>
            </w:pPr>
          </w:p>
        </w:tc>
        <w:tc>
          <w:tcPr>
            <w:tcW w:w="1467" w:type="dxa"/>
            <w:shd w:val="clear" w:color="auto" w:fill="FFFFFF"/>
            <w:tcMar>
              <w:top w:w="15" w:type="dxa"/>
              <w:left w:w="15" w:type="dxa"/>
              <w:right w:w="15" w:type="dxa"/>
            </w:tcMar>
            <w:vAlign w:val="center"/>
          </w:tcPr>
          <w:p w14:paraId="11912B54">
            <w:pPr>
              <w:jc w:val="right"/>
              <w:rPr>
                <w:color w:val="000000"/>
                <w:sz w:val="20"/>
                <w:szCs w:val="20"/>
              </w:rPr>
            </w:pPr>
          </w:p>
        </w:tc>
        <w:tc>
          <w:tcPr>
            <w:tcW w:w="1353" w:type="dxa"/>
            <w:shd w:val="clear" w:color="auto" w:fill="FFFFFF"/>
            <w:tcMar>
              <w:top w:w="15" w:type="dxa"/>
              <w:left w:w="15" w:type="dxa"/>
              <w:right w:w="15" w:type="dxa"/>
            </w:tcMar>
            <w:vAlign w:val="center"/>
          </w:tcPr>
          <w:p w14:paraId="7A36C918">
            <w:pPr>
              <w:jc w:val="right"/>
              <w:rPr>
                <w:color w:val="000000"/>
                <w:sz w:val="20"/>
                <w:szCs w:val="20"/>
              </w:rPr>
            </w:pPr>
          </w:p>
        </w:tc>
      </w:tr>
      <w:tr w14:paraId="02BF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3FF7E429">
            <w:pPr>
              <w:jc w:val="left"/>
              <w:rPr>
                <w:color w:val="000000"/>
                <w:sz w:val="20"/>
                <w:szCs w:val="20"/>
              </w:rPr>
            </w:pPr>
          </w:p>
        </w:tc>
        <w:tc>
          <w:tcPr>
            <w:tcW w:w="1693" w:type="dxa"/>
            <w:shd w:val="clear" w:color="auto" w:fill="FFFFFF"/>
            <w:tcMar>
              <w:top w:w="15" w:type="dxa"/>
              <w:left w:w="15" w:type="dxa"/>
              <w:right w:w="15" w:type="dxa"/>
            </w:tcMar>
            <w:vAlign w:val="center"/>
          </w:tcPr>
          <w:p w14:paraId="2EB570CE">
            <w:pPr>
              <w:jc w:val="right"/>
              <w:rPr>
                <w:color w:val="000000"/>
                <w:sz w:val="20"/>
                <w:szCs w:val="20"/>
              </w:rPr>
            </w:pPr>
          </w:p>
        </w:tc>
        <w:tc>
          <w:tcPr>
            <w:tcW w:w="2720" w:type="dxa"/>
            <w:shd w:val="clear" w:color="auto" w:fill="FFFFFF"/>
            <w:tcMar>
              <w:top w:w="15" w:type="dxa"/>
              <w:left w:w="15" w:type="dxa"/>
              <w:right w:w="15" w:type="dxa"/>
            </w:tcMar>
            <w:vAlign w:val="center"/>
          </w:tcPr>
          <w:p w14:paraId="5DB82826">
            <w:pPr>
              <w:jc w:val="left"/>
              <w:textAlignment w:val="center"/>
              <w:rPr>
                <w:color w:val="000000"/>
                <w:sz w:val="20"/>
                <w:szCs w:val="20"/>
              </w:rPr>
            </w:pPr>
            <w:r>
              <w:rPr>
                <w:color w:val="000000"/>
                <w:kern w:val="0"/>
                <w:sz w:val="20"/>
                <w:szCs w:val="20"/>
              </w:rPr>
              <w:t>十四、资源勘探工业信息等支出</w:t>
            </w:r>
          </w:p>
        </w:tc>
        <w:tc>
          <w:tcPr>
            <w:tcW w:w="1569" w:type="dxa"/>
            <w:shd w:val="clear" w:color="auto" w:fill="FFFFFF"/>
            <w:tcMar>
              <w:top w:w="15" w:type="dxa"/>
              <w:left w:w="15" w:type="dxa"/>
              <w:right w:w="15" w:type="dxa"/>
            </w:tcMar>
            <w:vAlign w:val="center"/>
          </w:tcPr>
          <w:p w14:paraId="3E43B16E">
            <w:pPr>
              <w:jc w:val="right"/>
              <w:rPr>
                <w:color w:val="000000"/>
                <w:sz w:val="20"/>
                <w:szCs w:val="20"/>
              </w:rPr>
            </w:pPr>
          </w:p>
        </w:tc>
        <w:tc>
          <w:tcPr>
            <w:tcW w:w="1557" w:type="dxa"/>
            <w:shd w:val="clear" w:color="auto" w:fill="FFFFFF"/>
            <w:tcMar>
              <w:top w:w="15" w:type="dxa"/>
              <w:left w:w="15" w:type="dxa"/>
              <w:right w:w="15" w:type="dxa"/>
            </w:tcMar>
            <w:vAlign w:val="center"/>
          </w:tcPr>
          <w:p w14:paraId="5EF19E4A">
            <w:pPr>
              <w:jc w:val="right"/>
              <w:rPr>
                <w:color w:val="000000"/>
                <w:sz w:val="20"/>
                <w:szCs w:val="20"/>
              </w:rPr>
            </w:pPr>
          </w:p>
        </w:tc>
        <w:tc>
          <w:tcPr>
            <w:tcW w:w="1467" w:type="dxa"/>
            <w:shd w:val="clear" w:color="auto" w:fill="FFFFFF"/>
            <w:tcMar>
              <w:top w:w="15" w:type="dxa"/>
              <w:left w:w="15" w:type="dxa"/>
              <w:right w:w="15" w:type="dxa"/>
            </w:tcMar>
            <w:vAlign w:val="center"/>
          </w:tcPr>
          <w:p w14:paraId="3FC31482">
            <w:pPr>
              <w:jc w:val="right"/>
              <w:rPr>
                <w:color w:val="000000"/>
                <w:sz w:val="20"/>
                <w:szCs w:val="20"/>
              </w:rPr>
            </w:pPr>
          </w:p>
        </w:tc>
        <w:tc>
          <w:tcPr>
            <w:tcW w:w="1353" w:type="dxa"/>
            <w:shd w:val="clear" w:color="auto" w:fill="FFFFFF"/>
            <w:tcMar>
              <w:top w:w="15" w:type="dxa"/>
              <w:left w:w="15" w:type="dxa"/>
              <w:right w:w="15" w:type="dxa"/>
            </w:tcMar>
            <w:vAlign w:val="center"/>
          </w:tcPr>
          <w:p w14:paraId="7648220A">
            <w:pPr>
              <w:jc w:val="right"/>
              <w:rPr>
                <w:color w:val="000000"/>
                <w:sz w:val="20"/>
                <w:szCs w:val="20"/>
              </w:rPr>
            </w:pPr>
          </w:p>
        </w:tc>
      </w:tr>
      <w:tr w14:paraId="7828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575FC7C5">
            <w:pPr>
              <w:jc w:val="left"/>
              <w:rPr>
                <w:color w:val="000000"/>
                <w:sz w:val="20"/>
                <w:szCs w:val="20"/>
              </w:rPr>
            </w:pPr>
          </w:p>
        </w:tc>
        <w:tc>
          <w:tcPr>
            <w:tcW w:w="1693" w:type="dxa"/>
            <w:shd w:val="clear" w:color="auto" w:fill="FFFFFF"/>
            <w:tcMar>
              <w:top w:w="15" w:type="dxa"/>
              <w:left w:w="15" w:type="dxa"/>
              <w:right w:w="15" w:type="dxa"/>
            </w:tcMar>
            <w:vAlign w:val="center"/>
          </w:tcPr>
          <w:p w14:paraId="4FE2DF48">
            <w:pPr>
              <w:jc w:val="right"/>
              <w:rPr>
                <w:color w:val="000000"/>
                <w:sz w:val="20"/>
                <w:szCs w:val="20"/>
              </w:rPr>
            </w:pPr>
          </w:p>
        </w:tc>
        <w:tc>
          <w:tcPr>
            <w:tcW w:w="2720" w:type="dxa"/>
            <w:shd w:val="clear" w:color="auto" w:fill="FFFFFF"/>
            <w:tcMar>
              <w:top w:w="15" w:type="dxa"/>
              <w:left w:w="15" w:type="dxa"/>
              <w:right w:w="15" w:type="dxa"/>
            </w:tcMar>
            <w:vAlign w:val="center"/>
          </w:tcPr>
          <w:p w14:paraId="404DC63E">
            <w:pPr>
              <w:jc w:val="left"/>
              <w:textAlignment w:val="center"/>
              <w:rPr>
                <w:color w:val="000000"/>
                <w:sz w:val="20"/>
                <w:szCs w:val="20"/>
              </w:rPr>
            </w:pPr>
            <w:r>
              <w:rPr>
                <w:color w:val="000000"/>
                <w:kern w:val="0"/>
                <w:sz w:val="20"/>
                <w:szCs w:val="20"/>
              </w:rPr>
              <w:t>十五、商业服务业等支出</w:t>
            </w:r>
          </w:p>
        </w:tc>
        <w:tc>
          <w:tcPr>
            <w:tcW w:w="1569" w:type="dxa"/>
            <w:shd w:val="clear" w:color="auto" w:fill="FFFFFF"/>
            <w:tcMar>
              <w:top w:w="15" w:type="dxa"/>
              <w:left w:w="15" w:type="dxa"/>
              <w:right w:w="15" w:type="dxa"/>
            </w:tcMar>
            <w:vAlign w:val="center"/>
          </w:tcPr>
          <w:p w14:paraId="5F87BAFD">
            <w:pPr>
              <w:jc w:val="right"/>
              <w:rPr>
                <w:color w:val="000000"/>
                <w:sz w:val="20"/>
                <w:szCs w:val="20"/>
              </w:rPr>
            </w:pPr>
          </w:p>
        </w:tc>
        <w:tc>
          <w:tcPr>
            <w:tcW w:w="1557" w:type="dxa"/>
            <w:shd w:val="clear" w:color="auto" w:fill="FFFFFF"/>
            <w:tcMar>
              <w:top w:w="15" w:type="dxa"/>
              <w:left w:w="15" w:type="dxa"/>
              <w:right w:w="15" w:type="dxa"/>
            </w:tcMar>
            <w:vAlign w:val="center"/>
          </w:tcPr>
          <w:p w14:paraId="3436CFC3">
            <w:pPr>
              <w:jc w:val="right"/>
              <w:rPr>
                <w:color w:val="000000"/>
                <w:sz w:val="20"/>
                <w:szCs w:val="20"/>
              </w:rPr>
            </w:pPr>
          </w:p>
        </w:tc>
        <w:tc>
          <w:tcPr>
            <w:tcW w:w="1467" w:type="dxa"/>
            <w:shd w:val="clear" w:color="auto" w:fill="FFFFFF"/>
            <w:tcMar>
              <w:top w:w="15" w:type="dxa"/>
              <w:left w:w="15" w:type="dxa"/>
              <w:right w:w="15" w:type="dxa"/>
            </w:tcMar>
            <w:vAlign w:val="center"/>
          </w:tcPr>
          <w:p w14:paraId="1C824618">
            <w:pPr>
              <w:jc w:val="right"/>
              <w:rPr>
                <w:color w:val="000000"/>
                <w:sz w:val="20"/>
                <w:szCs w:val="20"/>
              </w:rPr>
            </w:pPr>
          </w:p>
        </w:tc>
        <w:tc>
          <w:tcPr>
            <w:tcW w:w="1353" w:type="dxa"/>
            <w:shd w:val="clear" w:color="auto" w:fill="FFFFFF"/>
            <w:tcMar>
              <w:top w:w="15" w:type="dxa"/>
              <w:left w:w="15" w:type="dxa"/>
              <w:right w:w="15" w:type="dxa"/>
            </w:tcMar>
            <w:vAlign w:val="center"/>
          </w:tcPr>
          <w:p w14:paraId="3E14B960">
            <w:pPr>
              <w:jc w:val="right"/>
              <w:rPr>
                <w:color w:val="000000"/>
                <w:sz w:val="20"/>
                <w:szCs w:val="20"/>
              </w:rPr>
            </w:pPr>
          </w:p>
        </w:tc>
      </w:tr>
      <w:tr w14:paraId="773F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5E9DE6A5">
            <w:pPr>
              <w:jc w:val="left"/>
              <w:rPr>
                <w:color w:val="000000"/>
                <w:sz w:val="20"/>
                <w:szCs w:val="20"/>
              </w:rPr>
            </w:pPr>
          </w:p>
        </w:tc>
        <w:tc>
          <w:tcPr>
            <w:tcW w:w="1693" w:type="dxa"/>
            <w:shd w:val="clear" w:color="auto" w:fill="FFFFFF"/>
            <w:tcMar>
              <w:top w:w="15" w:type="dxa"/>
              <w:left w:w="15" w:type="dxa"/>
              <w:right w:w="15" w:type="dxa"/>
            </w:tcMar>
            <w:vAlign w:val="center"/>
          </w:tcPr>
          <w:p w14:paraId="7120308F">
            <w:pPr>
              <w:jc w:val="right"/>
              <w:rPr>
                <w:color w:val="000000"/>
                <w:sz w:val="20"/>
                <w:szCs w:val="20"/>
              </w:rPr>
            </w:pPr>
          </w:p>
        </w:tc>
        <w:tc>
          <w:tcPr>
            <w:tcW w:w="2720" w:type="dxa"/>
            <w:shd w:val="clear" w:color="auto" w:fill="FFFFFF"/>
            <w:tcMar>
              <w:top w:w="15" w:type="dxa"/>
              <w:left w:w="15" w:type="dxa"/>
              <w:right w:w="15" w:type="dxa"/>
            </w:tcMar>
            <w:vAlign w:val="center"/>
          </w:tcPr>
          <w:p w14:paraId="3979B242">
            <w:pPr>
              <w:jc w:val="left"/>
              <w:textAlignment w:val="center"/>
              <w:rPr>
                <w:color w:val="000000"/>
                <w:sz w:val="20"/>
                <w:szCs w:val="20"/>
              </w:rPr>
            </w:pPr>
            <w:r>
              <w:rPr>
                <w:color w:val="000000"/>
                <w:kern w:val="0"/>
                <w:sz w:val="20"/>
                <w:szCs w:val="20"/>
              </w:rPr>
              <w:t>十六、金融支出</w:t>
            </w:r>
          </w:p>
        </w:tc>
        <w:tc>
          <w:tcPr>
            <w:tcW w:w="1569" w:type="dxa"/>
            <w:shd w:val="clear" w:color="auto" w:fill="FFFFFF"/>
            <w:tcMar>
              <w:top w:w="15" w:type="dxa"/>
              <w:left w:w="15" w:type="dxa"/>
              <w:right w:w="15" w:type="dxa"/>
            </w:tcMar>
            <w:vAlign w:val="center"/>
          </w:tcPr>
          <w:p w14:paraId="410093BF">
            <w:pPr>
              <w:jc w:val="right"/>
              <w:rPr>
                <w:color w:val="000000"/>
                <w:sz w:val="20"/>
                <w:szCs w:val="20"/>
              </w:rPr>
            </w:pPr>
          </w:p>
        </w:tc>
        <w:tc>
          <w:tcPr>
            <w:tcW w:w="1557" w:type="dxa"/>
            <w:shd w:val="clear" w:color="auto" w:fill="FFFFFF"/>
            <w:tcMar>
              <w:top w:w="15" w:type="dxa"/>
              <w:left w:w="15" w:type="dxa"/>
              <w:right w:w="15" w:type="dxa"/>
            </w:tcMar>
            <w:vAlign w:val="center"/>
          </w:tcPr>
          <w:p w14:paraId="7FFA3D53">
            <w:pPr>
              <w:jc w:val="right"/>
              <w:rPr>
                <w:color w:val="000000"/>
                <w:sz w:val="20"/>
                <w:szCs w:val="20"/>
              </w:rPr>
            </w:pPr>
          </w:p>
        </w:tc>
        <w:tc>
          <w:tcPr>
            <w:tcW w:w="1467" w:type="dxa"/>
            <w:shd w:val="clear" w:color="auto" w:fill="FFFFFF"/>
            <w:tcMar>
              <w:top w:w="15" w:type="dxa"/>
              <w:left w:w="15" w:type="dxa"/>
              <w:right w:w="15" w:type="dxa"/>
            </w:tcMar>
            <w:vAlign w:val="center"/>
          </w:tcPr>
          <w:p w14:paraId="7D99BE30">
            <w:pPr>
              <w:jc w:val="right"/>
              <w:rPr>
                <w:color w:val="000000"/>
                <w:sz w:val="20"/>
                <w:szCs w:val="20"/>
              </w:rPr>
            </w:pPr>
          </w:p>
        </w:tc>
        <w:tc>
          <w:tcPr>
            <w:tcW w:w="1353" w:type="dxa"/>
            <w:shd w:val="clear" w:color="auto" w:fill="FFFFFF"/>
            <w:tcMar>
              <w:top w:w="15" w:type="dxa"/>
              <w:left w:w="15" w:type="dxa"/>
              <w:right w:w="15" w:type="dxa"/>
            </w:tcMar>
            <w:vAlign w:val="center"/>
          </w:tcPr>
          <w:p w14:paraId="57825C2E">
            <w:pPr>
              <w:jc w:val="right"/>
              <w:rPr>
                <w:color w:val="000000"/>
                <w:sz w:val="20"/>
                <w:szCs w:val="20"/>
              </w:rPr>
            </w:pPr>
          </w:p>
        </w:tc>
      </w:tr>
      <w:tr w14:paraId="32CC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775D33AC">
            <w:pPr>
              <w:jc w:val="left"/>
              <w:rPr>
                <w:color w:val="000000"/>
                <w:sz w:val="20"/>
                <w:szCs w:val="20"/>
              </w:rPr>
            </w:pPr>
          </w:p>
        </w:tc>
        <w:tc>
          <w:tcPr>
            <w:tcW w:w="1693" w:type="dxa"/>
            <w:shd w:val="clear" w:color="auto" w:fill="FFFFFF"/>
            <w:tcMar>
              <w:top w:w="15" w:type="dxa"/>
              <w:left w:w="15" w:type="dxa"/>
              <w:right w:w="15" w:type="dxa"/>
            </w:tcMar>
            <w:vAlign w:val="center"/>
          </w:tcPr>
          <w:p w14:paraId="4A18DD8A">
            <w:pPr>
              <w:jc w:val="right"/>
              <w:rPr>
                <w:color w:val="000000"/>
                <w:sz w:val="20"/>
                <w:szCs w:val="20"/>
              </w:rPr>
            </w:pPr>
          </w:p>
        </w:tc>
        <w:tc>
          <w:tcPr>
            <w:tcW w:w="2720" w:type="dxa"/>
            <w:shd w:val="clear" w:color="auto" w:fill="FFFFFF"/>
            <w:tcMar>
              <w:top w:w="15" w:type="dxa"/>
              <w:left w:w="15" w:type="dxa"/>
              <w:right w:w="15" w:type="dxa"/>
            </w:tcMar>
            <w:vAlign w:val="center"/>
          </w:tcPr>
          <w:p w14:paraId="2DD963D8">
            <w:pPr>
              <w:jc w:val="left"/>
              <w:textAlignment w:val="center"/>
              <w:rPr>
                <w:color w:val="000000"/>
                <w:sz w:val="20"/>
                <w:szCs w:val="20"/>
              </w:rPr>
            </w:pPr>
            <w:r>
              <w:rPr>
                <w:color w:val="000000"/>
                <w:kern w:val="0"/>
                <w:sz w:val="20"/>
                <w:szCs w:val="20"/>
              </w:rPr>
              <w:t>十七、援助其他地区支出</w:t>
            </w:r>
          </w:p>
        </w:tc>
        <w:tc>
          <w:tcPr>
            <w:tcW w:w="1569" w:type="dxa"/>
            <w:shd w:val="clear" w:color="auto" w:fill="FFFFFF"/>
            <w:tcMar>
              <w:top w:w="15" w:type="dxa"/>
              <w:left w:w="15" w:type="dxa"/>
              <w:right w:w="15" w:type="dxa"/>
            </w:tcMar>
            <w:vAlign w:val="center"/>
          </w:tcPr>
          <w:p w14:paraId="1E92BB19">
            <w:pPr>
              <w:jc w:val="right"/>
              <w:rPr>
                <w:color w:val="000000"/>
                <w:sz w:val="20"/>
                <w:szCs w:val="20"/>
              </w:rPr>
            </w:pPr>
          </w:p>
        </w:tc>
        <w:tc>
          <w:tcPr>
            <w:tcW w:w="1557" w:type="dxa"/>
            <w:shd w:val="clear" w:color="auto" w:fill="FFFFFF"/>
            <w:tcMar>
              <w:top w:w="15" w:type="dxa"/>
              <w:left w:w="15" w:type="dxa"/>
              <w:right w:w="15" w:type="dxa"/>
            </w:tcMar>
            <w:vAlign w:val="center"/>
          </w:tcPr>
          <w:p w14:paraId="35F5F0AA">
            <w:pPr>
              <w:jc w:val="right"/>
              <w:rPr>
                <w:color w:val="000000"/>
                <w:sz w:val="20"/>
                <w:szCs w:val="20"/>
              </w:rPr>
            </w:pPr>
          </w:p>
        </w:tc>
        <w:tc>
          <w:tcPr>
            <w:tcW w:w="1467" w:type="dxa"/>
            <w:shd w:val="clear" w:color="auto" w:fill="FFFFFF"/>
            <w:tcMar>
              <w:top w:w="15" w:type="dxa"/>
              <w:left w:w="15" w:type="dxa"/>
              <w:right w:w="15" w:type="dxa"/>
            </w:tcMar>
            <w:vAlign w:val="center"/>
          </w:tcPr>
          <w:p w14:paraId="44726E36">
            <w:pPr>
              <w:jc w:val="right"/>
              <w:rPr>
                <w:color w:val="000000"/>
                <w:sz w:val="20"/>
                <w:szCs w:val="20"/>
              </w:rPr>
            </w:pPr>
          </w:p>
        </w:tc>
        <w:tc>
          <w:tcPr>
            <w:tcW w:w="1353" w:type="dxa"/>
            <w:shd w:val="clear" w:color="auto" w:fill="FFFFFF"/>
            <w:tcMar>
              <w:top w:w="15" w:type="dxa"/>
              <w:left w:w="15" w:type="dxa"/>
              <w:right w:w="15" w:type="dxa"/>
            </w:tcMar>
            <w:vAlign w:val="center"/>
          </w:tcPr>
          <w:p w14:paraId="5B340B2B">
            <w:pPr>
              <w:jc w:val="right"/>
              <w:rPr>
                <w:color w:val="000000"/>
                <w:sz w:val="20"/>
                <w:szCs w:val="20"/>
              </w:rPr>
            </w:pPr>
          </w:p>
        </w:tc>
      </w:tr>
      <w:tr w14:paraId="2B45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7C67F852">
            <w:pPr>
              <w:jc w:val="left"/>
              <w:rPr>
                <w:color w:val="000000"/>
                <w:sz w:val="20"/>
                <w:szCs w:val="20"/>
              </w:rPr>
            </w:pPr>
          </w:p>
        </w:tc>
        <w:tc>
          <w:tcPr>
            <w:tcW w:w="1693" w:type="dxa"/>
            <w:shd w:val="clear" w:color="auto" w:fill="FFFFFF"/>
            <w:tcMar>
              <w:top w:w="15" w:type="dxa"/>
              <w:left w:w="15" w:type="dxa"/>
              <w:right w:w="15" w:type="dxa"/>
            </w:tcMar>
            <w:vAlign w:val="center"/>
          </w:tcPr>
          <w:p w14:paraId="68720BA7">
            <w:pPr>
              <w:jc w:val="right"/>
              <w:rPr>
                <w:color w:val="000000"/>
                <w:sz w:val="20"/>
                <w:szCs w:val="20"/>
              </w:rPr>
            </w:pPr>
          </w:p>
        </w:tc>
        <w:tc>
          <w:tcPr>
            <w:tcW w:w="2720" w:type="dxa"/>
            <w:shd w:val="clear" w:color="auto" w:fill="FFFFFF"/>
            <w:tcMar>
              <w:top w:w="15" w:type="dxa"/>
              <w:left w:w="15" w:type="dxa"/>
              <w:right w:w="15" w:type="dxa"/>
            </w:tcMar>
            <w:vAlign w:val="center"/>
          </w:tcPr>
          <w:p w14:paraId="27B373E6">
            <w:pPr>
              <w:jc w:val="left"/>
              <w:textAlignment w:val="center"/>
              <w:rPr>
                <w:color w:val="000000"/>
                <w:sz w:val="20"/>
                <w:szCs w:val="20"/>
              </w:rPr>
            </w:pPr>
            <w:r>
              <w:rPr>
                <w:color w:val="000000"/>
                <w:kern w:val="0"/>
                <w:sz w:val="20"/>
                <w:szCs w:val="20"/>
              </w:rPr>
              <w:t>十八、自然资源海洋气象等支出</w:t>
            </w:r>
          </w:p>
        </w:tc>
        <w:tc>
          <w:tcPr>
            <w:tcW w:w="1569" w:type="dxa"/>
            <w:shd w:val="clear" w:color="auto" w:fill="FFFFFF"/>
            <w:tcMar>
              <w:top w:w="15" w:type="dxa"/>
              <w:left w:w="15" w:type="dxa"/>
              <w:right w:w="15" w:type="dxa"/>
            </w:tcMar>
            <w:vAlign w:val="center"/>
          </w:tcPr>
          <w:p w14:paraId="215E0EA8">
            <w:pPr>
              <w:jc w:val="right"/>
              <w:textAlignment w:val="center"/>
              <w:rPr>
                <w:color w:val="000000"/>
                <w:sz w:val="20"/>
                <w:szCs w:val="20"/>
              </w:rPr>
            </w:pPr>
            <w:r>
              <w:rPr>
                <w:color w:val="000000"/>
                <w:kern w:val="0"/>
                <w:sz w:val="20"/>
                <w:szCs w:val="20"/>
              </w:rPr>
              <w:t>2,781.32</w:t>
            </w:r>
          </w:p>
        </w:tc>
        <w:tc>
          <w:tcPr>
            <w:tcW w:w="1557" w:type="dxa"/>
            <w:shd w:val="clear" w:color="auto" w:fill="FFFFFF"/>
            <w:tcMar>
              <w:top w:w="15" w:type="dxa"/>
              <w:left w:w="15" w:type="dxa"/>
              <w:right w:w="15" w:type="dxa"/>
            </w:tcMar>
            <w:vAlign w:val="center"/>
          </w:tcPr>
          <w:p w14:paraId="7F14F4DA">
            <w:pPr>
              <w:jc w:val="right"/>
              <w:textAlignment w:val="center"/>
              <w:rPr>
                <w:color w:val="000000"/>
                <w:sz w:val="20"/>
                <w:szCs w:val="20"/>
              </w:rPr>
            </w:pPr>
            <w:r>
              <w:rPr>
                <w:color w:val="000000"/>
                <w:kern w:val="0"/>
                <w:sz w:val="20"/>
                <w:szCs w:val="20"/>
              </w:rPr>
              <w:t>2,781.32</w:t>
            </w:r>
          </w:p>
        </w:tc>
        <w:tc>
          <w:tcPr>
            <w:tcW w:w="1467" w:type="dxa"/>
            <w:shd w:val="clear" w:color="auto" w:fill="FFFFFF"/>
            <w:tcMar>
              <w:top w:w="15" w:type="dxa"/>
              <w:left w:w="15" w:type="dxa"/>
              <w:right w:w="15" w:type="dxa"/>
            </w:tcMar>
            <w:vAlign w:val="center"/>
          </w:tcPr>
          <w:p w14:paraId="2E4CAF66">
            <w:pPr>
              <w:jc w:val="right"/>
              <w:rPr>
                <w:color w:val="000000"/>
                <w:sz w:val="20"/>
                <w:szCs w:val="20"/>
              </w:rPr>
            </w:pPr>
          </w:p>
        </w:tc>
        <w:tc>
          <w:tcPr>
            <w:tcW w:w="1353" w:type="dxa"/>
            <w:shd w:val="clear" w:color="auto" w:fill="FFFFFF"/>
            <w:tcMar>
              <w:top w:w="15" w:type="dxa"/>
              <w:left w:w="15" w:type="dxa"/>
              <w:right w:w="15" w:type="dxa"/>
            </w:tcMar>
            <w:vAlign w:val="center"/>
          </w:tcPr>
          <w:p w14:paraId="71AE2F90">
            <w:pPr>
              <w:jc w:val="right"/>
              <w:rPr>
                <w:color w:val="000000"/>
                <w:sz w:val="20"/>
                <w:szCs w:val="20"/>
              </w:rPr>
            </w:pPr>
          </w:p>
        </w:tc>
      </w:tr>
      <w:tr w14:paraId="3463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1EE82C4E">
            <w:pPr>
              <w:jc w:val="left"/>
              <w:rPr>
                <w:color w:val="000000"/>
                <w:sz w:val="20"/>
                <w:szCs w:val="20"/>
              </w:rPr>
            </w:pPr>
          </w:p>
        </w:tc>
        <w:tc>
          <w:tcPr>
            <w:tcW w:w="1693" w:type="dxa"/>
            <w:shd w:val="clear" w:color="auto" w:fill="FFFFFF"/>
            <w:tcMar>
              <w:top w:w="15" w:type="dxa"/>
              <w:left w:w="15" w:type="dxa"/>
              <w:right w:w="15" w:type="dxa"/>
            </w:tcMar>
            <w:vAlign w:val="center"/>
          </w:tcPr>
          <w:p w14:paraId="424F38C2">
            <w:pPr>
              <w:jc w:val="right"/>
              <w:rPr>
                <w:color w:val="000000"/>
                <w:sz w:val="20"/>
                <w:szCs w:val="20"/>
              </w:rPr>
            </w:pPr>
          </w:p>
        </w:tc>
        <w:tc>
          <w:tcPr>
            <w:tcW w:w="2720" w:type="dxa"/>
            <w:shd w:val="clear" w:color="auto" w:fill="FFFFFF"/>
            <w:tcMar>
              <w:top w:w="15" w:type="dxa"/>
              <w:left w:w="15" w:type="dxa"/>
              <w:right w:w="15" w:type="dxa"/>
            </w:tcMar>
            <w:vAlign w:val="center"/>
          </w:tcPr>
          <w:p w14:paraId="2CE7A614">
            <w:pPr>
              <w:jc w:val="left"/>
              <w:textAlignment w:val="center"/>
              <w:rPr>
                <w:color w:val="000000"/>
                <w:sz w:val="20"/>
                <w:szCs w:val="20"/>
              </w:rPr>
            </w:pPr>
            <w:r>
              <w:rPr>
                <w:color w:val="000000"/>
                <w:kern w:val="0"/>
                <w:sz w:val="20"/>
                <w:szCs w:val="20"/>
              </w:rPr>
              <w:t>十九、住房保障支出</w:t>
            </w:r>
          </w:p>
        </w:tc>
        <w:tc>
          <w:tcPr>
            <w:tcW w:w="1569" w:type="dxa"/>
            <w:shd w:val="clear" w:color="auto" w:fill="FFFFFF"/>
            <w:tcMar>
              <w:top w:w="15" w:type="dxa"/>
              <w:left w:w="15" w:type="dxa"/>
              <w:right w:w="15" w:type="dxa"/>
            </w:tcMar>
            <w:vAlign w:val="center"/>
          </w:tcPr>
          <w:p w14:paraId="1911C0B1">
            <w:pPr>
              <w:jc w:val="right"/>
              <w:textAlignment w:val="center"/>
              <w:rPr>
                <w:color w:val="000000"/>
                <w:sz w:val="20"/>
                <w:szCs w:val="20"/>
              </w:rPr>
            </w:pPr>
            <w:r>
              <w:rPr>
                <w:color w:val="000000"/>
                <w:kern w:val="0"/>
                <w:sz w:val="20"/>
                <w:szCs w:val="20"/>
              </w:rPr>
              <w:t>216.67</w:t>
            </w:r>
          </w:p>
        </w:tc>
        <w:tc>
          <w:tcPr>
            <w:tcW w:w="1557" w:type="dxa"/>
            <w:shd w:val="clear" w:color="auto" w:fill="FFFFFF"/>
            <w:tcMar>
              <w:top w:w="15" w:type="dxa"/>
              <w:left w:w="15" w:type="dxa"/>
              <w:right w:w="15" w:type="dxa"/>
            </w:tcMar>
            <w:vAlign w:val="center"/>
          </w:tcPr>
          <w:p w14:paraId="3266D47B">
            <w:pPr>
              <w:jc w:val="right"/>
              <w:textAlignment w:val="center"/>
              <w:rPr>
                <w:color w:val="000000"/>
                <w:sz w:val="20"/>
                <w:szCs w:val="20"/>
              </w:rPr>
            </w:pPr>
            <w:r>
              <w:rPr>
                <w:color w:val="000000"/>
                <w:kern w:val="0"/>
                <w:sz w:val="20"/>
                <w:szCs w:val="20"/>
              </w:rPr>
              <w:t>216.67</w:t>
            </w:r>
          </w:p>
        </w:tc>
        <w:tc>
          <w:tcPr>
            <w:tcW w:w="1467" w:type="dxa"/>
            <w:shd w:val="clear" w:color="auto" w:fill="FFFFFF"/>
            <w:tcMar>
              <w:top w:w="15" w:type="dxa"/>
              <w:left w:w="15" w:type="dxa"/>
              <w:right w:w="15" w:type="dxa"/>
            </w:tcMar>
            <w:vAlign w:val="center"/>
          </w:tcPr>
          <w:p w14:paraId="764D3E2C">
            <w:pPr>
              <w:jc w:val="right"/>
              <w:rPr>
                <w:color w:val="000000"/>
                <w:sz w:val="20"/>
                <w:szCs w:val="20"/>
              </w:rPr>
            </w:pPr>
          </w:p>
        </w:tc>
        <w:tc>
          <w:tcPr>
            <w:tcW w:w="1353" w:type="dxa"/>
            <w:shd w:val="clear" w:color="auto" w:fill="FFFFFF"/>
            <w:tcMar>
              <w:top w:w="15" w:type="dxa"/>
              <w:left w:w="15" w:type="dxa"/>
              <w:right w:w="15" w:type="dxa"/>
            </w:tcMar>
            <w:vAlign w:val="center"/>
          </w:tcPr>
          <w:p w14:paraId="27E0B76E">
            <w:pPr>
              <w:jc w:val="right"/>
              <w:rPr>
                <w:color w:val="000000"/>
                <w:sz w:val="20"/>
                <w:szCs w:val="20"/>
              </w:rPr>
            </w:pPr>
          </w:p>
        </w:tc>
      </w:tr>
      <w:tr w14:paraId="044A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1FCE1374">
            <w:pPr>
              <w:jc w:val="left"/>
              <w:rPr>
                <w:color w:val="000000"/>
                <w:sz w:val="20"/>
                <w:szCs w:val="20"/>
              </w:rPr>
            </w:pPr>
          </w:p>
        </w:tc>
        <w:tc>
          <w:tcPr>
            <w:tcW w:w="1693" w:type="dxa"/>
            <w:shd w:val="clear" w:color="auto" w:fill="FFFFFF"/>
            <w:tcMar>
              <w:top w:w="15" w:type="dxa"/>
              <w:left w:w="15" w:type="dxa"/>
              <w:right w:w="15" w:type="dxa"/>
            </w:tcMar>
            <w:vAlign w:val="center"/>
          </w:tcPr>
          <w:p w14:paraId="56BF689C">
            <w:pPr>
              <w:jc w:val="right"/>
              <w:rPr>
                <w:color w:val="000000"/>
                <w:sz w:val="20"/>
                <w:szCs w:val="20"/>
              </w:rPr>
            </w:pPr>
          </w:p>
        </w:tc>
        <w:tc>
          <w:tcPr>
            <w:tcW w:w="2720" w:type="dxa"/>
            <w:shd w:val="clear" w:color="auto" w:fill="FFFFFF"/>
            <w:tcMar>
              <w:top w:w="15" w:type="dxa"/>
              <w:left w:w="15" w:type="dxa"/>
              <w:right w:w="15" w:type="dxa"/>
            </w:tcMar>
            <w:vAlign w:val="center"/>
          </w:tcPr>
          <w:p w14:paraId="4AE05B84">
            <w:pPr>
              <w:jc w:val="left"/>
              <w:textAlignment w:val="center"/>
              <w:rPr>
                <w:color w:val="000000"/>
                <w:sz w:val="20"/>
                <w:szCs w:val="20"/>
              </w:rPr>
            </w:pPr>
            <w:r>
              <w:rPr>
                <w:color w:val="000000"/>
                <w:kern w:val="0"/>
                <w:sz w:val="20"/>
                <w:szCs w:val="20"/>
              </w:rPr>
              <w:t>二十、粮油物资储备支出</w:t>
            </w:r>
          </w:p>
        </w:tc>
        <w:tc>
          <w:tcPr>
            <w:tcW w:w="1569" w:type="dxa"/>
            <w:shd w:val="clear" w:color="auto" w:fill="FFFFFF"/>
            <w:tcMar>
              <w:top w:w="15" w:type="dxa"/>
              <w:left w:w="15" w:type="dxa"/>
              <w:right w:w="15" w:type="dxa"/>
            </w:tcMar>
            <w:vAlign w:val="center"/>
          </w:tcPr>
          <w:p w14:paraId="0A14C8E2">
            <w:pPr>
              <w:jc w:val="right"/>
              <w:rPr>
                <w:color w:val="000000"/>
                <w:sz w:val="20"/>
                <w:szCs w:val="20"/>
              </w:rPr>
            </w:pPr>
          </w:p>
        </w:tc>
        <w:tc>
          <w:tcPr>
            <w:tcW w:w="1557" w:type="dxa"/>
            <w:shd w:val="clear" w:color="auto" w:fill="FFFFFF"/>
            <w:tcMar>
              <w:top w:w="15" w:type="dxa"/>
              <w:left w:w="15" w:type="dxa"/>
              <w:right w:w="15" w:type="dxa"/>
            </w:tcMar>
            <w:vAlign w:val="center"/>
          </w:tcPr>
          <w:p w14:paraId="06FBD378">
            <w:pPr>
              <w:jc w:val="right"/>
              <w:rPr>
                <w:color w:val="000000"/>
                <w:sz w:val="20"/>
                <w:szCs w:val="20"/>
              </w:rPr>
            </w:pPr>
          </w:p>
        </w:tc>
        <w:tc>
          <w:tcPr>
            <w:tcW w:w="1467" w:type="dxa"/>
            <w:shd w:val="clear" w:color="auto" w:fill="FFFFFF"/>
            <w:tcMar>
              <w:top w:w="15" w:type="dxa"/>
              <w:left w:w="15" w:type="dxa"/>
              <w:right w:w="15" w:type="dxa"/>
            </w:tcMar>
            <w:vAlign w:val="center"/>
          </w:tcPr>
          <w:p w14:paraId="0A8C9695">
            <w:pPr>
              <w:jc w:val="right"/>
              <w:rPr>
                <w:color w:val="000000"/>
                <w:sz w:val="20"/>
                <w:szCs w:val="20"/>
              </w:rPr>
            </w:pPr>
          </w:p>
        </w:tc>
        <w:tc>
          <w:tcPr>
            <w:tcW w:w="1353" w:type="dxa"/>
            <w:shd w:val="clear" w:color="auto" w:fill="FFFFFF"/>
            <w:tcMar>
              <w:top w:w="15" w:type="dxa"/>
              <w:left w:w="15" w:type="dxa"/>
              <w:right w:w="15" w:type="dxa"/>
            </w:tcMar>
            <w:vAlign w:val="center"/>
          </w:tcPr>
          <w:p w14:paraId="2591F4C8">
            <w:pPr>
              <w:jc w:val="right"/>
              <w:rPr>
                <w:color w:val="000000"/>
                <w:sz w:val="20"/>
                <w:szCs w:val="20"/>
              </w:rPr>
            </w:pPr>
          </w:p>
        </w:tc>
      </w:tr>
      <w:tr w14:paraId="083C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4A36DF59">
            <w:pPr>
              <w:jc w:val="left"/>
              <w:rPr>
                <w:color w:val="000000"/>
                <w:sz w:val="20"/>
                <w:szCs w:val="20"/>
              </w:rPr>
            </w:pPr>
          </w:p>
        </w:tc>
        <w:tc>
          <w:tcPr>
            <w:tcW w:w="1693" w:type="dxa"/>
            <w:shd w:val="clear" w:color="auto" w:fill="FFFFFF"/>
            <w:tcMar>
              <w:top w:w="15" w:type="dxa"/>
              <w:left w:w="15" w:type="dxa"/>
              <w:right w:w="15" w:type="dxa"/>
            </w:tcMar>
            <w:vAlign w:val="center"/>
          </w:tcPr>
          <w:p w14:paraId="222828F7">
            <w:pPr>
              <w:jc w:val="right"/>
              <w:rPr>
                <w:color w:val="000000"/>
                <w:sz w:val="20"/>
                <w:szCs w:val="20"/>
              </w:rPr>
            </w:pPr>
          </w:p>
        </w:tc>
        <w:tc>
          <w:tcPr>
            <w:tcW w:w="2720" w:type="dxa"/>
            <w:shd w:val="clear" w:color="auto" w:fill="FFFFFF"/>
            <w:tcMar>
              <w:top w:w="15" w:type="dxa"/>
              <w:left w:w="15" w:type="dxa"/>
              <w:right w:w="15" w:type="dxa"/>
            </w:tcMar>
            <w:vAlign w:val="center"/>
          </w:tcPr>
          <w:p w14:paraId="4280CE2D">
            <w:pPr>
              <w:jc w:val="left"/>
              <w:textAlignment w:val="center"/>
              <w:rPr>
                <w:color w:val="000000"/>
                <w:sz w:val="20"/>
                <w:szCs w:val="20"/>
              </w:rPr>
            </w:pPr>
            <w:r>
              <w:rPr>
                <w:color w:val="000000"/>
                <w:kern w:val="0"/>
                <w:sz w:val="20"/>
                <w:szCs w:val="20"/>
              </w:rPr>
              <w:t>二十一、国有资本经营预算支出</w:t>
            </w:r>
          </w:p>
        </w:tc>
        <w:tc>
          <w:tcPr>
            <w:tcW w:w="1569" w:type="dxa"/>
            <w:shd w:val="clear" w:color="auto" w:fill="FFFFFF"/>
            <w:tcMar>
              <w:top w:w="15" w:type="dxa"/>
              <w:left w:w="15" w:type="dxa"/>
              <w:right w:w="15" w:type="dxa"/>
            </w:tcMar>
            <w:vAlign w:val="center"/>
          </w:tcPr>
          <w:p w14:paraId="40256445">
            <w:pPr>
              <w:jc w:val="right"/>
              <w:rPr>
                <w:color w:val="000000"/>
                <w:sz w:val="20"/>
                <w:szCs w:val="20"/>
              </w:rPr>
            </w:pPr>
          </w:p>
        </w:tc>
        <w:tc>
          <w:tcPr>
            <w:tcW w:w="1557" w:type="dxa"/>
            <w:shd w:val="clear" w:color="auto" w:fill="FFFFFF"/>
            <w:tcMar>
              <w:top w:w="15" w:type="dxa"/>
              <w:left w:w="15" w:type="dxa"/>
              <w:right w:w="15" w:type="dxa"/>
            </w:tcMar>
            <w:vAlign w:val="center"/>
          </w:tcPr>
          <w:p w14:paraId="394D758B">
            <w:pPr>
              <w:jc w:val="right"/>
              <w:rPr>
                <w:color w:val="000000"/>
                <w:sz w:val="20"/>
                <w:szCs w:val="20"/>
              </w:rPr>
            </w:pPr>
          </w:p>
        </w:tc>
        <w:tc>
          <w:tcPr>
            <w:tcW w:w="1467" w:type="dxa"/>
            <w:shd w:val="clear" w:color="auto" w:fill="FFFFFF"/>
            <w:tcMar>
              <w:top w:w="15" w:type="dxa"/>
              <w:left w:w="15" w:type="dxa"/>
              <w:right w:w="15" w:type="dxa"/>
            </w:tcMar>
            <w:vAlign w:val="center"/>
          </w:tcPr>
          <w:p w14:paraId="303E7E44">
            <w:pPr>
              <w:jc w:val="right"/>
              <w:rPr>
                <w:color w:val="000000"/>
                <w:sz w:val="20"/>
                <w:szCs w:val="20"/>
              </w:rPr>
            </w:pPr>
          </w:p>
        </w:tc>
        <w:tc>
          <w:tcPr>
            <w:tcW w:w="1353" w:type="dxa"/>
            <w:shd w:val="clear" w:color="auto" w:fill="FFFFFF"/>
            <w:tcMar>
              <w:top w:w="15" w:type="dxa"/>
              <w:left w:w="15" w:type="dxa"/>
              <w:right w:w="15" w:type="dxa"/>
            </w:tcMar>
            <w:vAlign w:val="center"/>
          </w:tcPr>
          <w:p w14:paraId="3098D5CA">
            <w:pPr>
              <w:jc w:val="right"/>
              <w:rPr>
                <w:color w:val="000000"/>
                <w:sz w:val="20"/>
                <w:szCs w:val="20"/>
              </w:rPr>
            </w:pPr>
          </w:p>
        </w:tc>
      </w:tr>
      <w:tr w14:paraId="5AD6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54411C76">
            <w:pPr>
              <w:jc w:val="left"/>
              <w:rPr>
                <w:color w:val="000000"/>
                <w:sz w:val="20"/>
                <w:szCs w:val="20"/>
              </w:rPr>
            </w:pPr>
          </w:p>
        </w:tc>
        <w:tc>
          <w:tcPr>
            <w:tcW w:w="1693" w:type="dxa"/>
            <w:shd w:val="clear" w:color="auto" w:fill="FFFFFF"/>
            <w:tcMar>
              <w:top w:w="15" w:type="dxa"/>
              <w:left w:w="15" w:type="dxa"/>
              <w:right w:w="15" w:type="dxa"/>
            </w:tcMar>
            <w:vAlign w:val="center"/>
          </w:tcPr>
          <w:p w14:paraId="3B91F24E">
            <w:pPr>
              <w:jc w:val="right"/>
              <w:rPr>
                <w:color w:val="000000"/>
                <w:sz w:val="20"/>
                <w:szCs w:val="20"/>
              </w:rPr>
            </w:pPr>
          </w:p>
        </w:tc>
        <w:tc>
          <w:tcPr>
            <w:tcW w:w="2720" w:type="dxa"/>
            <w:shd w:val="clear" w:color="auto" w:fill="FFFFFF"/>
            <w:tcMar>
              <w:top w:w="15" w:type="dxa"/>
              <w:left w:w="15" w:type="dxa"/>
              <w:right w:w="15" w:type="dxa"/>
            </w:tcMar>
            <w:vAlign w:val="center"/>
          </w:tcPr>
          <w:p w14:paraId="2347EFCD">
            <w:pPr>
              <w:jc w:val="left"/>
              <w:textAlignment w:val="center"/>
              <w:rPr>
                <w:color w:val="000000"/>
                <w:sz w:val="20"/>
                <w:szCs w:val="20"/>
              </w:rPr>
            </w:pPr>
            <w:r>
              <w:rPr>
                <w:color w:val="000000"/>
                <w:kern w:val="0"/>
                <w:sz w:val="20"/>
                <w:szCs w:val="20"/>
              </w:rPr>
              <w:t>二十二、灾害防治及应急管理支出</w:t>
            </w:r>
          </w:p>
        </w:tc>
        <w:tc>
          <w:tcPr>
            <w:tcW w:w="1569" w:type="dxa"/>
            <w:shd w:val="clear" w:color="auto" w:fill="FFFFFF"/>
            <w:tcMar>
              <w:top w:w="15" w:type="dxa"/>
              <w:left w:w="15" w:type="dxa"/>
              <w:right w:w="15" w:type="dxa"/>
            </w:tcMar>
            <w:vAlign w:val="center"/>
          </w:tcPr>
          <w:p w14:paraId="36E3D8FE">
            <w:pPr>
              <w:jc w:val="right"/>
              <w:textAlignment w:val="center"/>
              <w:rPr>
                <w:color w:val="000000"/>
                <w:sz w:val="20"/>
                <w:szCs w:val="20"/>
              </w:rPr>
            </w:pPr>
            <w:r>
              <w:rPr>
                <w:color w:val="000000"/>
                <w:kern w:val="0"/>
                <w:sz w:val="20"/>
                <w:szCs w:val="20"/>
              </w:rPr>
              <w:t>5,003.37</w:t>
            </w:r>
          </w:p>
        </w:tc>
        <w:tc>
          <w:tcPr>
            <w:tcW w:w="1557" w:type="dxa"/>
            <w:shd w:val="clear" w:color="auto" w:fill="FFFFFF"/>
            <w:tcMar>
              <w:top w:w="15" w:type="dxa"/>
              <w:left w:w="15" w:type="dxa"/>
              <w:right w:w="15" w:type="dxa"/>
            </w:tcMar>
            <w:vAlign w:val="center"/>
          </w:tcPr>
          <w:p w14:paraId="513020C5">
            <w:pPr>
              <w:jc w:val="right"/>
              <w:textAlignment w:val="center"/>
              <w:rPr>
                <w:color w:val="000000"/>
                <w:sz w:val="20"/>
                <w:szCs w:val="20"/>
              </w:rPr>
            </w:pPr>
            <w:r>
              <w:rPr>
                <w:color w:val="000000"/>
                <w:kern w:val="0"/>
                <w:sz w:val="20"/>
                <w:szCs w:val="20"/>
              </w:rPr>
              <w:t>5,003.37</w:t>
            </w:r>
          </w:p>
        </w:tc>
        <w:tc>
          <w:tcPr>
            <w:tcW w:w="1467" w:type="dxa"/>
            <w:shd w:val="clear" w:color="auto" w:fill="FFFFFF"/>
            <w:tcMar>
              <w:top w:w="15" w:type="dxa"/>
              <w:left w:w="15" w:type="dxa"/>
              <w:right w:w="15" w:type="dxa"/>
            </w:tcMar>
            <w:vAlign w:val="center"/>
          </w:tcPr>
          <w:p w14:paraId="1D506085">
            <w:pPr>
              <w:jc w:val="right"/>
              <w:rPr>
                <w:color w:val="000000"/>
                <w:sz w:val="20"/>
                <w:szCs w:val="20"/>
              </w:rPr>
            </w:pPr>
          </w:p>
        </w:tc>
        <w:tc>
          <w:tcPr>
            <w:tcW w:w="1353" w:type="dxa"/>
            <w:shd w:val="clear" w:color="auto" w:fill="FFFFFF"/>
            <w:tcMar>
              <w:top w:w="15" w:type="dxa"/>
              <w:left w:w="15" w:type="dxa"/>
              <w:right w:w="15" w:type="dxa"/>
            </w:tcMar>
            <w:vAlign w:val="center"/>
          </w:tcPr>
          <w:p w14:paraId="3A39BEB4">
            <w:pPr>
              <w:jc w:val="right"/>
              <w:rPr>
                <w:color w:val="000000"/>
                <w:sz w:val="20"/>
                <w:szCs w:val="20"/>
              </w:rPr>
            </w:pPr>
          </w:p>
        </w:tc>
      </w:tr>
      <w:tr w14:paraId="3A54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5B1C7F88">
            <w:pPr>
              <w:jc w:val="left"/>
              <w:rPr>
                <w:color w:val="000000"/>
                <w:sz w:val="20"/>
                <w:szCs w:val="20"/>
              </w:rPr>
            </w:pPr>
          </w:p>
        </w:tc>
        <w:tc>
          <w:tcPr>
            <w:tcW w:w="1693" w:type="dxa"/>
            <w:shd w:val="clear" w:color="auto" w:fill="FFFFFF"/>
            <w:tcMar>
              <w:top w:w="15" w:type="dxa"/>
              <w:left w:w="15" w:type="dxa"/>
              <w:right w:w="15" w:type="dxa"/>
            </w:tcMar>
            <w:vAlign w:val="center"/>
          </w:tcPr>
          <w:p w14:paraId="3C9FC115">
            <w:pPr>
              <w:jc w:val="right"/>
              <w:rPr>
                <w:color w:val="000000"/>
                <w:sz w:val="20"/>
                <w:szCs w:val="20"/>
              </w:rPr>
            </w:pPr>
          </w:p>
        </w:tc>
        <w:tc>
          <w:tcPr>
            <w:tcW w:w="2720" w:type="dxa"/>
            <w:shd w:val="clear" w:color="auto" w:fill="FFFFFF"/>
            <w:tcMar>
              <w:top w:w="15" w:type="dxa"/>
              <w:left w:w="15" w:type="dxa"/>
              <w:right w:w="15" w:type="dxa"/>
            </w:tcMar>
            <w:vAlign w:val="center"/>
          </w:tcPr>
          <w:p w14:paraId="723FA5FE">
            <w:pPr>
              <w:jc w:val="left"/>
              <w:textAlignment w:val="center"/>
              <w:rPr>
                <w:color w:val="000000"/>
                <w:sz w:val="20"/>
                <w:szCs w:val="20"/>
              </w:rPr>
            </w:pPr>
            <w:r>
              <w:rPr>
                <w:color w:val="000000"/>
                <w:kern w:val="0"/>
                <w:sz w:val="20"/>
                <w:szCs w:val="20"/>
              </w:rPr>
              <w:t>二十三、其他支出</w:t>
            </w:r>
          </w:p>
        </w:tc>
        <w:tc>
          <w:tcPr>
            <w:tcW w:w="1569" w:type="dxa"/>
            <w:shd w:val="clear" w:color="auto" w:fill="FFFFFF"/>
            <w:tcMar>
              <w:top w:w="15" w:type="dxa"/>
              <w:left w:w="15" w:type="dxa"/>
              <w:right w:w="15" w:type="dxa"/>
            </w:tcMar>
            <w:vAlign w:val="center"/>
          </w:tcPr>
          <w:p w14:paraId="74DFCED7">
            <w:pPr>
              <w:jc w:val="right"/>
              <w:rPr>
                <w:color w:val="000000"/>
                <w:sz w:val="20"/>
                <w:szCs w:val="20"/>
              </w:rPr>
            </w:pPr>
          </w:p>
        </w:tc>
        <w:tc>
          <w:tcPr>
            <w:tcW w:w="1557" w:type="dxa"/>
            <w:shd w:val="clear" w:color="auto" w:fill="FFFFFF"/>
            <w:tcMar>
              <w:top w:w="15" w:type="dxa"/>
              <w:left w:w="15" w:type="dxa"/>
              <w:right w:w="15" w:type="dxa"/>
            </w:tcMar>
            <w:vAlign w:val="center"/>
          </w:tcPr>
          <w:p w14:paraId="59D9452D">
            <w:pPr>
              <w:jc w:val="right"/>
              <w:rPr>
                <w:color w:val="000000"/>
                <w:sz w:val="20"/>
                <w:szCs w:val="20"/>
              </w:rPr>
            </w:pPr>
          </w:p>
        </w:tc>
        <w:tc>
          <w:tcPr>
            <w:tcW w:w="1467" w:type="dxa"/>
            <w:shd w:val="clear" w:color="auto" w:fill="FFFFFF"/>
            <w:tcMar>
              <w:top w:w="15" w:type="dxa"/>
              <w:left w:w="15" w:type="dxa"/>
              <w:right w:w="15" w:type="dxa"/>
            </w:tcMar>
            <w:vAlign w:val="center"/>
          </w:tcPr>
          <w:p w14:paraId="6109F749">
            <w:pPr>
              <w:jc w:val="right"/>
              <w:rPr>
                <w:color w:val="000000"/>
                <w:sz w:val="20"/>
                <w:szCs w:val="20"/>
              </w:rPr>
            </w:pPr>
          </w:p>
        </w:tc>
        <w:tc>
          <w:tcPr>
            <w:tcW w:w="1353" w:type="dxa"/>
            <w:shd w:val="clear" w:color="auto" w:fill="FFFFFF"/>
            <w:tcMar>
              <w:top w:w="15" w:type="dxa"/>
              <w:left w:w="15" w:type="dxa"/>
              <w:right w:w="15" w:type="dxa"/>
            </w:tcMar>
            <w:vAlign w:val="center"/>
          </w:tcPr>
          <w:p w14:paraId="12A533AA">
            <w:pPr>
              <w:jc w:val="right"/>
              <w:rPr>
                <w:color w:val="000000"/>
                <w:sz w:val="20"/>
                <w:szCs w:val="20"/>
              </w:rPr>
            </w:pPr>
          </w:p>
        </w:tc>
      </w:tr>
      <w:tr w14:paraId="19C7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5B45E07B">
            <w:pPr>
              <w:jc w:val="left"/>
              <w:rPr>
                <w:color w:val="000000"/>
                <w:sz w:val="20"/>
                <w:szCs w:val="20"/>
              </w:rPr>
            </w:pPr>
          </w:p>
        </w:tc>
        <w:tc>
          <w:tcPr>
            <w:tcW w:w="1693" w:type="dxa"/>
            <w:shd w:val="clear" w:color="auto" w:fill="FFFFFF"/>
            <w:tcMar>
              <w:top w:w="15" w:type="dxa"/>
              <w:left w:w="15" w:type="dxa"/>
              <w:right w:w="15" w:type="dxa"/>
            </w:tcMar>
            <w:vAlign w:val="center"/>
          </w:tcPr>
          <w:p w14:paraId="4335E5F7">
            <w:pPr>
              <w:jc w:val="right"/>
              <w:rPr>
                <w:color w:val="000000"/>
                <w:sz w:val="20"/>
                <w:szCs w:val="20"/>
              </w:rPr>
            </w:pPr>
          </w:p>
        </w:tc>
        <w:tc>
          <w:tcPr>
            <w:tcW w:w="2720" w:type="dxa"/>
            <w:shd w:val="clear" w:color="auto" w:fill="FFFFFF"/>
            <w:tcMar>
              <w:top w:w="15" w:type="dxa"/>
              <w:left w:w="15" w:type="dxa"/>
              <w:right w:w="15" w:type="dxa"/>
            </w:tcMar>
            <w:vAlign w:val="center"/>
          </w:tcPr>
          <w:p w14:paraId="5ED12F69">
            <w:pPr>
              <w:jc w:val="left"/>
              <w:textAlignment w:val="center"/>
              <w:rPr>
                <w:color w:val="000000"/>
                <w:sz w:val="20"/>
                <w:szCs w:val="20"/>
              </w:rPr>
            </w:pPr>
            <w:r>
              <w:rPr>
                <w:color w:val="000000"/>
                <w:kern w:val="0"/>
                <w:sz w:val="20"/>
                <w:szCs w:val="20"/>
              </w:rPr>
              <w:t>二十四、债务还本支出</w:t>
            </w:r>
          </w:p>
        </w:tc>
        <w:tc>
          <w:tcPr>
            <w:tcW w:w="1569" w:type="dxa"/>
            <w:shd w:val="clear" w:color="auto" w:fill="FFFFFF"/>
            <w:tcMar>
              <w:top w:w="15" w:type="dxa"/>
              <w:left w:w="15" w:type="dxa"/>
              <w:right w:w="15" w:type="dxa"/>
            </w:tcMar>
            <w:vAlign w:val="center"/>
          </w:tcPr>
          <w:p w14:paraId="49904D42">
            <w:pPr>
              <w:jc w:val="right"/>
              <w:rPr>
                <w:color w:val="000000"/>
                <w:sz w:val="20"/>
                <w:szCs w:val="20"/>
              </w:rPr>
            </w:pPr>
          </w:p>
        </w:tc>
        <w:tc>
          <w:tcPr>
            <w:tcW w:w="1557" w:type="dxa"/>
            <w:shd w:val="clear" w:color="auto" w:fill="FFFFFF"/>
            <w:tcMar>
              <w:top w:w="15" w:type="dxa"/>
              <w:left w:w="15" w:type="dxa"/>
              <w:right w:w="15" w:type="dxa"/>
            </w:tcMar>
            <w:vAlign w:val="center"/>
          </w:tcPr>
          <w:p w14:paraId="1FCFFBD8">
            <w:pPr>
              <w:jc w:val="right"/>
              <w:rPr>
                <w:color w:val="000000"/>
                <w:sz w:val="20"/>
                <w:szCs w:val="20"/>
              </w:rPr>
            </w:pPr>
          </w:p>
        </w:tc>
        <w:tc>
          <w:tcPr>
            <w:tcW w:w="1467" w:type="dxa"/>
            <w:shd w:val="clear" w:color="auto" w:fill="FFFFFF"/>
            <w:tcMar>
              <w:top w:w="15" w:type="dxa"/>
              <w:left w:w="15" w:type="dxa"/>
              <w:right w:w="15" w:type="dxa"/>
            </w:tcMar>
            <w:vAlign w:val="center"/>
          </w:tcPr>
          <w:p w14:paraId="5E9A9504">
            <w:pPr>
              <w:jc w:val="right"/>
              <w:rPr>
                <w:color w:val="000000"/>
                <w:sz w:val="20"/>
                <w:szCs w:val="20"/>
              </w:rPr>
            </w:pPr>
          </w:p>
        </w:tc>
        <w:tc>
          <w:tcPr>
            <w:tcW w:w="1353" w:type="dxa"/>
            <w:shd w:val="clear" w:color="auto" w:fill="FFFFFF"/>
            <w:tcMar>
              <w:top w:w="15" w:type="dxa"/>
              <w:left w:w="15" w:type="dxa"/>
              <w:right w:w="15" w:type="dxa"/>
            </w:tcMar>
            <w:vAlign w:val="center"/>
          </w:tcPr>
          <w:p w14:paraId="0C8A254E">
            <w:pPr>
              <w:jc w:val="right"/>
              <w:rPr>
                <w:color w:val="000000"/>
                <w:sz w:val="20"/>
                <w:szCs w:val="20"/>
              </w:rPr>
            </w:pPr>
          </w:p>
        </w:tc>
      </w:tr>
      <w:tr w14:paraId="7024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75256816">
            <w:pPr>
              <w:jc w:val="center"/>
              <w:textAlignment w:val="center"/>
              <w:rPr>
                <w:b/>
                <w:color w:val="000000"/>
                <w:sz w:val="20"/>
                <w:szCs w:val="20"/>
              </w:rPr>
            </w:pPr>
            <w:r>
              <w:rPr>
                <w:b/>
                <w:color w:val="000000"/>
                <w:kern w:val="0"/>
                <w:sz w:val="20"/>
                <w:szCs w:val="20"/>
              </w:rPr>
              <w:t>本年收入合计</w:t>
            </w:r>
          </w:p>
        </w:tc>
        <w:tc>
          <w:tcPr>
            <w:tcW w:w="1693" w:type="dxa"/>
            <w:shd w:val="clear" w:color="auto" w:fill="FFFFFF"/>
            <w:tcMar>
              <w:top w:w="15" w:type="dxa"/>
              <w:left w:w="15" w:type="dxa"/>
              <w:right w:w="15" w:type="dxa"/>
            </w:tcMar>
            <w:vAlign w:val="center"/>
          </w:tcPr>
          <w:p w14:paraId="2A7CFF75">
            <w:pPr>
              <w:jc w:val="right"/>
              <w:textAlignment w:val="center"/>
              <w:rPr>
                <w:color w:val="000000"/>
                <w:sz w:val="20"/>
                <w:szCs w:val="20"/>
              </w:rPr>
            </w:pPr>
            <w:r>
              <w:rPr>
                <w:color w:val="000000"/>
                <w:kern w:val="0"/>
                <w:sz w:val="20"/>
                <w:szCs w:val="20"/>
              </w:rPr>
              <w:t>33,315.79</w:t>
            </w:r>
          </w:p>
        </w:tc>
        <w:tc>
          <w:tcPr>
            <w:tcW w:w="2720" w:type="dxa"/>
            <w:shd w:val="clear" w:color="auto" w:fill="FFFFFF"/>
            <w:tcMar>
              <w:top w:w="15" w:type="dxa"/>
              <w:left w:w="15" w:type="dxa"/>
              <w:right w:w="15" w:type="dxa"/>
            </w:tcMar>
            <w:vAlign w:val="center"/>
          </w:tcPr>
          <w:p w14:paraId="6A0EB23F">
            <w:pPr>
              <w:jc w:val="left"/>
              <w:textAlignment w:val="center"/>
              <w:rPr>
                <w:color w:val="000000"/>
                <w:sz w:val="20"/>
                <w:szCs w:val="20"/>
              </w:rPr>
            </w:pPr>
            <w:r>
              <w:rPr>
                <w:color w:val="000000"/>
                <w:kern w:val="0"/>
                <w:sz w:val="20"/>
                <w:szCs w:val="20"/>
              </w:rPr>
              <w:t>二十五、债务付息支出</w:t>
            </w:r>
          </w:p>
        </w:tc>
        <w:tc>
          <w:tcPr>
            <w:tcW w:w="1569" w:type="dxa"/>
            <w:shd w:val="clear" w:color="auto" w:fill="FFFFFF"/>
            <w:tcMar>
              <w:top w:w="15" w:type="dxa"/>
              <w:left w:w="15" w:type="dxa"/>
              <w:right w:w="15" w:type="dxa"/>
            </w:tcMar>
            <w:vAlign w:val="center"/>
          </w:tcPr>
          <w:p w14:paraId="5B8F7183">
            <w:pPr>
              <w:jc w:val="right"/>
              <w:rPr>
                <w:color w:val="000000"/>
                <w:sz w:val="20"/>
                <w:szCs w:val="20"/>
              </w:rPr>
            </w:pPr>
          </w:p>
        </w:tc>
        <w:tc>
          <w:tcPr>
            <w:tcW w:w="1557" w:type="dxa"/>
            <w:shd w:val="clear" w:color="auto" w:fill="FFFFFF"/>
            <w:tcMar>
              <w:top w:w="15" w:type="dxa"/>
              <w:left w:w="15" w:type="dxa"/>
              <w:right w:w="15" w:type="dxa"/>
            </w:tcMar>
            <w:vAlign w:val="center"/>
          </w:tcPr>
          <w:p w14:paraId="5977DF36">
            <w:pPr>
              <w:jc w:val="right"/>
              <w:rPr>
                <w:color w:val="000000"/>
                <w:sz w:val="20"/>
                <w:szCs w:val="20"/>
              </w:rPr>
            </w:pPr>
          </w:p>
        </w:tc>
        <w:tc>
          <w:tcPr>
            <w:tcW w:w="1467" w:type="dxa"/>
            <w:shd w:val="clear" w:color="auto" w:fill="FFFFFF"/>
            <w:tcMar>
              <w:top w:w="15" w:type="dxa"/>
              <w:left w:w="15" w:type="dxa"/>
              <w:right w:w="15" w:type="dxa"/>
            </w:tcMar>
            <w:vAlign w:val="center"/>
          </w:tcPr>
          <w:p w14:paraId="40BA486B">
            <w:pPr>
              <w:jc w:val="right"/>
              <w:rPr>
                <w:color w:val="000000"/>
                <w:sz w:val="20"/>
                <w:szCs w:val="20"/>
              </w:rPr>
            </w:pPr>
          </w:p>
        </w:tc>
        <w:tc>
          <w:tcPr>
            <w:tcW w:w="1353" w:type="dxa"/>
            <w:shd w:val="clear" w:color="auto" w:fill="FFFFFF"/>
            <w:tcMar>
              <w:top w:w="15" w:type="dxa"/>
              <w:left w:w="15" w:type="dxa"/>
              <w:right w:w="15" w:type="dxa"/>
            </w:tcMar>
            <w:vAlign w:val="center"/>
          </w:tcPr>
          <w:p w14:paraId="0DC4FD49">
            <w:pPr>
              <w:jc w:val="right"/>
              <w:rPr>
                <w:color w:val="000000"/>
                <w:sz w:val="20"/>
                <w:szCs w:val="20"/>
              </w:rPr>
            </w:pPr>
          </w:p>
        </w:tc>
      </w:tr>
      <w:tr w14:paraId="31BB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015A0EB5">
            <w:pPr>
              <w:jc w:val="left"/>
              <w:textAlignment w:val="center"/>
              <w:rPr>
                <w:color w:val="000000"/>
                <w:sz w:val="20"/>
                <w:szCs w:val="20"/>
              </w:rPr>
            </w:pPr>
            <w:r>
              <w:rPr>
                <w:color w:val="000000"/>
                <w:kern w:val="0"/>
                <w:sz w:val="20"/>
                <w:szCs w:val="20"/>
              </w:rPr>
              <w:t>年初财政拨款结转和结余</w:t>
            </w:r>
          </w:p>
        </w:tc>
        <w:tc>
          <w:tcPr>
            <w:tcW w:w="1693" w:type="dxa"/>
            <w:shd w:val="clear" w:color="auto" w:fill="FFFFFF"/>
            <w:tcMar>
              <w:top w:w="15" w:type="dxa"/>
              <w:left w:w="15" w:type="dxa"/>
              <w:right w:w="15" w:type="dxa"/>
            </w:tcMar>
            <w:vAlign w:val="center"/>
          </w:tcPr>
          <w:p w14:paraId="190788C6">
            <w:pPr>
              <w:jc w:val="right"/>
              <w:rPr>
                <w:color w:val="000000"/>
                <w:sz w:val="20"/>
                <w:szCs w:val="20"/>
              </w:rPr>
            </w:pPr>
          </w:p>
        </w:tc>
        <w:tc>
          <w:tcPr>
            <w:tcW w:w="2720" w:type="dxa"/>
            <w:shd w:val="clear" w:color="auto" w:fill="FFFFFF"/>
            <w:tcMar>
              <w:top w:w="15" w:type="dxa"/>
              <w:left w:w="15" w:type="dxa"/>
              <w:right w:w="15" w:type="dxa"/>
            </w:tcMar>
            <w:vAlign w:val="center"/>
          </w:tcPr>
          <w:p w14:paraId="4586A986">
            <w:pPr>
              <w:jc w:val="left"/>
              <w:textAlignment w:val="center"/>
              <w:rPr>
                <w:color w:val="000000"/>
                <w:sz w:val="20"/>
                <w:szCs w:val="20"/>
              </w:rPr>
            </w:pPr>
            <w:r>
              <w:rPr>
                <w:color w:val="000000"/>
                <w:kern w:val="0"/>
                <w:sz w:val="20"/>
                <w:szCs w:val="20"/>
              </w:rPr>
              <w:t>二十六、抗疫特别国债安排的支出</w:t>
            </w:r>
          </w:p>
        </w:tc>
        <w:tc>
          <w:tcPr>
            <w:tcW w:w="1569" w:type="dxa"/>
            <w:shd w:val="clear" w:color="auto" w:fill="FFFFFF"/>
            <w:tcMar>
              <w:top w:w="15" w:type="dxa"/>
              <w:left w:w="15" w:type="dxa"/>
              <w:right w:w="15" w:type="dxa"/>
            </w:tcMar>
            <w:vAlign w:val="center"/>
          </w:tcPr>
          <w:p w14:paraId="7436BBB8">
            <w:pPr>
              <w:jc w:val="right"/>
              <w:rPr>
                <w:color w:val="000000"/>
                <w:sz w:val="20"/>
                <w:szCs w:val="20"/>
              </w:rPr>
            </w:pPr>
          </w:p>
        </w:tc>
        <w:tc>
          <w:tcPr>
            <w:tcW w:w="1557" w:type="dxa"/>
            <w:shd w:val="clear" w:color="auto" w:fill="FFFFFF"/>
            <w:tcMar>
              <w:top w:w="15" w:type="dxa"/>
              <w:left w:w="15" w:type="dxa"/>
              <w:right w:w="15" w:type="dxa"/>
            </w:tcMar>
            <w:vAlign w:val="center"/>
          </w:tcPr>
          <w:p w14:paraId="4111E50C">
            <w:pPr>
              <w:jc w:val="right"/>
              <w:rPr>
                <w:color w:val="000000"/>
                <w:sz w:val="20"/>
                <w:szCs w:val="20"/>
              </w:rPr>
            </w:pPr>
          </w:p>
        </w:tc>
        <w:tc>
          <w:tcPr>
            <w:tcW w:w="1467" w:type="dxa"/>
            <w:shd w:val="clear" w:color="auto" w:fill="FFFFFF"/>
            <w:tcMar>
              <w:top w:w="15" w:type="dxa"/>
              <w:left w:w="15" w:type="dxa"/>
              <w:right w:w="15" w:type="dxa"/>
            </w:tcMar>
            <w:vAlign w:val="center"/>
          </w:tcPr>
          <w:p w14:paraId="37898685">
            <w:pPr>
              <w:jc w:val="right"/>
              <w:rPr>
                <w:color w:val="000000"/>
                <w:sz w:val="20"/>
                <w:szCs w:val="20"/>
              </w:rPr>
            </w:pPr>
          </w:p>
        </w:tc>
        <w:tc>
          <w:tcPr>
            <w:tcW w:w="1353" w:type="dxa"/>
            <w:shd w:val="clear" w:color="auto" w:fill="FFFFFF"/>
            <w:tcMar>
              <w:top w:w="15" w:type="dxa"/>
              <w:left w:w="15" w:type="dxa"/>
              <w:right w:w="15" w:type="dxa"/>
            </w:tcMar>
            <w:vAlign w:val="center"/>
          </w:tcPr>
          <w:p w14:paraId="7D4A35A8">
            <w:pPr>
              <w:jc w:val="right"/>
              <w:rPr>
                <w:color w:val="000000"/>
                <w:sz w:val="20"/>
                <w:szCs w:val="20"/>
              </w:rPr>
            </w:pPr>
          </w:p>
        </w:tc>
      </w:tr>
      <w:tr w14:paraId="04E4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4A7EA4DE">
            <w:pPr>
              <w:jc w:val="left"/>
              <w:textAlignment w:val="center"/>
              <w:rPr>
                <w:color w:val="000000"/>
                <w:sz w:val="20"/>
                <w:szCs w:val="20"/>
              </w:rPr>
            </w:pPr>
            <w:r>
              <w:rPr>
                <w:color w:val="000000"/>
                <w:kern w:val="0"/>
                <w:sz w:val="20"/>
                <w:szCs w:val="20"/>
              </w:rPr>
              <w:t>一、一般公共预算财政拨款</w:t>
            </w:r>
          </w:p>
        </w:tc>
        <w:tc>
          <w:tcPr>
            <w:tcW w:w="1693" w:type="dxa"/>
            <w:shd w:val="clear" w:color="auto" w:fill="FFFFFF"/>
            <w:tcMar>
              <w:top w:w="15" w:type="dxa"/>
              <w:left w:w="15" w:type="dxa"/>
              <w:right w:w="15" w:type="dxa"/>
            </w:tcMar>
            <w:vAlign w:val="center"/>
          </w:tcPr>
          <w:p w14:paraId="102BE599">
            <w:pPr>
              <w:jc w:val="right"/>
              <w:rPr>
                <w:color w:val="000000"/>
                <w:sz w:val="20"/>
                <w:szCs w:val="20"/>
              </w:rPr>
            </w:pPr>
          </w:p>
        </w:tc>
        <w:tc>
          <w:tcPr>
            <w:tcW w:w="2720" w:type="dxa"/>
            <w:shd w:val="clear" w:color="auto" w:fill="FFFFFF"/>
            <w:tcMar>
              <w:top w:w="15" w:type="dxa"/>
              <w:left w:w="15" w:type="dxa"/>
              <w:right w:w="15" w:type="dxa"/>
            </w:tcMar>
            <w:vAlign w:val="center"/>
          </w:tcPr>
          <w:p w14:paraId="7E514795">
            <w:pPr>
              <w:jc w:val="center"/>
              <w:textAlignment w:val="center"/>
              <w:rPr>
                <w:b/>
                <w:color w:val="000000"/>
                <w:sz w:val="20"/>
                <w:szCs w:val="20"/>
              </w:rPr>
            </w:pPr>
            <w:r>
              <w:rPr>
                <w:b/>
                <w:color w:val="000000"/>
                <w:kern w:val="0"/>
                <w:sz w:val="20"/>
                <w:szCs w:val="20"/>
              </w:rPr>
              <w:t>本年支出合计</w:t>
            </w:r>
          </w:p>
        </w:tc>
        <w:tc>
          <w:tcPr>
            <w:tcW w:w="1569" w:type="dxa"/>
            <w:shd w:val="clear" w:color="auto" w:fill="FFFFFF"/>
            <w:tcMar>
              <w:top w:w="15" w:type="dxa"/>
              <w:left w:w="15" w:type="dxa"/>
              <w:right w:w="15" w:type="dxa"/>
            </w:tcMar>
            <w:vAlign w:val="center"/>
          </w:tcPr>
          <w:p w14:paraId="51F189C5">
            <w:pPr>
              <w:jc w:val="right"/>
              <w:textAlignment w:val="center"/>
              <w:rPr>
                <w:color w:val="000000"/>
                <w:sz w:val="20"/>
                <w:szCs w:val="20"/>
              </w:rPr>
            </w:pPr>
            <w:r>
              <w:rPr>
                <w:color w:val="000000"/>
                <w:kern w:val="0"/>
                <w:sz w:val="20"/>
                <w:szCs w:val="20"/>
              </w:rPr>
              <w:t>33,315.79</w:t>
            </w:r>
          </w:p>
        </w:tc>
        <w:tc>
          <w:tcPr>
            <w:tcW w:w="1557" w:type="dxa"/>
            <w:shd w:val="clear" w:color="auto" w:fill="FFFFFF"/>
            <w:tcMar>
              <w:top w:w="15" w:type="dxa"/>
              <w:left w:w="15" w:type="dxa"/>
              <w:right w:w="15" w:type="dxa"/>
            </w:tcMar>
            <w:vAlign w:val="center"/>
          </w:tcPr>
          <w:p w14:paraId="27D548F9">
            <w:pPr>
              <w:jc w:val="right"/>
              <w:textAlignment w:val="center"/>
              <w:rPr>
                <w:color w:val="000000"/>
                <w:sz w:val="20"/>
                <w:szCs w:val="20"/>
              </w:rPr>
            </w:pPr>
            <w:r>
              <w:rPr>
                <w:color w:val="000000"/>
                <w:kern w:val="0"/>
                <w:sz w:val="20"/>
                <w:szCs w:val="20"/>
              </w:rPr>
              <w:t>28,108.05</w:t>
            </w:r>
          </w:p>
        </w:tc>
        <w:tc>
          <w:tcPr>
            <w:tcW w:w="1467" w:type="dxa"/>
            <w:shd w:val="clear" w:color="auto" w:fill="FFFFFF"/>
            <w:tcMar>
              <w:top w:w="15" w:type="dxa"/>
              <w:left w:w="15" w:type="dxa"/>
              <w:right w:w="15" w:type="dxa"/>
            </w:tcMar>
            <w:vAlign w:val="center"/>
          </w:tcPr>
          <w:p w14:paraId="129E5BBC">
            <w:pPr>
              <w:jc w:val="right"/>
              <w:textAlignment w:val="center"/>
              <w:rPr>
                <w:color w:val="000000"/>
                <w:sz w:val="20"/>
                <w:szCs w:val="20"/>
              </w:rPr>
            </w:pPr>
            <w:r>
              <w:rPr>
                <w:color w:val="000000"/>
                <w:kern w:val="0"/>
                <w:sz w:val="20"/>
                <w:szCs w:val="20"/>
              </w:rPr>
              <w:t>5,207.74</w:t>
            </w:r>
          </w:p>
        </w:tc>
        <w:tc>
          <w:tcPr>
            <w:tcW w:w="1353" w:type="dxa"/>
            <w:shd w:val="clear" w:color="auto" w:fill="FFFFFF"/>
            <w:tcMar>
              <w:top w:w="15" w:type="dxa"/>
              <w:left w:w="15" w:type="dxa"/>
              <w:right w:w="15" w:type="dxa"/>
            </w:tcMar>
            <w:vAlign w:val="center"/>
          </w:tcPr>
          <w:p w14:paraId="52302DAB">
            <w:pPr>
              <w:jc w:val="right"/>
              <w:rPr>
                <w:color w:val="000000"/>
                <w:sz w:val="20"/>
                <w:szCs w:val="20"/>
              </w:rPr>
            </w:pPr>
          </w:p>
        </w:tc>
      </w:tr>
      <w:tr w14:paraId="33A6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5D1CF858">
            <w:pPr>
              <w:jc w:val="left"/>
              <w:textAlignment w:val="center"/>
              <w:rPr>
                <w:color w:val="000000"/>
                <w:sz w:val="20"/>
                <w:szCs w:val="20"/>
              </w:rPr>
            </w:pPr>
            <w:r>
              <w:rPr>
                <w:color w:val="000000"/>
                <w:kern w:val="0"/>
                <w:sz w:val="20"/>
                <w:szCs w:val="20"/>
              </w:rPr>
              <w:t>二、政府性基金预算财政拨款</w:t>
            </w:r>
          </w:p>
        </w:tc>
        <w:tc>
          <w:tcPr>
            <w:tcW w:w="1693" w:type="dxa"/>
            <w:shd w:val="clear" w:color="auto" w:fill="FFFFFF"/>
            <w:tcMar>
              <w:top w:w="15" w:type="dxa"/>
              <w:left w:w="15" w:type="dxa"/>
              <w:right w:w="15" w:type="dxa"/>
            </w:tcMar>
            <w:vAlign w:val="center"/>
          </w:tcPr>
          <w:p w14:paraId="76AE41EE">
            <w:pPr>
              <w:jc w:val="right"/>
              <w:rPr>
                <w:color w:val="000000"/>
                <w:sz w:val="20"/>
                <w:szCs w:val="20"/>
              </w:rPr>
            </w:pPr>
          </w:p>
        </w:tc>
        <w:tc>
          <w:tcPr>
            <w:tcW w:w="2720" w:type="dxa"/>
            <w:shd w:val="clear" w:color="auto" w:fill="FFFFFF"/>
            <w:tcMar>
              <w:top w:w="15" w:type="dxa"/>
              <w:left w:w="15" w:type="dxa"/>
              <w:right w:w="15" w:type="dxa"/>
            </w:tcMar>
            <w:vAlign w:val="center"/>
          </w:tcPr>
          <w:p w14:paraId="53D2A70B">
            <w:pPr>
              <w:jc w:val="left"/>
              <w:textAlignment w:val="center"/>
              <w:rPr>
                <w:color w:val="000000"/>
                <w:sz w:val="20"/>
                <w:szCs w:val="20"/>
              </w:rPr>
            </w:pPr>
            <w:r>
              <w:rPr>
                <w:color w:val="000000"/>
                <w:kern w:val="0"/>
                <w:sz w:val="20"/>
                <w:szCs w:val="20"/>
              </w:rPr>
              <w:t>年末财政拨款结转和结余</w:t>
            </w:r>
          </w:p>
        </w:tc>
        <w:tc>
          <w:tcPr>
            <w:tcW w:w="1569" w:type="dxa"/>
            <w:shd w:val="clear" w:color="auto" w:fill="FFFFFF"/>
            <w:tcMar>
              <w:top w:w="15" w:type="dxa"/>
              <w:left w:w="15" w:type="dxa"/>
              <w:right w:w="15" w:type="dxa"/>
            </w:tcMar>
            <w:vAlign w:val="center"/>
          </w:tcPr>
          <w:p w14:paraId="4BE39201">
            <w:pPr>
              <w:jc w:val="right"/>
              <w:rPr>
                <w:color w:val="000000"/>
                <w:sz w:val="20"/>
                <w:szCs w:val="20"/>
              </w:rPr>
            </w:pPr>
          </w:p>
        </w:tc>
        <w:tc>
          <w:tcPr>
            <w:tcW w:w="1557" w:type="dxa"/>
            <w:shd w:val="clear" w:color="auto" w:fill="FFFFFF"/>
            <w:tcMar>
              <w:top w:w="15" w:type="dxa"/>
              <w:left w:w="15" w:type="dxa"/>
              <w:right w:w="15" w:type="dxa"/>
            </w:tcMar>
            <w:vAlign w:val="center"/>
          </w:tcPr>
          <w:p w14:paraId="15348F7A">
            <w:pPr>
              <w:jc w:val="right"/>
              <w:rPr>
                <w:color w:val="000000"/>
                <w:sz w:val="20"/>
                <w:szCs w:val="20"/>
              </w:rPr>
            </w:pPr>
          </w:p>
        </w:tc>
        <w:tc>
          <w:tcPr>
            <w:tcW w:w="1467" w:type="dxa"/>
            <w:shd w:val="clear" w:color="auto" w:fill="FFFFFF"/>
            <w:tcMar>
              <w:top w:w="15" w:type="dxa"/>
              <w:left w:w="15" w:type="dxa"/>
              <w:right w:w="15" w:type="dxa"/>
            </w:tcMar>
            <w:vAlign w:val="center"/>
          </w:tcPr>
          <w:p w14:paraId="0152D4C8">
            <w:pPr>
              <w:jc w:val="right"/>
              <w:rPr>
                <w:color w:val="000000"/>
                <w:sz w:val="20"/>
                <w:szCs w:val="20"/>
              </w:rPr>
            </w:pPr>
          </w:p>
        </w:tc>
        <w:tc>
          <w:tcPr>
            <w:tcW w:w="1353" w:type="dxa"/>
            <w:shd w:val="clear" w:color="auto" w:fill="FFFFFF"/>
            <w:tcMar>
              <w:top w:w="15" w:type="dxa"/>
              <w:left w:w="15" w:type="dxa"/>
              <w:right w:w="15" w:type="dxa"/>
            </w:tcMar>
            <w:vAlign w:val="center"/>
          </w:tcPr>
          <w:p w14:paraId="734F8044">
            <w:pPr>
              <w:jc w:val="right"/>
              <w:rPr>
                <w:color w:val="000000"/>
                <w:sz w:val="20"/>
                <w:szCs w:val="20"/>
              </w:rPr>
            </w:pPr>
          </w:p>
        </w:tc>
      </w:tr>
      <w:tr w14:paraId="1E57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0F1E11A9">
            <w:pPr>
              <w:jc w:val="left"/>
              <w:textAlignment w:val="center"/>
              <w:rPr>
                <w:color w:val="000000"/>
                <w:sz w:val="20"/>
                <w:szCs w:val="20"/>
              </w:rPr>
            </w:pPr>
            <w:r>
              <w:rPr>
                <w:color w:val="000000"/>
                <w:kern w:val="0"/>
                <w:sz w:val="20"/>
                <w:szCs w:val="20"/>
              </w:rPr>
              <w:t>三、国有资本经营预算财政拨款</w:t>
            </w:r>
          </w:p>
        </w:tc>
        <w:tc>
          <w:tcPr>
            <w:tcW w:w="1693" w:type="dxa"/>
            <w:shd w:val="clear" w:color="auto" w:fill="FFFFFF"/>
            <w:tcMar>
              <w:top w:w="15" w:type="dxa"/>
              <w:left w:w="15" w:type="dxa"/>
              <w:right w:w="15" w:type="dxa"/>
            </w:tcMar>
            <w:vAlign w:val="center"/>
          </w:tcPr>
          <w:p w14:paraId="5A1FE5A7">
            <w:pPr>
              <w:jc w:val="right"/>
              <w:rPr>
                <w:color w:val="000000"/>
                <w:sz w:val="20"/>
                <w:szCs w:val="20"/>
              </w:rPr>
            </w:pPr>
          </w:p>
        </w:tc>
        <w:tc>
          <w:tcPr>
            <w:tcW w:w="2720" w:type="dxa"/>
            <w:shd w:val="clear" w:color="auto" w:fill="FFFFFF"/>
            <w:tcMar>
              <w:top w:w="15" w:type="dxa"/>
              <w:left w:w="15" w:type="dxa"/>
              <w:right w:w="15" w:type="dxa"/>
            </w:tcMar>
            <w:vAlign w:val="center"/>
          </w:tcPr>
          <w:p w14:paraId="4367FAB0">
            <w:pPr>
              <w:jc w:val="left"/>
              <w:rPr>
                <w:color w:val="000000"/>
                <w:sz w:val="20"/>
                <w:szCs w:val="20"/>
              </w:rPr>
            </w:pPr>
          </w:p>
        </w:tc>
        <w:tc>
          <w:tcPr>
            <w:tcW w:w="1569" w:type="dxa"/>
            <w:shd w:val="clear" w:color="auto" w:fill="FFFFFF"/>
            <w:tcMar>
              <w:top w:w="15" w:type="dxa"/>
              <w:left w:w="15" w:type="dxa"/>
              <w:right w:w="15" w:type="dxa"/>
            </w:tcMar>
            <w:vAlign w:val="center"/>
          </w:tcPr>
          <w:p w14:paraId="080D2284">
            <w:pPr>
              <w:jc w:val="right"/>
              <w:rPr>
                <w:color w:val="000000"/>
                <w:sz w:val="20"/>
                <w:szCs w:val="20"/>
              </w:rPr>
            </w:pPr>
          </w:p>
        </w:tc>
        <w:tc>
          <w:tcPr>
            <w:tcW w:w="1557" w:type="dxa"/>
            <w:shd w:val="clear" w:color="auto" w:fill="FFFFFF"/>
            <w:tcMar>
              <w:top w:w="15" w:type="dxa"/>
              <w:left w:w="15" w:type="dxa"/>
              <w:right w:w="15" w:type="dxa"/>
            </w:tcMar>
            <w:vAlign w:val="center"/>
          </w:tcPr>
          <w:p w14:paraId="3603599B">
            <w:pPr>
              <w:jc w:val="right"/>
              <w:rPr>
                <w:color w:val="000000"/>
                <w:sz w:val="20"/>
                <w:szCs w:val="20"/>
              </w:rPr>
            </w:pPr>
          </w:p>
        </w:tc>
        <w:tc>
          <w:tcPr>
            <w:tcW w:w="1467" w:type="dxa"/>
            <w:shd w:val="clear" w:color="auto" w:fill="FFFFFF"/>
            <w:tcMar>
              <w:top w:w="15" w:type="dxa"/>
              <w:left w:w="15" w:type="dxa"/>
              <w:right w:w="15" w:type="dxa"/>
            </w:tcMar>
            <w:vAlign w:val="center"/>
          </w:tcPr>
          <w:p w14:paraId="62BDFDF9">
            <w:pPr>
              <w:jc w:val="right"/>
              <w:rPr>
                <w:color w:val="000000"/>
                <w:sz w:val="20"/>
                <w:szCs w:val="20"/>
              </w:rPr>
            </w:pPr>
          </w:p>
        </w:tc>
        <w:tc>
          <w:tcPr>
            <w:tcW w:w="1353" w:type="dxa"/>
            <w:shd w:val="clear" w:color="auto" w:fill="FFFFFF"/>
            <w:tcMar>
              <w:top w:w="15" w:type="dxa"/>
              <w:left w:w="15" w:type="dxa"/>
              <w:right w:w="15" w:type="dxa"/>
            </w:tcMar>
            <w:vAlign w:val="center"/>
          </w:tcPr>
          <w:p w14:paraId="5111E3C2">
            <w:pPr>
              <w:jc w:val="right"/>
              <w:rPr>
                <w:color w:val="000000"/>
                <w:sz w:val="20"/>
                <w:szCs w:val="20"/>
              </w:rPr>
            </w:pPr>
          </w:p>
        </w:tc>
      </w:tr>
      <w:tr w14:paraId="5C0A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14" w:type="dxa"/>
            <w:shd w:val="clear" w:color="auto" w:fill="FFFFFF"/>
            <w:tcMar>
              <w:top w:w="15" w:type="dxa"/>
              <w:left w:w="15" w:type="dxa"/>
              <w:right w:w="15" w:type="dxa"/>
            </w:tcMar>
            <w:vAlign w:val="center"/>
          </w:tcPr>
          <w:p w14:paraId="068F4F08">
            <w:pPr>
              <w:jc w:val="center"/>
              <w:textAlignment w:val="center"/>
              <w:rPr>
                <w:b/>
                <w:color w:val="000000"/>
                <w:sz w:val="20"/>
                <w:szCs w:val="20"/>
              </w:rPr>
            </w:pPr>
            <w:r>
              <w:rPr>
                <w:b/>
                <w:color w:val="000000"/>
                <w:kern w:val="0"/>
                <w:sz w:val="20"/>
                <w:szCs w:val="20"/>
              </w:rPr>
              <w:t>总计</w:t>
            </w:r>
          </w:p>
        </w:tc>
        <w:tc>
          <w:tcPr>
            <w:tcW w:w="1693" w:type="dxa"/>
            <w:shd w:val="clear" w:color="auto" w:fill="FFFFFF"/>
            <w:tcMar>
              <w:top w:w="15" w:type="dxa"/>
              <w:left w:w="15" w:type="dxa"/>
              <w:right w:w="15" w:type="dxa"/>
            </w:tcMar>
            <w:vAlign w:val="center"/>
          </w:tcPr>
          <w:p w14:paraId="5614ACAD">
            <w:pPr>
              <w:jc w:val="right"/>
              <w:textAlignment w:val="center"/>
              <w:rPr>
                <w:color w:val="000000"/>
                <w:sz w:val="20"/>
                <w:szCs w:val="20"/>
              </w:rPr>
            </w:pPr>
            <w:r>
              <w:rPr>
                <w:color w:val="000000"/>
                <w:kern w:val="0"/>
                <w:sz w:val="20"/>
                <w:szCs w:val="20"/>
              </w:rPr>
              <w:t>33,315.79</w:t>
            </w:r>
          </w:p>
        </w:tc>
        <w:tc>
          <w:tcPr>
            <w:tcW w:w="2720" w:type="dxa"/>
            <w:shd w:val="clear" w:color="auto" w:fill="FFFFFF"/>
            <w:tcMar>
              <w:top w:w="15" w:type="dxa"/>
              <w:left w:w="15" w:type="dxa"/>
              <w:right w:w="15" w:type="dxa"/>
            </w:tcMar>
            <w:vAlign w:val="center"/>
          </w:tcPr>
          <w:p w14:paraId="3B2D49D0">
            <w:pPr>
              <w:jc w:val="center"/>
              <w:textAlignment w:val="center"/>
              <w:rPr>
                <w:b/>
                <w:color w:val="000000"/>
                <w:sz w:val="20"/>
                <w:szCs w:val="20"/>
              </w:rPr>
            </w:pPr>
            <w:r>
              <w:rPr>
                <w:b/>
                <w:color w:val="000000"/>
                <w:kern w:val="0"/>
                <w:sz w:val="20"/>
                <w:szCs w:val="20"/>
              </w:rPr>
              <w:t>总计</w:t>
            </w:r>
          </w:p>
        </w:tc>
        <w:tc>
          <w:tcPr>
            <w:tcW w:w="1569" w:type="dxa"/>
            <w:shd w:val="clear" w:color="auto" w:fill="FFFFFF"/>
            <w:tcMar>
              <w:top w:w="15" w:type="dxa"/>
              <w:left w:w="15" w:type="dxa"/>
              <w:right w:w="15" w:type="dxa"/>
            </w:tcMar>
            <w:vAlign w:val="center"/>
          </w:tcPr>
          <w:p w14:paraId="71913D32">
            <w:pPr>
              <w:jc w:val="right"/>
              <w:textAlignment w:val="center"/>
              <w:rPr>
                <w:color w:val="000000"/>
                <w:sz w:val="20"/>
                <w:szCs w:val="20"/>
              </w:rPr>
            </w:pPr>
            <w:r>
              <w:rPr>
                <w:color w:val="000000"/>
                <w:kern w:val="0"/>
                <w:sz w:val="20"/>
                <w:szCs w:val="20"/>
              </w:rPr>
              <w:t>33,315.79</w:t>
            </w:r>
          </w:p>
        </w:tc>
        <w:tc>
          <w:tcPr>
            <w:tcW w:w="1557" w:type="dxa"/>
            <w:shd w:val="clear" w:color="auto" w:fill="FFFFFF"/>
            <w:tcMar>
              <w:top w:w="15" w:type="dxa"/>
              <w:left w:w="15" w:type="dxa"/>
              <w:right w:w="15" w:type="dxa"/>
            </w:tcMar>
            <w:vAlign w:val="center"/>
          </w:tcPr>
          <w:p w14:paraId="491E6CFC">
            <w:pPr>
              <w:jc w:val="right"/>
              <w:textAlignment w:val="center"/>
              <w:rPr>
                <w:color w:val="000000"/>
                <w:sz w:val="20"/>
                <w:szCs w:val="20"/>
              </w:rPr>
            </w:pPr>
            <w:r>
              <w:rPr>
                <w:color w:val="000000"/>
                <w:kern w:val="0"/>
                <w:sz w:val="20"/>
                <w:szCs w:val="20"/>
              </w:rPr>
              <w:t>28,108.05</w:t>
            </w:r>
          </w:p>
        </w:tc>
        <w:tc>
          <w:tcPr>
            <w:tcW w:w="1467" w:type="dxa"/>
            <w:shd w:val="clear" w:color="auto" w:fill="FFFFFF"/>
            <w:tcMar>
              <w:top w:w="15" w:type="dxa"/>
              <w:left w:w="15" w:type="dxa"/>
              <w:right w:w="15" w:type="dxa"/>
            </w:tcMar>
            <w:vAlign w:val="center"/>
          </w:tcPr>
          <w:p w14:paraId="0D183755">
            <w:pPr>
              <w:jc w:val="right"/>
              <w:textAlignment w:val="center"/>
              <w:rPr>
                <w:color w:val="000000"/>
                <w:sz w:val="20"/>
                <w:szCs w:val="20"/>
              </w:rPr>
            </w:pPr>
            <w:r>
              <w:rPr>
                <w:color w:val="000000"/>
                <w:kern w:val="0"/>
                <w:sz w:val="20"/>
                <w:szCs w:val="20"/>
              </w:rPr>
              <w:t>5,207.74</w:t>
            </w:r>
          </w:p>
        </w:tc>
        <w:tc>
          <w:tcPr>
            <w:tcW w:w="1353" w:type="dxa"/>
            <w:shd w:val="clear" w:color="auto" w:fill="FFFFFF"/>
            <w:tcMar>
              <w:top w:w="15" w:type="dxa"/>
              <w:left w:w="15" w:type="dxa"/>
              <w:right w:w="15" w:type="dxa"/>
            </w:tcMar>
            <w:vAlign w:val="center"/>
          </w:tcPr>
          <w:p w14:paraId="237F9677">
            <w:pPr>
              <w:jc w:val="right"/>
              <w:rPr>
                <w:color w:val="000000"/>
                <w:sz w:val="20"/>
                <w:szCs w:val="20"/>
              </w:rPr>
            </w:pPr>
          </w:p>
        </w:tc>
      </w:tr>
      <w:tr w14:paraId="6857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2820" w:type="dxa"/>
            <w:gridSpan w:val="6"/>
            <w:shd w:val="clear" w:color="auto" w:fill="FFFFFF"/>
            <w:tcMar>
              <w:top w:w="15" w:type="dxa"/>
              <w:left w:w="15" w:type="dxa"/>
              <w:right w:w="15" w:type="dxa"/>
            </w:tcMar>
            <w:vAlign w:val="center"/>
          </w:tcPr>
          <w:p w14:paraId="4498D2FA">
            <w:pPr>
              <w:jc w:val="left"/>
              <w:textAlignment w:val="center"/>
              <w:rPr>
                <w:color w:val="000000"/>
                <w:sz w:val="20"/>
                <w:szCs w:val="20"/>
              </w:rPr>
            </w:pPr>
            <w:r>
              <w:rPr>
                <w:color w:val="000000"/>
                <w:kern w:val="0"/>
                <w:sz w:val="20"/>
                <w:szCs w:val="20"/>
              </w:rPr>
              <w:t>备注：本表反映部门本年度一般公共预算财政拨款、政府性基金预算财政拨款及国有资本经营预算财政拨款的总收支和年末结转结余情况。</w:t>
            </w:r>
          </w:p>
        </w:tc>
        <w:tc>
          <w:tcPr>
            <w:tcW w:w="1353" w:type="dxa"/>
            <w:shd w:val="clear" w:color="auto" w:fill="FFFFFF"/>
            <w:tcMar>
              <w:top w:w="15" w:type="dxa"/>
              <w:left w:w="15" w:type="dxa"/>
              <w:right w:w="15" w:type="dxa"/>
            </w:tcMar>
            <w:vAlign w:val="center"/>
          </w:tcPr>
          <w:p w14:paraId="0A891ED4">
            <w:pPr>
              <w:jc w:val="left"/>
              <w:rPr>
                <w:color w:val="000000"/>
                <w:sz w:val="20"/>
                <w:szCs w:val="20"/>
              </w:rPr>
            </w:pPr>
          </w:p>
        </w:tc>
      </w:tr>
    </w:tbl>
    <w:p w14:paraId="4A1BEF92">
      <w:r>
        <w:br w:type="page"/>
      </w:r>
    </w:p>
    <w:p w14:paraId="11C4FA4D">
      <w:pPr>
        <w:jc w:val="center"/>
        <w:rPr>
          <w:color w:val="000000"/>
          <w:sz w:val="22"/>
          <w:szCs w:val="22"/>
        </w:rPr>
      </w:pPr>
      <w:r>
        <w:rPr>
          <w:rFonts w:eastAsia="黑体"/>
          <w:color w:val="000000"/>
          <w:kern w:val="0"/>
          <w:sz w:val="44"/>
          <w:szCs w:val="44"/>
        </w:rPr>
        <w:t>一般公共预算财政拨款支出决算表</w:t>
      </w:r>
    </w:p>
    <w:p w14:paraId="48187708">
      <w:pPr>
        <w:jc w:val="right"/>
        <w:textAlignment w:val="center"/>
        <w:rPr>
          <w:color w:val="000000"/>
          <w:sz w:val="24"/>
          <w:szCs w:val="24"/>
        </w:rPr>
      </w:pPr>
      <w:r>
        <w:rPr>
          <w:color w:val="000000"/>
          <w:kern w:val="0"/>
          <w:sz w:val="24"/>
          <w:szCs w:val="24"/>
        </w:rPr>
        <w:t>公开05表</w:t>
      </w:r>
    </w:p>
    <w:p w14:paraId="4FD2C83C">
      <w:pPr>
        <w:jc w:val="left"/>
        <w:textAlignment w:val="center"/>
        <w:rPr>
          <w:color w:val="000000"/>
          <w:sz w:val="24"/>
          <w:szCs w:val="24"/>
        </w:rPr>
      </w:pPr>
      <w:r>
        <w:rPr>
          <w:color w:val="000000"/>
          <w:kern w:val="0"/>
          <w:sz w:val="24"/>
          <w:szCs w:val="24"/>
        </w:rPr>
        <w:t>公开部门：重庆市彭水自治县规划和自然资源局</w:t>
      </w:r>
    </w:p>
    <w:p w14:paraId="5C7FA1D5">
      <w:pPr>
        <w:jc w:val="right"/>
        <w:textAlignment w:val="center"/>
        <w:rPr>
          <w:color w:val="00000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989"/>
        <w:gridCol w:w="3369"/>
        <w:gridCol w:w="1938"/>
        <w:gridCol w:w="1939"/>
        <w:gridCol w:w="1938"/>
      </w:tblGrid>
      <w:tr w14:paraId="1E81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tblHeader/>
          <w:jc w:val="center"/>
        </w:trPr>
        <w:tc>
          <w:tcPr>
            <w:tcW w:w="8358" w:type="dxa"/>
            <w:gridSpan w:val="2"/>
            <w:shd w:val="clear" w:color="auto" w:fill="FFFFFF"/>
            <w:tcMar>
              <w:top w:w="15" w:type="dxa"/>
              <w:left w:w="15" w:type="dxa"/>
              <w:right w:w="15" w:type="dxa"/>
            </w:tcMar>
            <w:vAlign w:val="center"/>
          </w:tcPr>
          <w:p w14:paraId="086EF6B2">
            <w:pPr>
              <w:jc w:val="center"/>
              <w:textAlignment w:val="center"/>
              <w:rPr>
                <w:b/>
                <w:color w:val="000000"/>
                <w:sz w:val="20"/>
                <w:szCs w:val="20"/>
              </w:rPr>
            </w:pPr>
            <w:r>
              <w:rPr>
                <w:b/>
                <w:color w:val="000000"/>
                <w:kern w:val="0"/>
                <w:sz w:val="20"/>
                <w:szCs w:val="20"/>
              </w:rPr>
              <w:t>项目</w:t>
            </w:r>
          </w:p>
        </w:tc>
        <w:tc>
          <w:tcPr>
            <w:tcW w:w="5815" w:type="dxa"/>
            <w:gridSpan w:val="3"/>
            <w:shd w:val="clear" w:color="auto" w:fill="FFFFFF"/>
            <w:tcMar>
              <w:top w:w="15" w:type="dxa"/>
              <w:left w:w="15" w:type="dxa"/>
              <w:right w:w="15" w:type="dxa"/>
            </w:tcMar>
            <w:vAlign w:val="center"/>
          </w:tcPr>
          <w:p w14:paraId="255D4DB1">
            <w:pPr>
              <w:jc w:val="center"/>
              <w:textAlignment w:val="center"/>
              <w:rPr>
                <w:b/>
                <w:color w:val="000000"/>
                <w:sz w:val="20"/>
                <w:szCs w:val="20"/>
              </w:rPr>
            </w:pPr>
            <w:r>
              <w:rPr>
                <w:b/>
                <w:color w:val="000000"/>
                <w:kern w:val="0"/>
                <w:sz w:val="20"/>
                <w:szCs w:val="20"/>
              </w:rPr>
              <w:t>本年支出</w:t>
            </w:r>
          </w:p>
        </w:tc>
      </w:tr>
      <w:tr w14:paraId="39C2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4989" w:type="dxa"/>
            <w:vMerge w:val="restart"/>
            <w:shd w:val="clear" w:color="auto" w:fill="FFFFFF"/>
            <w:tcMar>
              <w:top w:w="15" w:type="dxa"/>
              <w:left w:w="15" w:type="dxa"/>
              <w:right w:w="15" w:type="dxa"/>
            </w:tcMar>
            <w:vAlign w:val="center"/>
          </w:tcPr>
          <w:p w14:paraId="1A0E6969">
            <w:pPr>
              <w:jc w:val="center"/>
              <w:textAlignment w:val="center"/>
              <w:rPr>
                <w:b/>
                <w:color w:val="000000"/>
                <w:sz w:val="20"/>
                <w:szCs w:val="20"/>
              </w:rPr>
            </w:pPr>
            <w:r>
              <w:rPr>
                <w:b/>
                <w:color w:val="000000"/>
                <w:kern w:val="0"/>
                <w:sz w:val="20"/>
                <w:szCs w:val="20"/>
              </w:rPr>
              <w:t>功能分类科目编码</w:t>
            </w:r>
          </w:p>
        </w:tc>
        <w:tc>
          <w:tcPr>
            <w:tcW w:w="3369" w:type="dxa"/>
            <w:vMerge w:val="restart"/>
            <w:shd w:val="clear" w:color="auto" w:fill="FFFFFF"/>
            <w:tcMar>
              <w:top w:w="15" w:type="dxa"/>
              <w:left w:w="15" w:type="dxa"/>
              <w:right w:w="15" w:type="dxa"/>
            </w:tcMar>
            <w:vAlign w:val="center"/>
          </w:tcPr>
          <w:p w14:paraId="271B0664">
            <w:pPr>
              <w:jc w:val="center"/>
              <w:textAlignment w:val="center"/>
              <w:rPr>
                <w:b/>
                <w:color w:val="000000"/>
                <w:sz w:val="20"/>
                <w:szCs w:val="20"/>
              </w:rPr>
            </w:pPr>
            <w:r>
              <w:rPr>
                <w:b/>
                <w:color w:val="000000"/>
                <w:kern w:val="0"/>
                <w:sz w:val="20"/>
                <w:szCs w:val="20"/>
              </w:rPr>
              <w:t>项目（按“项”级功能分类科目）</w:t>
            </w:r>
          </w:p>
        </w:tc>
        <w:tc>
          <w:tcPr>
            <w:tcW w:w="1938" w:type="dxa"/>
            <w:vMerge w:val="restart"/>
            <w:shd w:val="clear" w:color="auto" w:fill="FFFFFF"/>
            <w:tcMar>
              <w:top w:w="15" w:type="dxa"/>
              <w:left w:w="15" w:type="dxa"/>
              <w:right w:w="15" w:type="dxa"/>
            </w:tcMar>
            <w:vAlign w:val="center"/>
          </w:tcPr>
          <w:p w14:paraId="3B366AB4">
            <w:pPr>
              <w:jc w:val="center"/>
              <w:textAlignment w:val="center"/>
              <w:rPr>
                <w:b/>
                <w:color w:val="000000"/>
                <w:sz w:val="20"/>
                <w:szCs w:val="20"/>
              </w:rPr>
            </w:pPr>
            <w:r>
              <w:rPr>
                <w:b/>
                <w:color w:val="000000"/>
                <w:kern w:val="0"/>
                <w:sz w:val="20"/>
                <w:szCs w:val="20"/>
              </w:rPr>
              <w:t>合计</w:t>
            </w:r>
          </w:p>
        </w:tc>
        <w:tc>
          <w:tcPr>
            <w:tcW w:w="1939" w:type="dxa"/>
            <w:vMerge w:val="restart"/>
            <w:shd w:val="clear" w:color="auto" w:fill="FFFFFF"/>
            <w:tcMar>
              <w:top w:w="15" w:type="dxa"/>
              <w:left w:w="15" w:type="dxa"/>
              <w:right w:w="15" w:type="dxa"/>
            </w:tcMar>
            <w:vAlign w:val="center"/>
          </w:tcPr>
          <w:p w14:paraId="5A07158D">
            <w:pPr>
              <w:jc w:val="center"/>
              <w:textAlignment w:val="center"/>
              <w:rPr>
                <w:b/>
                <w:color w:val="000000"/>
                <w:sz w:val="20"/>
                <w:szCs w:val="20"/>
              </w:rPr>
            </w:pPr>
            <w:r>
              <w:rPr>
                <w:b/>
                <w:color w:val="000000"/>
                <w:kern w:val="0"/>
                <w:sz w:val="20"/>
                <w:szCs w:val="20"/>
              </w:rPr>
              <w:t>基本支出</w:t>
            </w:r>
          </w:p>
        </w:tc>
        <w:tc>
          <w:tcPr>
            <w:tcW w:w="1938" w:type="dxa"/>
            <w:vMerge w:val="restart"/>
            <w:shd w:val="clear" w:color="auto" w:fill="FFFFFF"/>
            <w:tcMar>
              <w:top w:w="15" w:type="dxa"/>
              <w:left w:w="15" w:type="dxa"/>
              <w:right w:w="15" w:type="dxa"/>
            </w:tcMar>
            <w:vAlign w:val="center"/>
          </w:tcPr>
          <w:p w14:paraId="0EC3A4A6">
            <w:pPr>
              <w:jc w:val="center"/>
              <w:textAlignment w:val="center"/>
              <w:rPr>
                <w:b/>
                <w:color w:val="000000"/>
                <w:sz w:val="20"/>
                <w:szCs w:val="20"/>
              </w:rPr>
            </w:pPr>
            <w:r>
              <w:rPr>
                <w:b/>
                <w:color w:val="000000"/>
                <w:kern w:val="0"/>
                <w:sz w:val="20"/>
                <w:szCs w:val="20"/>
              </w:rPr>
              <w:t>项目支出</w:t>
            </w:r>
          </w:p>
        </w:tc>
      </w:tr>
      <w:tr w14:paraId="6368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blHeader/>
          <w:jc w:val="center"/>
        </w:trPr>
        <w:tc>
          <w:tcPr>
            <w:tcW w:w="4989" w:type="dxa"/>
            <w:vMerge w:val="continue"/>
            <w:shd w:val="clear" w:color="auto" w:fill="FFFFFF"/>
            <w:tcMar>
              <w:top w:w="15" w:type="dxa"/>
              <w:left w:w="15" w:type="dxa"/>
              <w:right w:w="15" w:type="dxa"/>
            </w:tcMar>
            <w:vAlign w:val="center"/>
          </w:tcPr>
          <w:p w14:paraId="0AC33B5A">
            <w:pPr>
              <w:jc w:val="center"/>
              <w:rPr>
                <w:b/>
                <w:color w:val="000000"/>
                <w:sz w:val="20"/>
                <w:szCs w:val="20"/>
              </w:rPr>
            </w:pPr>
          </w:p>
        </w:tc>
        <w:tc>
          <w:tcPr>
            <w:tcW w:w="3369" w:type="dxa"/>
            <w:vMerge w:val="continue"/>
            <w:shd w:val="clear" w:color="auto" w:fill="FFFFFF"/>
            <w:tcMar>
              <w:top w:w="15" w:type="dxa"/>
              <w:left w:w="15" w:type="dxa"/>
              <w:right w:w="15" w:type="dxa"/>
            </w:tcMar>
            <w:vAlign w:val="center"/>
          </w:tcPr>
          <w:p w14:paraId="1EC951E0">
            <w:pPr>
              <w:jc w:val="center"/>
              <w:rPr>
                <w:b/>
                <w:color w:val="000000"/>
                <w:sz w:val="20"/>
                <w:szCs w:val="20"/>
              </w:rPr>
            </w:pPr>
          </w:p>
        </w:tc>
        <w:tc>
          <w:tcPr>
            <w:tcW w:w="1938" w:type="dxa"/>
            <w:vMerge w:val="continue"/>
            <w:shd w:val="clear" w:color="auto" w:fill="FFFFFF"/>
            <w:tcMar>
              <w:top w:w="15" w:type="dxa"/>
              <w:left w:w="15" w:type="dxa"/>
              <w:right w:w="15" w:type="dxa"/>
            </w:tcMar>
            <w:vAlign w:val="center"/>
          </w:tcPr>
          <w:p w14:paraId="021DDFA8">
            <w:pPr>
              <w:jc w:val="center"/>
              <w:rPr>
                <w:b/>
                <w:color w:val="000000"/>
                <w:sz w:val="20"/>
                <w:szCs w:val="20"/>
              </w:rPr>
            </w:pPr>
          </w:p>
        </w:tc>
        <w:tc>
          <w:tcPr>
            <w:tcW w:w="1939" w:type="dxa"/>
            <w:vMerge w:val="continue"/>
            <w:shd w:val="clear" w:color="auto" w:fill="FFFFFF"/>
            <w:tcMar>
              <w:top w:w="15" w:type="dxa"/>
              <w:left w:w="15" w:type="dxa"/>
              <w:right w:w="15" w:type="dxa"/>
            </w:tcMar>
            <w:vAlign w:val="center"/>
          </w:tcPr>
          <w:p w14:paraId="3A1ECFA3">
            <w:pPr>
              <w:jc w:val="center"/>
              <w:rPr>
                <w:b/>
                <w:color w:val="000000"/>
                <w:sz w:val="20"/>
                <w:szCs w:val="20"/>
              </w:rPr>
            </w:pPr>
          </w:p>
        </w:tc>
        <w:tc>
          <w:tcPr>
            <w:tcW w:w="1938" w:type="dxa"/>
            <w:vMerge w:val="continue"/>
            <w:shd w:val="clear" w:color="auto" w:fill="FFFFFF"/>
            <w:tcMar>
              <w:top w:w="15" w:type="dxa"/>
              <w:left w:w="15" w:type="dxa"/>
              <w:right w:w="15" w:type="dxa"/>
            </w:tcMar>
            <w:vAlign w:val="center"/>
          </w:tcPr>
          <w:p w14:paraId="12885AF1">
            <w:pPr>
              <w:jc w:val="center"/>
              <w:rPr>
                <w:b/>
                <w:color w:val="000000"/>
                <w:sz w:val="20"/>
                <w:szCs w:val="20"/>
              </w:rPr>
            </w:pPr>
          </w:p>
        </w:tc>
      </w:tr>
      <w:tr w14:paraId="592F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4989" w:type="dxa"/>
            <w:vMerge w:val="continue"/>
            <w:shd w:val="clear" w:color="auto" w:fill="FFFFFF"/>
            <w:tcMar>
              <w:top w:w="15" w:type="dxa"/>
              <w:left w:w="15" w:type="dxa"/>
              <w:right w:w="15" w:type="dxa"/>
            </w:tcMar>
            <w:vAlign w:val="center"/>
          </w:tcPr>
          <w:p w14:paraId="27425075">
            <w:pPr>
              <w:jc w:val="center"/>
              <w:rPr>
                <w:b/>
                <w:color w:val="000000"/>
                <w:sz w:val="20"/>
                <w:szCs w:val="20"/>
              </w:rPr>
            </w:pPr>
          </w:p>
        </w:tc>
        <w:tc>
          <w:tcPr>
            <w:tcW w:w="3369" w:type="dxa"/>
            <w:vMerge w:val="continue"/>
            <w:shd w:val="clear" w:color="auto" w:fill="FFFFFF"/>
            <w:tcMar>
              <w:top w:w="15" w:type="dxa"/>
              <w:left w:w="15" w:type="dxa"/>
              <w:right w:w="15" w:type="dxa"/>
            </w:tcMar>
            <w:vAlign w:val="center"/>
          </w:tcPr>
          <w:p w14:paraId="4D225F82">
            <w:pPr>
              <w:jc w:val="center"/>
              <w:rPr>
                <w:b/>
                <w:color w:val="000000"/>
                <w:sz w:val="20"/>
                <w:szCs w:val="20"/>
              </w:rPr>
            </w:pPr>
          </w:p>
        </w:tc>
        <w:tc>
          <w:tcPr>
            <w:tcW w:w="1938" w:type="dxa"/>
            <w:vMerge w:val="continue"/>
            <w:shd w:val="clear" w:color="auto" w:fill="FFFFFF"/>
            <w:tcMar>
              <w:top w:w="15" w:type="dxa"/>
              <w:left w:w="15" w:type="dxa"/>
              <w:right w:w="15" w:type="dxa"/>
            </w:tcMar>
            <w:vAlign w:val="center"/>
          </w:tcPr>
          <w:p w14:paraId="5BE27A33">
            <w:pPr>
              <w:jc w:val="center"/>
              <w:rPr>
                <w:b/>
                <w:color w:val="000000"/>
                <w:sz w:val="20"/>
                <w:szCs w:val="20"/>
              </w:rPr>
            </w:pPr>
          </w:p>
        </w:tc>
        <w:tc>
          <w:tcPr>
            <w:tcW w:w="1939" w:type="dxa"/>
            <w:vMerge w:val="continue"/>
            <w:shd w:val="clear" w:color="auto" w:fill="FFFFFF"/>
            <w:tcMar>
              <w:top w:w="15" w:type="dxa"/>
              <w:left w:w="15" w:type="dxa"/>
              <w:right w:w="15" w:type="dxa"/>
            </w:tcMar>
            <w:vAlign w:val="center"/>
          </w:tcPr>
          <w:p w14:paraId="136BDCCF">
            <w:pPr>
              <w:jc w:val="center"/>
              <w:rPr>
                <w:b/>
                <w:color w:val="000000"/>
                <w:sz w:val="20"/>
                <w:szCs w:val="20"/>
              </w:rPr>
            </w:pPr>
          </w:p>
        </w:tc>
        <w:tc>
          <w:tcPr>
            <w:tcW w:w="1938" w:type="dxa"/>
            <w:vMerge w:val="continue"/>
            <w:shd w:val="clear" w:color="auto" w:fill="FFFFFF"/>
            <w:tcMar>
              <w:top w:w="15" w:type="dxa"/>
              <w:left w:w="15" w:type="dxa"/>
              <w:right w:w="15" w:type="dxa"/>
            </w:tcMar>
            <w:vAlign w:val="center"/>
          </w:tcPr>
          <w:p w14:paraId="741BABC5">
            <w:pPr>
              <w:jc w:val="center"/>
              <w:rPr>
                <w:b/>
                <w:color w:val="000000"/>
                <w:sz w:val="20"/>
                <w:szCs w:val="20"/>
              </w:rPr>
            </w:pPr>
          </w:p>
        </w:tc>
      </w:tr>
      <w:tr w14:paraId="51F0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8358" w:type="dxa"/>
            <w:gridSpan w:val="2"/>
            <w:shd w:val="clear" w:color="auto" w:fill="FFFFFF"/>
            <w:tcMar>
              <w:top w:w="15" w:type="dxa"/>
              <w:left w:w="15" w:type="dxa"/>
              <w:right w:w="15" w:type="dxa"/>
            </w:tcMar>
            <w:vAlign w:val="center"/>
          </w:tcPr>
          <w:p w14:paraId="0798DB86">
            <w:pPr>
              <w:jc w:val="center"/>
              <w:textAlignment w:val="center"/>
              <w:rPr>
                <w:b/>
                <w:color w:val="000000"/>
                <w:sz w:val="20"/>
                <w:szCs w:val="20"/>
              </w:rPr>
            </w:pPr>
            <w:r>
              <w:rPr>
                <w:b/>
                <w:color w:val="000000"/>
                <w:kern w:val="0"/>
                <w:sz w:val="20"/>
                <w:szCs w:val="20"/>
              </w:rPr>
              <w:t>合计</w:t>
            </w:r>
          </w:p>
        </w:tc>
        <w:tc>
          <w:tcPr>
            <w:tcW w:w="1938" w:type="dxa"/>
            <w:shd w:val="clear" w:color="auto" w:fill="FFFFFF"/>
            <w:tcMar>
              <w:top w:w="15" w:type="dxa"/>
              <w:left w:w="15" w:type="dxa"/>
              <w:right w:w="15" w:type="dxa"/>
            </w:tcMar>
            <w:vAlign w:val="center"/>
          </w:tcPr>
          <w:p w14:paraId="7B00F4BC">
            <w:pPr>
              <w:jc w:val="right"/>
              <w:textAlignment w:val="center"/>
              <w:rPr>
                <w:color w:val="000000"/>
                <w:sz w:val="20"/>
                <w:szCs w:val="20"/>
              </w:rPr>
            </w:pPr>
            <w:r>
              <w:rPr>
                <w:color w:val="000000"/>
                <w:kern w:val="0"/>
                <w:sz w:val="20"/>
                <w:szCs w:val="20"/>
              </w:rPr>
              <w:t>28,108.05</w:t>
            </w:r>
          </w:p>
        </w:tc>
        <w:tc>
          <w:tcPr>
            <w:tcW w:w="1939" w:type="dxa"/>
            <w:shd w:val="clear" w:color="auto" w:fill="FFFFFF"/>
            <w:tcMar>
              <w:top w:w="15" w:type="dxa"/>
              <w:left w:w="15" w:type="dxa"/>
              <w:right w:w="15" w:type="dxa"/>
            </w:tcMar>
            <w:vAlign w:val="center"/>
          </w:tcPr>
          <w:p w14:paraId="296DFD15">
            <w:pPr>
              <w:jc w:val="right"/>
              <w:textAlignment w:val="center"/>
              <w:rPr>
                <w:color w:val="000000"/>
                <w:sz w:val="20"/>
                <w:szCs w:val="20"/>
              </w:rPr>
            </w:pPr>
            <w:r>
              <w:rPr>
                <w:color w:val="000000"/>
                <w:kern w:val="0"/>
                <w:sz w:val="20"/>
                <w:szCs w:val="20"/>
              </w:rPr>
              <w:t>3,183.03</w:t>
            </w:r>
          </w:p>
        </w:tc>
        <w:tc>
          <w:tcPr>
            <w:tcW w:w="1938" w:type="dxa"/>
            <w:shd w:val="clear" w:color="auto" w:fill="FFFFFF"/>
            <w:tcMar>
              <w:top w:w="15" w:type="dxa"/>
              <w:left w:w="15" w:type="dxa"/>
              <w:right w:w="15" w:type="dxa"/>
            </w:tcMar>
            <w:vAlign w:val="center"/>
          </w:tcPr>
          <w:p w14:paraId="2E3D86B6">
            <w:pPr>
              <w:jc w:val="right"/>
              <w:textAlignment w:val="center"/>
              <w:rPr>
                <w:color w:val="000000"/>
                <w:sz w:val="20"/>
                <w:szCs w:val="20"/>
              </w:rPr>
            </w:pPr>
            <w:r>
              <w:rPr>
                <w:color w:val="000000"/>
                <w:kern w:val="0"/>
                <w:sz w:val="20"/>
                <w:szCs w:val="20"/>
              </w:rPr>
              <w:t>24,925.02</w:t>
            </w:r>
          </w:p>
        </w:tc>
      </w:tr>
      <w:tr w14:paraId="2205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561DA3AD">
            <w:pPr>
              <w:jc w:val="left"/>
              <w:textAlignment w:val="center"/>
              <w:rPr>
                <w:b/>
                <w:color w:val="000000"/>
                <w:sz w:val="20"/>
                <w:szCs w:val="20"/>
              </w:rPr>
            </w:pPr>
            <w:r>
              <w:rPr>
                <w:b/>
                <w:color w:val="000000"/>
                <w:kern w:val="0"/>
                <w:sz w:val="20"/>
                <w:szCs w:val="20"/>
              </w:rPr>
              <w:t>208</w:t>
            </w:r>
          </w:p>
        </w:tc>
        <w:tc>
          <w:tcPr>
            <w:tcW w:w="3369" w:type="dxa"/>
            <w:shd w:val="clear" w:color="auto" w:fill="FFFFFF"/>
            <w:tcMar>
              <w:top w:w="15" w:type="dxa"/>
              <w:left w:w="15" w:type="dxa"/>
              <w:right w:w="15" w:type="dxa"/>
            </w:tcMar>
            <w:vAlign w:val="center"/>
          </w:tcPr>
          <w:p w14:paraId="484006DF">
            <w:pPr>
              <w:jc w:val="left"/>
              <w:textAlignment w:val="center"/>
              <w:rPr>
                <w:b/>
                <w:color w:val="000000"/>
                <w:sz w:val="20"/>
                <w:szCs w:val="20"/>
              </w:rPr>
            </w:pPr>
            <w:r>
              <w:rPr>
                <w:b/>
                <w:color w:val="000000"/>
                <w:kern w:val="0"/>
                <w:sz w:val="20"/>
                <w:szCs w:val="20"/>
              </w:rPr>
              <w:t>社会保障和就业支出</w:t>
            </w:r>
          </w:p>
        </w:tc>
        <w:tc>
          <w:tcPr>
            <w:tcW w:w="1938" w:type="dxa"/>
            <w:shd w:val="clear" w:color="auto" w:fill="FFFFFF"/>
            <w:tcMar>
              <w:top w:w="15" w:type="dxa"/>
              <w:left w:w="15" w:type="dxa"/>
              <w:right w:w="15" w:type="dxa"/>
            </w:tcMar>
            <w:vAlign w:val="center"/>
          </w:tcPr>
          <w:p w14:paraId="617FE02F">
            <w:pPr>
              <w:jc w:val="right"/>
              <w:textAlignment w:val="center"/>
              <w:rPr>
                <w:b/>
                <w:color w:val="000000"/>
                <w:sz w:val="20"/>
                <w:szCs w:val="20"/>
              </w:rPr>
            </w:pPr>
            <w:r>
              <w:rPr>
                <w:b/>
                <w:color w:val="000000"/>
                <w:kern w:val="0"/>
                <w:sz w:val="20"/>
                <w:szCs w:val="20"/>
              </w:rPr>
              <w:t>365.12</w:t>
            </w:r>
          </w:p>
        </w:tc>
        <w:tc>
          <w:tcPr>
            <w:tcW w:w="1939" w:type="dxa"/>
            <w:shd w:val="clear" w:color="auto" w:fill="FFFFFF"/>
            <w:tcMar>
              <w:top w:w="15" w:type="dxa"/>
              <w:left w:w="15" w:type="dxa"/>
              <w:right w:w="15" w:type="dxa"/>
            </w:tcMar>
            <w:vAlign w:val="center"/>
          </w:tcPr>
          <w:p w14:paraId="57E2D6F0">
            <w:pPr>
              <w:jc w:val="right"/>
              <w:textAlignment w:val="center"/>
              <w:rPr>
                <w:b/>
                <w:color w:val="000000"/>
                <w:sz w:val="20"/>
                <w:szCs w:val="20"/>
              </w:rPr>
            </w:pPr>
            <w:r>
              <w:rPr>
                <w:b/>
                <w:color w:val="000000"/>
                <w:kern w:val="0"/>
                <w:sz w:val="20"/>
                <w:szCs w:val="20"/>
              </w:rPr>
              <w:t>365.12</w:t>
            </w:r>
          </w:p>
        </w:tc>
        <w:tc>
          <w:tcPr>
            <w:tcW w:w="1938" w:type="dxa"/>
            <w:shd w:val="clear" w:color="auto" w:fill="FFFFFF"/>
            <w:tcMar>
              <w:top w:w="15" w:type="dxa"/>
              <w:left w:w="15" w:type="dxa"/>
              <w:right w:w="15" w:type="dxa"/>
            </w:tcMar>
            <w:vAlign w:val="center"/>
          </w:tcPr>
          <w:p w14:paraId="70FD33DC">
            <w:pPr>
              <w:jc w:val="right"/>
              <w:rPr>
                <w:b/>
                <w:color w:val="000000"/>
                <w:sz w:val="20"/>
                <w:szCs w:val="20"/>
              </w:rPr>
            </w:pPr>
          </w:p>
        </w:tc>
      </w:tr>
      <w:tr w14:paraId="59B3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2CBD8041">
            <w:pPr>
              <w:jc w:val="left"/>
              <w:textAlignment w:val="center"/>
              <w:rPr>
                <w:b/>
                <w:color w:val="000000"/>
                <w:sz w:val="20"/>
                <w:szCs w:val="20"/>
              </w:rPr>
            </w:pPr>
            <w:r>
              <w:rPr>
                <w:b/>
                <w:color w:val="000000"/>
                <w:kern w:val="0"/>
                <w:sz w:val="20"/>
                <w:szCs w:val="20"/>
              </w:rPr>
              <w:t>20805</w:t>
            </w:r>
          </w:p>
        </w:tc>
        <w:tc>
          <w:tcPr>
            <w:tcW w:w="3369" w:type="dxa"/>
            <w:shd w:val="clear" w:color="auto" w:fill="FFFFFF"/>
            <w:tcMar>
              <w:top w:w="15" w:type="dxa"/>
              <w:left w:w="15" w:type="dxa"/>
              <w:right w:w="15" w:type="dxa"/>
            </w:tcMar>
            <w:vAlign w:val="center"/>
          </w:tcPr>
          <w:p w14:paraId="55D5656C">
            <w:pPr>
              <w:jc w:val="left"/>
              <w:textAlignment w:val="center"/>
              <w:rPr>
                <w:b/>
                <w:color w:val="000000"/>
                <w:sz w:val="20"/>
                <w:szCs w:val="20"/>
              </w:rPr>
            </w:pPr>
            <w:r>
              <w:rPr>
                <w:b/>
                <w:color w:val="000000"/>
                <w:kern w:val="0"/>
                <w:sz w:val="20"/>
                <w:szCs w:val="20"/>
              </w:rPr>
              <w:t>行政事业单位养老支出</w:t>
            </w:r>
          </w:p>
        </w:tc>
        <w:tc>
          <w:tcPr>
            <w:tcW w:w="1938" w:type="dxa"/>
            <w:shd w:val="clear" w:color="auto" w:fill="FFFFFF"/>
            <w:tcMar>
              <w:top w:w="15" w:type="dxa"/>
              <w:left w:w="15" w:type="dxa"/>
              <w:right w:w="15" w:type="dxa"/>
            </w:tcMar>
            <w:vAlign w:val="center"/>
          </w:tcPr>
          <w:p w14:paraId="0EB03299">
            <w:pPr>
              <w:jc w:val="right"/>
              <w:textAlignment w:val="center"/>
              <w:rPr>
                <w:b/>
                <w:color w:val="000000"/>
                <w:sz w:val="20"/>
                <w:szCs w:val="20"/>
              </w:rPr>
            </w:pPr>
            <w:r>
              <w:rPr>
                <w:b/>
                <w:color w:val="000000"/>
                <w:kern w:val="0"/>
                <w:sz w:val="20"/>
                <w:szCs w:val="20"/>
              </w:rPr>
              <w:t>365.12</w:t>
            </w:r>
          </w:p>
        </w:tc>
        <w:tc>
          <w:tcPr>
            <w:tcW w:w="1939" w:type="dxa"/>
            <w:shd w:val="clear" w:color="auto" w:fill="FFFFFF"/>
            <w:tcMar>
              <w:top w:w="15" w:type="dxa"/>
              <w:left w:w="15" w:type="dxa"/>
              <w:right w:w="15" w:type="dxa"/>
            </w:tcMar>
            <w:vAlign w:val="center"/>
          </w:tcPr>
          <w:p w14:paraId="0FFB34DE">
            <w:pPr>
              <w:jc w:val="right"/>
              <w:textAlignment w:val="center"/>
              <w:rPr>
                <w:b/>
                <w:color w:val="000000"/>
                <w:sz w:val="20"/>
                <w:szCs w:val="20"/>
              </w:rPr>
            </w:pPr>
            <w:r>
              <w:rPr>
                <w:b/>
                <w:color w:val="000000"/>
                <w:kern w:val="0"/>
                <w:sz w:val="20"/>
                <w:szCs w:val="20"/>
              </w:rPr>
              <w:t>365.12</w:t>
            </w:r>
          </w:p>
        </w:tc>
        <w:tc>
          <w:tcPr>
            <w:tcW w:w="1938" w:type="dxa"/>
            <w:shd w:val="clear" w:color="auto" w:fill="FFFFFF"/>
            <w:tcMar>
              <w:top w:w="15" w:type="dxa"/>
              <w:left w:w="15" w:type="dxa"/>
              <w:right w:w="15" w:type="dxa"/>
            </w:tcMar>
            <w:vAlign w:val="center"/>
          </w:tcPr>
          <w:p w14:paraId="7E6A0F94">
            <w:pPr>
              <w:jc w:val="right"/>
              <w:rPr>
                <w:b/>
                <w:color w:val="000000"/>
                <w:sz w:val="20"/>
                <w:szCs w:val="20"/>
              </w:rPr>
            </w:pPr>
          </w:p>
        </w:tc>
      </w:tr>
      <w:tr w14:paraId="4E29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416B305C">
            <w:pPr>
              <w:jc w:val="left"/>
              <w:textAlignment w:val="center"/>
              <w:rPr>
                <w:color w:val="000000"/>
                <w:sz w:val="20"/>
                <w:szCs w:val="20"/>
              </w:rPr>
            </w:pPr>
            <w:r>
              <w:rPr>
                <w:color w:val="000000"/>
                <w:kern w:val="0"/>
                <w:sz w:val="20"/>
                <w:szCs w:val="20"/>
              </w:rPr>
              <w:t>2080501</w:t>
            </w:r>
          </w:p>
        </w:tc>
        <w:tc>
          <w:tcPr>
            <w:tcW w:w="3369" w:type="dxa"/>
            <w:shd w:val="clear" w:color="auto" w:fill="FFFFFF"/>
            <w:tcMar>
              <w:top w:w="15" w:type="dxa"/>
              <w:left w:w="15" w:type="dxa"/>
              <w:right w:w="15" w:type="dxa"/>
            </w:tcMar>
            <w:vAlign w:val="center"/>
          </w:tcPr>
          <w:p w14:paraId="22F5735E">
            <w:pPr>
              <w:jc w:val="left"/>
              <w:textAlignment w:val="center"/>
              <w:rPr>
                <w:color w:val="000000"/>
                <w:sz w:val="20"/>
                <w:szCs w:val="20"/>
              </w:rPr>
            </w:pPr>
            <w:r>
              <w:rPr>
                <w:color w:val="000000"/>
                <w:kern w:val="0"/>
                <w:sz w:val="20"/>
                <w:szCs w:val="20"/>
              </w:rPr>
              <w:t xml:space="preserve">  行政单位离退休</w:t>
            </w:r>
          </w:p>
        </w:tc>
        <w:tc>
          <w:tcPr>
            <w:tcW w:w="1938" w:type="dxa"/>
            <w:shd w:val="clear" w:color="auto" w:fill="FFFFFF"/>
            <w:tcMar>
              <w:top w:w="15" w:type="dxa"/>
              <w:left w:w="15" w:type="dxa"/>
              <w:right w:w="15" w:type="dxa"/>
            </w:tcMar>
            <w:vAlign w:val="center"/>
          </w:tcPr>
          <w:p w14:paraId="07A8EE3C">
            <w:pPr>
              <w:jc w:val="right"/>
              <w:textAlignment w:val="center"/>
              <w:rPr>
                <w:color w:val="000000"/>
                <w:sz w:val="20"/>
                <w:szCs w:val="20"/>
              </w:rPr>
            </w:pPr>
            <w:r>
              <w:rPr>
                <w:color w:val="000000"/>
                <w:kern w:val="0"/>
                <w:sz w:val="20"/>
                <w:szCs w:val="20"/>
              </w:rPr>
              <w:t>46.69</w:t>
            </w:r>
          </w:p>
        </w:tc>
        <w:tc>
          <w:tcPr>
            <w:tcW w:w="1939" w:type="dxa"/>
            <w:shd w:val="clear" w:color="auto" w:fill="FFFFFF"/>
            <w:tcMar>
              <w:top w:w="15" w:type="dxa"/>
              <w:left w:w="15" w:type="dxa"/>
              <w:right w:w="15" w:type="dxa"/>
            </w:tcMar>
            <w:vAlign w:val="center"/>
          </w:tcPr>
          <w:p w14:paraId="6C54CDF0">
            <w:pPr>
              <w:jc w:val="right"/>
              <w:textAlignment w:val="center"/>
              <w:rPr>
                <w:color w:val="000000"/>
                <w:sz w:val="20"/>
                <w:szCs w:val="20"/>
              </w:rPr>
            </w:pPr>
            <w:r>
              <w:rPr>
                <w:color w:val="000000"/>
                <w:kern w:val="0"/>
                <w:sz w:val="20"/>
                <w:szCs w:val="20"/>
              </w:rPr>
              <w:t>46.69</w:t>
            </w:r>
          </w:p>
        </w:tc>
        <w:tc>
          <w:tcPr>
            <w:tcW w:w="1938" w:type="dxa"/>
            <w:shd w:val="clear" w:color="auto" w:fill="FFFFFF"/>
            <w:tcMar>
              <w:top w:w="15" w:type="dxa"/>
              <w:left w:w="15" w:type="dxa"/>
              <w:right w:w="15" w:type="dxa"/>
            </w:tcMar>
            <w:vAlign w:val="center"/>
          </w:tcPr>
          <w:p w14:paraId="55EF82C6">
            <w:pPr>
              <w:jc w:val="right"/>
              <w:rPr>
                <w:color w:val="000000"/>
                <w:sz w:val="20"/>
                <w:szCs w:val="20"/>
              </w:rPr>
            </w:pPr>
          </w:p>
        </w:tc>
      </w:tr>
      <w:tr w14:paraId="7228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4DF80B52">
            <w:pPr>
              <w:jc w:val="left"/>
              <w:textAlignment w:val="center"/>
              <w:rPr>
                <w:color w:val="000000"/>
                <w:sz w:val="20"/>
                <w:szCs w:val="20"/>
              </w:rPr>
            </w:pPr>
            <w:r>
              <w:rPr>
                <w:color w:val="000000"/>
                <w:kern w:val="0"/>
                <w:sz w:val="20"/>
                <w:szCs w:val="20"/>
              </w:rPr>
              <w:t>2080502</w:t>
            </w:r>
          </w:p>
        </w:tc>
        <w:tc>
          <w:tcPr>
            <w:tcW w:w="3369" w:type="dxa"/>
            <w:shd w:val="clear" w:color="auto" w:fill="FFFFFF"/>
            <w:tcMar>
              <w:top w:w="15" w:type="dxa"/>
              <w:left w:w="15" w:type="dxa"/>
              <w:right w:w="15" w:type="dxa"/>
            </w:tcMar>
            <w:vAlign w:val="center"/>
          </w:tcPr>
          <w:p w14:paraId="796430B3">
            <w:pPr>
              <w:jc w:val="left"/>
              <w:textAlignment w:val="center"/>
              <w:rPr>
                <w:color w:val="000000"/>
                <w:sz w:val="20"/>
                <w:szCs w:val="20"/>
              </w:rPr>
            </w:pPr>
            <w:r>
              <w:rPr>
                <w:color w:val="000000"/>
                <w:kern w:val="0"/>
                <w:sz w:val="20"/>
                <w:szCs w:val="20"/>
              </w:rPr>
              <w:t xml:space="preserve">  事业单位离退休</w:t>
            </w:r>
          </w:p>
        </w:tc>
        <w:tc>
          <w:tcPr>
            <w:tcW w:w="1938" w:type="dxa"/>
            <w:shd w:val="clear" w:color="auto" w:fill="FFFFFF"/>
            <w:tcMar>
              <w:top w:w="15" w:type="dxa"/>
              <w:left w:w="15" w:type="dxa"/>
              <w:right w:w="15" w:type="dxa"/>
            </w:tcMar>
            <w:vAlign w:val="center"/>
          </w:tcPr>
          <w:p w14:paraId="75F190C7">
            <w:pPr>
              <w:jc w:val="right"/>
              <w:textAlignment w:val="center"/>
              <w:rPr>
                <w:color w:val="000000"/>
                <w:sz w:val="20"/>
                <w:szCs w:val="20"/>
              </w:rPr>
            </w:pPr>
            <w:r>
              <w:rPr>
                <w:color w:val="000000"/>
                <w:kern w:val="0"/>
                <w:sz w:val="20"/>
                <w:szCs w:val="20"/>
              </w:rPr>
              <w:t>22.71</w:t>
            </w:r>
          </w:p>
        </w:tc>
        <w:tc>
          <w:tcPr>
            <w:tcW w:w="1939" w:type="dxa"/>
            <w:shd w:val="clear" w:color="auto" w:fill="FFFFFF"/>
            <w:tcMar>
              <w:top w:w="15" w:type="dxa"/>
              <w:left w:w="15" w:type="dxa"/>
              <w:right w:w="15" w:type="dxa"/>
            </w:tcMar>
            <w:vAlign w:val="center"/>
          </w:tcPr>
          <w:p w14:paraId="63FE269B">
            <w:pPr>
              <w:jc w:val="right"/>
              <w:textAlignment w:val="center"/>
              <w:rPr>
                <w:color w:val="000000"/>
                <w:sz w:val="20"/>
                <w:szCs w:val="20"/>
              </w:rPr>
            </w:pPr>
            <w:r>
              <w:rPr>
                <w:color w:val="000000"/>
                <w:kern w:val="0"/>
                <w:sz w:val="20"/>
                <w:szCs w:val="20"/>
              </w:rPr>
              <w:t>22.71</w:t>
            </w:r>
          </w:p>
        </w:tc>
        <w:tc>
          <w:tcPr>
            <w:tcW w:w="1938" w:type="dxa"/>
            <w:shd w:val="clear" w:color="auto" w:fill="FFFFFF"/>
            <w:tcMar>
              <w:top w:w="15" w:type="dxa"/>
              <w:left w:w="15" w:type="dxa"/>
              <w:right w:w="15" w:type="dxa"/>
            </w:tcMar>
            <w:vAlign w:val="center"/>
          </w:tcPr>
          <w:p w14:paraId="2402DAA4">
            <w:pPr>
              <w:jc w:val="right"/>
              <w:rPr>
                <w:color w:val="000000"/>
                <w:sz w:val="20"/>
                <w:szCs w:val="20"/>
              </w:rPr>
            </w:pPr>
          </w:p>
        </w:tc>
      </w:tr>
      <w:tr w14:paraId="76B7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1F830877">
            <w:pPr>
              <w:jc w:val="left"/>
              <w:textAlignment w:val="center"/>
              <w:rPr>
                <w:color w:val="000000"/>
                <w:sz w:val="20"/>
                <w:szCs w:val="20"/>
              </w:rPr>
            </w:pPr>
            <w:r>
              <w:rPr>
                <w:color w:val="000000"/>
                <w:kern w:val="0"/>
                <w:sz w:val="20"/>
                <w:szCs w:val="20"/>
              </w:rPr>
              <w:t>2080505</w:t>
            </w:r>
          </w:p>
        </w:tc>
        <w:tc>
          <w:tcPr>
            <w:tcW w:w="3369" w:type="dxa"/>
            <w:shd w:val="clear" w:color="auto" w:fill="FFFFFF"/>
            <w:tcMar>
              <w:top w:w="15" w:type="dxa"/>
              <w:left w:w="15" w:type="dxa"/>
              <w:right w:w="15" w:type="dxa"/>
            </w:tcMar>
            <w:vAlign w:val="center"/>
          </w:tcPr>
          <w:p w14:paraId="709C775D">
            <w:pPr>
              <w:jc w:val="left"/>
              <w:textAlignment w:val="center"/>
              <w:rPr>
                <w:color w:val="000000"/>
                <w:sz w:val="20"/>
                <w:szCs w:val="20"/>
              </w:rPr>
            </w:pPr>
            <w:r>
              <w:rPr>
                <w:color w:val="000000"/>
                <w:kern w:val="0"/>
                <w:sz w:val="20"/>
                <w:szCs w:val="20"/>
              </w:rPr>
              <w:t xml:space="preserve">  机关事业单位基本养老保险缴费支出</w:t>
            </w:r>
          </w:p>
        </w:tc>
        <w:tc>
          <w:tcPr>
            <w:tcW w:w="1938" w:type="dxa"/>
            <w:shd w:val="clear" w:color="auto" w:fill="FFFFFF"/>
            <w:tcMar>
              <w:top w:w="15" w:type="dxa"/>
              <w:left w:w="15" w:type="dxa"/>
              <w:right w:w="15" w:type="dxa"/>
            </w:tcMar>
            <w:vAlign w:val="center"/>
          </w:tcPr>
          <w:p w14:paraId="7F2255C8">
            <w:pPr>
              <w:jc w:val="right"/>
              <w:textAlignment w:val="center"/>
              <w:rPr>
                <w:color w:val="000000"/>
                <w:sz w:val="20"/>
                <w:szCs w:val="20"/>
              </w:rPr>
            </w:pPr>
            <w:r>
              <w:rPr>
                <w:color w:val="000000"/>
                <w:kern w:val="0"/>
                <w:sz w:val="20"/>
                <w:szCs w:val="20"/>
              </w:rPr>
              <w:t>180.95</w:t>
            </w:r>
          </w:p>
        </w:tc>
        <w:tc>
          <w:tcPr>
            <w:tcW w:w="1939" w:type="dxa"/>
            <w:shd w:val="clear" w:color="auto" w:fill="FFFFFF"/>
            <w:tcMar>
              <w:top w:w="15" w:type="dxa"/>
              <w:left w:w="15" w:type="dxa"/>
              <w:right w:w="15" w:type="dxa"/>
            </w:tcMar>
            <w:vAlign w:val="center"/>
          </w:tcPr>
          <w:p w14:paraId="4DC4113C">
            <w:pPr>
              <w:jc w:val="right"/>
              <w:textAlignment w:val="center"/>
              <w:rPr>
                <w:color w:val="000000"/>
                <w:sz w:val="20"/>
                <w:szCs w:val="20"/>
              </w:rPr>
            </w:pPr>
            <w:r>
              <w:rPr>
                <w:color w:val="000000"/>
                <w:kern w:val="0"/>
                <w:sz w:val="20"/>
                <w:szCs w:val="20"/>
              </w:rPr>
              <w:t>180.95</w:t>
            </w:r>
          </w:p>
        </w:tc>
        <w:tc>
          <w:tcPr>
            <w:tcW w:w="1938" w:type="dxa"/>
            <w:shd w:val="clear" w:color="auto" w:fill="FFFFFF"/>
            <w:tcMar>
              <w:top w:w="15" w:type="dxa"/>
              <w:left w:w="15" w:type="dxa"/>
              <w:right w:w="15" w:type="dxa"/>
            </w:tcMar>
            <w:vAlign w:val="center"/>
          </w:tcPr>
          <w:p w14:paraId="32457D98">
            <w:pPr>
              <w:jc w:val="right"/>
              <w:rPr>
                <w:color w:val="000000"/>
                <w:sz w:val="20"/>
                <w:szCs w:val="20"/>
              </w:rPr>
            </w:pPr>
          </w:p>
        </w:tc>
      </w:tr>
      <w:tr w14:paraId="34CD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44641498">
            <w:pPr>
              <w:jc w:val="left"/>
              <w:textAlignment w:val="center"/>
              <w:rPr>
                <w:color w:val="000000"/>
                <w:sz w:val="20"/>
                <w:szCs w:val="20"/>
              </w:rPr>
            </w:pPr>
            <w:r>
              <w:rPr>
                <w:color w:val="000000"/>
                <w:kern w:val="0"/>
                <w:sz w:val="20"/>
                <w:szCs w:val="20"/>
              </w:rPr>
              <w:t>2080506</w:t>
            </w:r>
          </w:p>
        </w:tc>
        <w:tc>
          <w:tcPr>
            <w:tcW w:w="3369" w:type="dxa"/>
            <w:shd w:val="clear" w:color="auto" w:fill="FFFFFF"/>
            <w:tcMar>
              <w:top w:w="15" w:type="dxa"/>
              <w:left w:w="15" w:type="dxa"/>
              <w:right w:w="15" w:type="dxa"/>
            </w:tcMar>
            <w:vAlign w:val="center"/>
          </w:tcPr>
          <w:p w14:paraId="3BFF1D38">
            <w:pPr>
              <w:jc w:val="left"/>
              <w:textAlignment w:val="center"/>
              <w:rPr>
                <w:color w:val="000000"/>
                <w:sz w:val="20"/>
                <w:szCs w:val="20"/>
              </w:rPr>
            </w:pPr>
            <w:r>
              <w:rPr>
                <w:color w:val="000000"/>
                <w:kern w:val="0"/>
                <w:sz w:val="20"/>
                <w:szCs w:val="20"/>
              </w:rPr>
              <w:t xml:space="preserve">  机关事业单位职业年金缴费支出</w:t>
            </w:r>
          </w:p>
        </w:tc>
        <w:tc>
          <w:tcPr>
            <w:tcW w:w="1938" w:type="dxa"/>
            <w:shd w:val="clear" w:color="auto" w:fill="FFFFFF"/>
            <w:tcMar>
              <w:top w:w="15" w:type="dxa"/>
              <w:left w:w="15" w:type="dxa"/>
              <w:right w:w="15" w:type="dxa"/>
            </w:tcMar>
            <w:vAlign w:val="center"/>
          </w:tcPr>
          <w:p w14:paraId="3B245A8F">
            <w:pPr>
              <w:jc w:val="right"/>
              <w:textAlignment w:val="center"/>
              <w:rPr>
                <w:color w:val="000000"/>
                <w:sz w:val="20"/>
                <w:szCs w:val="20"/>
              </w:rPr>
            </w:pPr>
            <w:r>
              <w:rPr>
                <w:color w:val="000000"/>
                <w:kern w:val="0"/>
                <w:sz w:val="20"/>
                <w:szCs w:val="20"/>
              </w:rPr>
              <w:t>114.77</w:t>
            </w:r>
          </w:p>
        </w:tc>
        <w:tc>
          <w:tcPr>
            <w:tcW w:w="1939" w:type="dxa"/>
            <w:shd w:val="clear" w:color="auto" w:fill="FFFFFF"/>
            <w:tcMar>
              <w:top w:w="15" w:type="dxa"/>
              <w:left w:w="15" w:type="dxa"/>
              <w:right w:w="15" w:type="dxa"/>
            </w:tcMar>
            <w:vAlign w:val="center"/>
          </w:tcPr>
          <w:p w14:paraId="528CBD76">
            <w:pPr>
              <w:jc w:val="right"/>
              <w:textAlignment w:val="center"/>
              <w:rPr>
                <w:color w:val="000000"/>
                <w:sz w:val="20"/>
                <w:szCs w:val="20"/>
              </w:rPr>
            </w:pPr>
            <w:r>
              <w:rPr>
                <w:color w:val="000000"/>
                <w:kern w:val="0"/>
                <w:sz w:val="20"/>
                <w:szCs w:val="20"/>
              </w:rPr>
              <w:t>114.77</w:t>
            </w:r>
          </w:p>
        </w:tc>
        <w:tc>
          <w:tcPr>
            <w:tcW w:w="1938" w:type="dxa"/>
            <w:shd w:val="clear" w:color="auto" w:fill="FFFFFF"/>
            <w:tcMar>
              <w:top w:w="15" w:type="dxa"/>
              <w:left w:w="15" w:type="dxa"/>
              <w:right w:w="15" w:type="dxa"/>
            </w:tcMar>
            <w:vAlign w:val="center"/>
          </w:tcPr>
          <w:p w14:paraId="64E198DF">
            <w:pPr>
              <w:jc w:val="right"/>
              <w:rPr>
                <w:color w:val="000000"/>
                <w:sz w:val="20"/>
                <w:szCs w:val="20"/>
              </w:rPr>
            </w:pPr>
          </w:p>
        </w:tc>
      </w:tr>
      <w:tr w14:paraId="41FD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106CA148">
            <w:pPr>
              <w:jc w:val="left"/>
              <w:textAlignment w:val="center"/>
              <w:rPr>
                <w:b/>
                <w:color w:val="000000"/>
                <w:sz w:val="20"/>
                <w:szCs w:val="20"/>
              </w:rPr>
            </w:pPr>
            <w:r>
              <w:rPr>
                <w:b/>
                <w:color w:val="000000"/>
                <w:kern w:val="0"/>
                <w:sz w:val="20"/>
                <w:szCs w:val="20"/>
              </w:rPr>
              <w:t>210</w:t>
            </w:r>
          </w:p>
        </w:tc>
        <w:tc>
          <w:tcPr>
            <w:tcW w:w="3369" w:type="dxa"/>
            <w:shd w:val="clear" w:color="auto" w:fill="FFFFFF"/>
            <w:tcMar>
              <w:top w:w="15" w:type="dxa"/>
              <w:left w:w="15" w:type="dxa"/>
              <w:right w:w="15" w:type="dxa"/>
            </w:tcMar>
            <w:vAlign w:val="center"/>
          </w:tcPr>
          <w:p w14:paraId="23E9811C">
            <w:pPr>
              <w:jc w:val="left"/>
              <w:textAlignment w:val="center"/>
              <w:rPr>
                <w:b/>
                <w:color w:val="000000"/>
                <w:sz w:val="20"/>
                <w:szCs w:val="20"/>
              </w:rPr>
            </w:pPr>
            <w:r>
              <w:rPr>
                <w:b/>
                <w:color w:val="000000"/>
                <w:kern w:val="0"/>
                <w:sz w:val="20"/>
                <w:szCs w:val="20"/>
              </w:rPr>
              <w:t>卫生健康支出</w:t>
            </w:r>
          </w:p>
        </w:tc>
        <w:tc>
          <w:tcPr>
            <w:tcW w:w="1938" w:type="dxa"/>
            <w:shd w:val="clear" w:color="auto" w:fill="FFFFFF"/>
            <w:tcMar>
              <w:top w:w="15" w:type="dxa"/>
              <w:left w:w="15" w:type="dxa"/>
              <w:right w:w="15" w:type="dxa"/>
            </w:tcMar>
            <w:vAlign w:val="center"/>
          </w:tcPr>
          <w:p w14:paraId="5CCE9A15">
            <w:pPr>
              <w:jc w:val="right"/>
              <w:textAlignment w:val="center"/>
              <w:rPr>
                <w:b/>
                <w:color w:val="000000"/>
                <w:sz w:val="20"/>
                <w:szCs w:val="20"/>
              </w:rPr>
            </w:pPr>
            <w:r>
              <w:rPr>
                <w:b/>
                <w:color w:val="000000"/>
                <w:kern w:val="0"/>
                <w:sz w:val="20"/>
                <w:szCs w:val="20"/>
              </w:rPr>
              <w:t>125.93</w:t>
            </w:r>
          </w:p>
        </w:tc>
        <w:tc>
          <w:tcPr>
            <w:tcW w:w="1939" w:type="dxa"/>
            <w:shd w:val="clear" w:color="auto" w:fill="FFFFFF"/>
            <w:tcMar>
              <w:top w:w="15" w:type="dxa"/>
              <w:left w:w="15" w:type="dxa"/>
              <w:right w:w="15" w:type="dxa"/>
            </w:tcMar>
            <w:vAlign w:val="center"/>
          </w:tcPr>
          <w:p w14:paraId="318C5147">
            <w:pPr>
              <w:jc w:val="right"/>
              <w:textAlignment w:val="center"/>
              <w:rPr>
                <w:b/>
                <w:color w:val="000000"/>
                <w:sz w:val="20"/>
                <w:szCs w:val="20"/>
              </w:rPr>
            </w:pPr>
            <w:r>
              <w:rPr>
                <w:b/>
                <w:color w:val="000000"/>
                <w:kern w:val="0"/>
                <w:sz w:val="20"/>
                <w:szCs w:val="20"/>
              </w:rPr>
              <w:t>125.93</w:t>
            </w:r>
          </w:p>
        </w:tc>
        <w:tc>
          <w:tcPr>
            <w:tcW w:w="1938" w:type="dxa"/>
            <w:shd w:val="clear" w:color="auto" w:fill="FFFFFF"/>
            <w:tcMar>
              <w:top w:w="15" w:type="dxa"/>
              <w:left w:w="15" w:type="dxa"/>
              <w:right w:w="15" w:type="dxa"/>
            </w:tcMar>
            <w:vAlign w:val="center"/>
          </w:tcPr>
          <w:p w14:paraId="4BDD6B62">
            <w:pPr>
              <w:jc w:val="right"/>
              <w:rPr>
                <w:b/>
                <w:color w:val="000000"/>
                <w:sz w:val="20"/>
                <w:szCs w:val="20"/>
              </w:rPr>
            </w:pPr>
          </w:p>
        </w:tc>
      </w:tr>
      <w:tr w14:paraId="394F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3FD37D18">
            <w:pPr>
              <w:jc w:val="left"/>
              <w:textAlignment w:val="center"/>
              <w:rPr>
                <w:b/>
                <w:color w:val="000000"/>
                <w:sz w:val="20"/>
                <w:szCs w:val="20"/>
              </w:rPr>
            </w:pPr>
            <w:r>
              <w:rPr>
                <w:b/>
                <w:color w:val="000000"/>
                <w:kern w:val="0"/>
                <w:sz w:val="20"/>
                <w:szCs w:val="20"/>
              </w:rPr>
              <w:t>21011</w:t>
            </w:r>
          </w:p>
        </w:tc>
        <w:tc>
          <w:tcPr>
            <w:tcW w:w="3369" w:type="dxa"/>
            <w:shd w:val="clear" w:color="auto" w:fill="FFFFFF"/>
            <w:tcMar>
              <w:top w:w="15" w:type="dxa"/>
              <w:left w:w="15" w:type="dxa"/>
              <w:right w:w="15" w:type="dxa"/>
            </w:tcMar>
            <w:vAlign w:val="center"/>
          </w:tcPr>
          <w:p w14:paraId="27A1F15B">
            <w:pPr>
              <w:jc w:val="left"/>
              <w:textAlignment w:val="center"/>
              <w:rPr>
                <w:b/>
                <w:color w:val="000000"/>
                <w:sz w:val="20"/>
                <w:szCs w:val="20"/>
              </w:rPr>
            </w:pPr>
            <w:r>
              <w:rPr>
                <w:b/>
                <w:color w:val="000000"/>
                <w:kern w:val="0"/>
                <w:sz w:val="20"/>
                <w:szCs w:val="20"/>
              </w:rPr>
              <w:t>行政事业单位医疗</w:t>
            </w:r>
          </w:p>
        </w:tc>
        <w:tc>
          <w:tcPr>
            <w:tcW w:w="1938" w:type="dxa"/>
            <w:shd w:val="clear" w:color="auto" w:fill="FFFFFF"/>
            <w:tcMar>
              <w:top w:w="15" w:type="dxa"/>
              <w:left w:w="15" w:type="dxa"/>
              <w:right w:w="15" w:type="dxa"/>
            </w:tcMar>
            <w:vAlign w:val="center"/>
          </w:tcPr>
          <w:p w14:paraId="0030661A">
            <w:pPr>
              <w:jc w:val="right"/>
              <w:textAlignment w:val="center"/>
              <w:rPr>
                <w:b/>
                <w:color w:val="000000"/>
                <w:sz w:val="20"/>
                <w:szCs w:val="20"/>
              </w:rPr>
            </w:pPr>
            <w:r>
              <w:rPr>
                <w:b/>
                <w:color w:val="000000"/>
                <w:kern w:val="0"/>
                <w:sz w:val="20"/>
                <w:szCs w:val="20"/>
              </w:rPr>
              <w:t>125.93</w:t>
            </w:r>
          </w:p>
        </w:tc>
        <w:tc>
          <w:tcPr>
            <w:tcW w:w="1939" w:type="dxa"/>
            <w:shd w:val="clear" w:color="auto" w:fill="FFFFFF"/>
            <w:tcMar>
              <w:top w:w="15" w:type="dxa"/>
              <w:left w:w="15" w:type="dxa"/>
              <w:right w:w="15" w:type="dxa"/>
            </w:tcMar>
            <w:vAlign w:val="center"/>
          </w:tcPr>
          <w:p w14:paraId="2C8EFCB2">
            <w:pPr>
              <w:jc w:val="right"/>
              <w:textAlignment w:val="center"/>
              <w:rPr>
                <w:b/>
                <w:color w:val="000000"/>
                <w:sz w:val="20"/>
                <w:szCs w:val="20"/>
              </w:rPr>
            </w:pPr>
            <w:r>
              <w:rPr>
                <w:b/>
                <w:color w:val="000000"/>
                <w:kern w:val="0"/>
                <w:sz w:val="20"/>
                <w:szCs w:val="20"/>
              </w:rPr>
              <w:t>125.93</w:t>
            </w:r>
          </w:p>
        </w:tc>
        <w:tc>
          <w:tcPr>
            <w:tcW w:w="1938" w:type="dxa"/>
            <w:shd w:val="clear" w:color="auto" w:fill="FFFFFF"/>
            <w:tcMar>
              <w:top w:w="15" w:type="dxa"/>
              <w:left w:w="15" w:type="dxa"/>
              <w:right w:w="15" w:type="dxa"/>
            </w:tcMar>
            <w:vAlign w:val="center"/>
          </w:tcPr>
          <w:p w14:paraId="50F8DD22">
            <w:pPr>
              <w:jc w:val="right"/>
              <w:rPr>
                <w:b/>
                <w:color w:val="000000"/>
                <w:sz w:val="20"/>
                <w:szCs w:val="20"/>
              </w:rPr>
            </w:pPr>
          </w:p>
        </w:tc>
      </w:tr>
      <w:tr w14:paraId="7731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17F3EA79">
            <w:pPr>
              <w:jc w:val="left"/>
              <w:textAlignment w:val="center"/>
              <w:rPr>
                <w:color w:val="000000"/>
                <w:sz w:val="20"/>
                <w:szCs w:val="20"/>
              </w:rPr>
            </w:pPr>
            <w:r>
              <w:rPr>
                <w:color w:val="000000"/>
                <w:kern w:val="0"/>
                <w:sz w:val="20"/>
                <w:szCs w:val="20"/>
              </w:rPr>
              <w:t>2101101</w:t>
            </w:r>
          </w:p>
        </w:tc>
        <w:tc>
          <w:tcPr>
            <w:tcW w:w="3369" w:type="dxa"/>
            <w:shd w:val="clear" w:color="auto" w:fill="FFFFFF"/>
            <w:tcMar>
              <w:top w:w="15" w:type="dxa"/>
              <w:left w:w="15" w:type="dxa"/>
              <w:right w:w="15" w:type="dxa"/>
            </w:tcMar>
            <w:vAlign w:val="center"/>
          </w:tcPr>
          <w:p w14:paraId="0E3870F3">
            <w:pPr>
              <w:jc w:val="left"/>
              <w:textAlignment w:val="center"/>
              <w:rPr>
                <w:color w:val="000000"/>
                <w:sz w:val="20"/>
                <w:szCs w:val="20"/>
              </w:rPr>
            </w:pPr>
            <w:r>
              <w:rPr>
                <w:color w:val="000000"/>
                <w:kern w:val="0"/>
                <w:sz w:val="20"/>
                <w:szCs w:val="20"/>
              </w:rPr>
              <w:t xml:space="preserve">  行政单位医疗</w:t>
            </w:r>
          </w:p>
        </w:tc>
        <w:tc>
          <w:tcPr>
            <w:tcW w:w="1938" w:type="dxa"/>
            <w:shd w:val="clear" w:color="auto" w:fill="FFFFFF"/>
            <w:tcMar>
              <w:top w:w="15" w:type="dxa"/>
              <w:left w:w="15" w:type="dxa"/>
              <w:right w:w="15" w:type="dxa"/>
            </w:tcMar>
            <w:vAlign w:val="center"/>
          </w:tcPr>
          <w:p w14:paraId="7DFCF2AC">
            <w:pPr>
              <w:jc w:val="right"/>
              <w:textAlignment w:val="center"/>
              <w:rPr>
                <w:color w:val="000000"/>
                <w:sz w:val="20"/>
                <w:szCs w:val="20"/>
              </w:rPr>
            </w:pPr>
            <w:r>
              <w:rPr>
                <w:color w:val="000000"/>
                <w:kern w:val="0"/>
                <w:sz w:val="20"/>
                <w:szCs w:val="20"/>
              </w:rPr>
              <w:t>24.09</w:t>
            </w:r>
          </w:p>
        </w:tc>
        <w:tc>
          <w:tcPr>
            <w:tcW w:w="1939" w:type="dxa"/>
            <w:shd w:val="clear" w:color="auto" w:fill="FFFFFF"/>
            <w:tcMar>
              <w:top w:w="15" w:type="dxa"/>
              <w:left w:w="15" w:type="dxa"/>
              <w:right w:w="15" w:type="dxa"/>
            </w:tcMar>
            <w:vAlign w:val="center"/>
          </w:tcPr>
          <w:p w14:paraId="4B6CC458">
            <w:pPr>
              <w:jc w:val="right"/>
              <w:textAlignment w:val="center"/>
              <w:rPr>
                <w:color w:val="000000"/>
                <w:sz w:val="20"/>
                <w:szCs w:val="20"/>
              </w:rPr>
            </w:pPr>
            <w:r>
              <w:rPr>
                <w:color w:val="000000"/>
                <w:kern w:val="0"/>
                <w:sz w:val="20"/>
                <w:szCs w:val="20"/>
              </w:rPr>
              <w:t>24.09</w:t>
            </w:r>
          </w:p>
        </w:tc>
        <w:tc>
          <w:tcPr>
            <w:tcW w:w="1938" w:type="dxa"/>
            <w:shd w:val="clear" w:color="auto" w:fill="FFFFFF"/>
            <w:tcMar>
              <w:top w:w="15" w:type="dxa"/>
              <w:left w:w="15" w:type="dxa"/>
              <w:right w:w="15" w:type="dxa"/>
            </w:tcMar>
            <w:vAlign w:val="center"/>
          </w:tcPr>
          <w:p w14:paraId="543D10DE">
            <w:pPr>
              <w:jc w:val="right"/>
              <w:rPr>
                <w:color w:val="000000"/>
                <w:sz w:val="20"/>
                <w:szCs w:val="20"/>
              </w:rPr>
            </w:pPr>
          </w:p>
        </w:tc>
      </w:tr>
      <w:tr w14:paraId="093A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76D5BA86">
            <w:pPr>
              <w:jc w:val="left"/>
              <w:textAlignment w:val="center"/>
              <w:rPr>
                <w:color w:val="000000"/>
                <w:sz w:val="20"/>
                <w:szCs w:val="20"/>
              </w:rPr>
            </w:pPr>
            <w:r>
              <w:rPr>
                <w:color w:val="000000"/>
                <w:kern w:val="0"/>
                <w:sz w:val="20"/>
                <w:szCs w:val="20"/>
              </w:rPr>
              <w:t>2101102</w:t>
            </w:r>
          </w:p>
        </w:tc>
        <w:tc>
          <w:tcPr>
            <w:tcW w:w="3369" w:type="dxa"/>
            <w:shd w:val="clear" w:color="auto" w:fill="FFFFFF"/>
            <w:tcMar>
              <w:top w:w="15" w:type="dxa"/>
              <w:left w:w="15" w:type="dxa"/>
              <w:right w:w="15" w:type="dxa"/>
            </w:tcMar>
            <w:vAlign w:val="center"/>
          </w:tcPr>
          <w:p w14:paraId="41F3BD57">
            <w:pPr>
              <w:jc w:val="left"/>
              <w:textAlignment w:val="center"/>
              <w:rPr>
                <w:color w:val="000000"/>
                <w:sz w:val="20"/>
                <w:szCs w:val="20"/>
              </w:rPr>
            </w:pPr>
            <w:r>
              <w:rPr>
                <w:color w:val="000000"/>
                <w:kern w:val="0"/>
                <w:sz w:val="20"/>
                <w:szCs w:val="20"/>
              </w:rPr>
              <w:t xml:space="preserve">  事业单位医疗</w:t>
            </w:r>
          </w:p>
        </w:tc>
        <w:tc>
          <w:tcPr>
            <w:tcW w:w="1938" w:type="dxa"/>
            <w:shd w:val="clear" w:color="auto" w:fill="FFFFFF"/>
            <w:tcMar>
              <w:top w:w="15" w:type="dxa"/>
              <w:left w:w="15" w:type="dxa"/>
              <w:right w:w="15" w:type="dxa"/>
            </w:tcMar>
            <w:vAlign w:val="center"/>
          </w:tcPr>
          <w:p w14:paraId="639840B5">
            <w:pPr>
              <w:jc w:val="right"/>
              <w:textAlignment w:val="center"/>
              <w:rPr>
                <w:color w:val="000000"/>
                <w:sz w:val="20"/>
                <w:szCs w:val="20"/>
              </w:rPr>
            </w:pPr>
            <w:r>
              <w:rPr>
                <w:color w:val="000000"/>
                <w:kern w:val="0"/>
                <w:sz w:val="20"/>
                <w:szCs w:val="20"/>
              </w:rPr>
              <w:t>93.24</w:t>
            </w:r>
          </w:p>
        </w:tc>
        <w:tc>
          <w:tcPr>
            <w:tcW w:w="1939" w:type="dxa"/>
            <w:shd w:val="clear" w:color="auto" w:fill="FFFFFF"/>
            <w:tcMar>
              <w:top w:w="15" w:type="dxa"/>
              <w:left w:w="15" w:type="dxa"/>
              <w:right w:w="15" w:type="dxa"/>
            </w:tcMar>
            <w:vAlign w:val="center"/>
          </w:tcPr>
          <w:p w14:paraId="2C85257C">
            <w:pPr>
              <w:jc w:val="right"/>
              <w:textAlignment w:val="center"/>
              <w:rPr>
                <w:color w:val="000000"/>
                <w:sz w:val="20"/>
                <w:szCs w:val="20"/>
              </w:rPr>
            </w:pPr>
            <w:r>
              <w:rPr>
                <w:color w:val="000000"/>
                <w:kern w:val="0"/>
                <w:sz w:val="20"/>
                <w:szCs w:val="20"/>
              </w:rPr>
              <w:t>93.24</w:t>
            </w:r>
          </w:p>
        </w:tc>
        <w:tc>
          <w:tcPr>
            <w:tcW w:w="1938" w:type="dxa"/>
            <w:shd w:val="clear" w:color="auto" w:fill="FFFFFF"/>
            <w:tcMar>
              <w:top w:w="15" w:type="dxa"/>
              <w:left w:w="15" w:type="dxa"/>
              <w:right w:w="15" w:type="dxa"/>
            </w:tcMar>
            <w:vAlign w:val="center"/>
          </w:tcPr>
          <w:p w14:paraId="7628B59D">
            <w:pPr>
              <w:jc w:val="right"/>
              <w:rPr>
                <w:color w:val="000000"/>
                <w:sz w:val="20"/>
                <w:szCs w:val="20"/>
              </w:rPr>
            </w:pPr>
          </w:p>
        </w:tc>
      </w:tr>
      <w:tr w14:paraId="18C3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54F24E1A">
            <w:pPr>
              <w:jc w:val="left"/>
              <w:textAlignment w:val="center"/>
              <w:rPr>
                <w:color w:val="000000"/>
                <w:sz w:val="20"/>
                <w:szCs w:val="20"/>
              </w:rPr>
            </w:pPr>
            <w:r>
              <w:rPr>
                <w:color w:val="000000"/>
                <w:kern w:val="0"/>
                <w:sz w:val="20"/>
                <w:szCs w:val="20"/>
              </w:rPr>
              <w:t>2101103</w:t>
            </w:r>
          </w:p>
        </w:tc>
        <w:tc>
          <w:tcPr>
            <w:tcW w:w="3369" w:type="dxa"/>
            <w:shd w:val="clear" w:color="auto" w:fill="FFFFFF"/>
            <w:tcMar>
              <w:top w:w="15" w:type="dxa"/>
              <w:left w:w="15" w:type="dxa"/>
              <w:right w:w="15" w:type="dxa"/>
            </w:tcMar>
            <w:vAlign w:val="center"/>
          </w:tcPr>
          <w:p w14:paraId="1445C519">
            <w:pPr>
              <w:jc w:val="left"/>
              <w:textAlignment w:val="center"/>
              <w:rPr>
                <w:color w:val="000000"/>
                <w:sz w:val="20"/>
                <w:szCs w:val="20"/>
              </w:rPr>
            </w:pPr>
            <w:r>
              <w:rPr>
                <w:color w:val="000000"/>
                <w:kern w:val="0"/>
                <w:sz w:val="20"/>
                <w:szCs w:val="20"/>
              </w:rPr>
              <w:t xml:space="preserve">  公务员医疗补助</w:t>
            </w:r>
          </w:p>
        </w:tc>
        <w:tc>
          <w:tcPr>
            <w:tcW w:w="1938" w:type="dxa"/>
            <w:shd w:val="clear" w:color="auto" w:fill="FFFFFF"/>
            <w:tcMar>
              <w:top w:w="15" w:type="dxa"/>
              <w:left w:w="15" w:type="dxa"/>
              <w:right w:w="15" w:type="dxa"/>
            </w:tcMar>
            <w:vAlign w:val="center"/>
          </w:tcPr>
          <w:p w14:paraId="38B197C3">
            <w:pPr>
              <w:jc w:val="right"/>
              <w:textAlignment w:val="center"/>
              <w:rPr>
                <w:color w:val="000000"/>
                <w:sz w:val="20"/>
                <w:szCs w:val="20"/>
              </w:rPr>
            </w:pPr>
            <w:r>
              <w:rPr>
                <w:color w:val="000000"/>
                <w:kern w:val="0"/>
                <w:sz w:val="20"/>
                <w:szCs w:val="20"/>
              </w:rPr>
              <w:t>8.60</w:t>
            </w:r>
          </w:p>
        </w:tc>
        <w:tc>
          <w:tcPr>
            <w:tcW w:w="1939" w:type="dxa"/>
            <w:shd w:val="clear" w:color="auto" w:fill="FFFFFF"/>
            <w:tcMar>
              <w:top w:w="15" w:type="dxa"/>
              <w:left w:w="15" w:type="dxa"/>
              <w:right w:w="15" w:type="dxa"/>
            </w:tcMar>
            <w:vAlign w:val="center"/>
          </w:tcPr>
          <w:p w14:paraId="13844A65">
            <w:pPr>
              <w:jc w:val="right"/>
              <w:textAlignment w:val="center"/>
              <w:rPr>
                <w:color w:val="000000"/>
                <w:sz w:val="20"/>
                <w:szCs w:val="20"/>
              </w:rPr>
            </w:pPr>
            <w:r>
              <w:rPr>
                <w:color w:val="000000"/>
                <w:kern w:val="0"/>
                <w:sz w:val="20"/>
                <w:szCs w:val="20"/>
              </w:rPr>
              <w:t>8.60</w:t>
            </w:r>
          </w:p>
        </w:tc>
        <w:tc>
          <w:tcPr>
            <w:tcW w:w="1938" w:type="dxa"/>
            <w:shd w:val="clear" w:color="auto" w:fill="FFFFFF"/>
            <w:tcMar>
              <w:top w:w="15" w:type="dxa"/>
              <w:left w:w="15" w:type="dxa"/>
              <w:right w:w="15" w:type="dxa"/>
            </w:tcMar>
            <w:vAlign w:val="center"/>
          </w:tcPr>
          <w:p w14:paraId="6DD91134">
            <w:pPr>
              <w:jc w:val="right"/>
              <w:rPr>
                <w:color w:val="000000"/>
                <w:sz w:val="20"/>
                <w:szCs w:val="20"/>
              </w:rPr>
            </w:pPr>
          </w:p>
        </w:tc>
      </w:tr>
      <w:tr w14:paraId="0DE3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184F471E">
            <w:pPr>
              <w:jc w:val="left"/>
              <w:textAlignment w:val="center"/>
              <w:rPr>
                <w:b/>
                <w:color w:val="000000"/>
                <w:sz w:val="20"/>
                <w:szCs w:val="20"/>
              </w:rPr>
            </w:pPr>
            <w:r>
              <w:rPr>
                <w:b/>
                <w:color w:val="000000"/>
                <w:kern w:val="0"/>
                <w:sz w:val="20"/>
                <w:szCs w:val="20"/>
              </w:rPr>
              <w:t>213</w:t>
            </w:r>
          </w:p>
        </w:tc>
        <w:tc>
          <w:tcPr>
            <w:tcW w:w="3369" w:type="dxa"/>
            <w:shd w:val="clear" w:color="auto" w:fill="FFFFFF"/>
            <w:tcMar>
              <w:top w:w="15" w:type="dxa"/>
              <w:left w:w="15" w:type="dxa"/>
              <w:right w:w="15" w:type="dxa"/>
            </w:tcMar>
            <w:vAlign w:val="center"/>
          </w:tcPr>
          <w:p w14:paraId="7D079671">
            <w:pPr>
              <w:jc w:val="left"/>
              <w:textAlignment w:val="center"/>
              <w:rPr>
                <w:b/>
                <w:color w:val="000000"/>
                <w:sz w:val="20"/>
                <w:szCs w:val="20"/>
              </w:rPr>
            </w:pPr>
            <w:r>
              <w:rPr>
                <w:b/>
                <w:color w:val="000000"/>
                <w:kern w:val="0"/>
                <w:sz w:val="20"/>
                <w:szCs w:val="20"/>
              </w:rPr>
              <w:t>农林水支出</w:t>
            </w:r>
          </w:p>
        </w:tc>
        <w:tc>
          <w:tcPr>
            <w:tcW w:w="1938" w:type="dxa"/>
            <w:shd w:val="clear" w:color="auto" w:fill="FFFFFF"/>
            <w:tcMar>
              <w:top w:w="15" w:type="dxa"/>
              <w:left w:w="15" w:type="dxa"/>
              <w:right w:w="15" w:type="dxa"/>
            </w:tcMar>
            <w:vAlign w:val="center"/>
          </w:tcPr>
          <w:p w14:paraId="09D860EA">
            <w:pPr>
              <w:jc w:val="right"/>
              <w:textAlignment w:val="center"/>
              <w:rPr>
                <w:b/>
                <w:color w:val="000000"/>
                <w:sz w:val="20"/>
                <w:szCs w:val="20"/>
              </w:rPr>
            </w:pPr>
            <w:r>
              <w:rPr>
                <w:b/>
                <w:color w:val="000000"/>
                <w:kern w:val="0"/>
                <w:sz w:val="20"/>
                <w:szCs w:val="20"/>
              </w:rPr>
              <w:t>19,615.65</w:t>
            </w:r>
          </w:p>
        </w:tc>
        <w:tc>
          <w:tcPr>
            <w:tcW w:w="1939" w:type="dxa"/>
            <w:shd w:val="clear" w:color="auto" w:fill="FFFFFF"/>
            <w:tcMar>
              <w:top w:w="15" w:type="dxa"/>
              <w:left w:w="15" w:type="dxa"/>
              <w:right w:w="15" w:type="dxa"/>
            </w:tcMar>
            <w:vAlign w:val="center"/>
          </w:tcPr>
          <w:p w14:paraId="7B4A3318">
            <w:pPr>
              <w:jc w:val="right"/>
              <w:rPr>
                <w:b/>
                <w:color w:val="000000"/>
                <w:sz w:val="20"/>
                <w:szCs w:val="20"/>
              </w:rPr>
            </w:pPr>
          </w:p>
        </w:tc>
        <w:tc>
          <w:tcPr>
            <w:tcW w:w="1938" w:type="dxa"/>
            <w:shd w:val="clear" w:color="auto" w:fill="FFFFFF"/>
            <w:tcMar>
              <w:top w:w="15" w:type="dxa"/>
              <w:left w:w="15" w:type="dxa"/>
              <w:right w:w="15" w:type="dxa"/>
            </w:tcMar>
            <w:vAlign w:val="center"/>
          </w:tcPr>
          <w:p w14:paraId="75429885">
            <w:pPr>
              <w:jc w:val="right"/>
              <w:textAlignment w:val="center"/>
              <w:rPr>
                <w:b/>
                <w:color w:val="000000"/>
                <w:sz w:val="20"/>
                <w:szCs w:val="20"/>
              </w:rPr>
            </w:pPr>
            <w:r>
              <w:rPr>
                <w:b/>
                <w:color w:val="000000"/>
                <w:kern w:val="0"/>
                <w:sz w:val="20"/>
                <w:szCs w:val="20"/>
              </w:rPr>
              <w:t>19,615.65</w:t>
            </w:r>
          </w:p>
        </w:tc>
      </w:tr>
      <w:tr w14:paraId="1FD8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453153D9">
            <w:pPr>
              <w:jc w:val="left"/>
              <w:textAlignment w:val="center"/>
              <w:rPr>
                <w:b/>
                <w:color w:val="000000"/>
                <w:sz w:val="20"/>
                <w:szCs w:val="20"/>
              </w:rPr>
            </w:pPr>
            <w:r>
              <w:rPr>
                <w:b/>
                <w:color w:val="000000"/>
                <w:kern w:val="0"/>
                <w:sz w:val="20"/>
                <w:szCs w:val="20"/>
              </w:rPr>
              <w:t>21301</w:t>
            </w:r>
          </w:p>
        </w:tc>
        <w:tc>
          <w:tcPr>
            <w:tcW w:w="3369" w:type="dxa"/>
            <w:shd w:val="clear" w:color="auto" w:fill="FFFFFF"/>
            <w:tcMar>
              <w:top w:w="15" w:type="dxa"/>
              <w:left w:w="15" w:type="dxa"/>
              <w:right w:w="15" w:type="dxa"/>
            </w:tcMar>
            <w:vAlign w:val="center"/>
          </w:tcPr>
          <w:p w14:paraId="01A30353">
            <w:pPr>
              <w:jc w:val="left"/>
              <w:textAlignment w:val="center"/>
              <w:rPr>
                <w:b/>
                <w:color w:val="000000"/>
                <w:sz w:val="20"/>
                <w:szCs w:val="20"/>
              </w:rPr>
            </w:pPr>
            <w:r>
              <w:rPr>
                <w:b/>
                <w:color w:val="000000"/>
                <w:kern w:val="0"/>
                <w:sz w:val="20"/>
                <w:szCs w:val="20"/>
              </w:rPr>
              <w:t>农业农村</w:t>
            </w:r>
          </w:p>
        </w:tc>
        <w:tc>
          <w:tcPr>
            <w:tcW w:w="1938" w:type="dxa"/>
            <w:shd w:val="clear" w:color="auto" w:fill="FFFFFF"/>
            <w:tcMar>
              <w:top w:w="15" w:type="dxa"/>
              <w:left w:w="15" w:type="dxa"/>
              <w:right w:w="15" w:type="dxa"/>
            </w:tcMar>
            <w:vAlign w:val="center"/>
          </w:tcPr>
          <w:p w14:paraId="52B42357">
            <w:pPr>
              <w:jc w:val="right"/>
              <w:textAlignment w:val="center"/>
              <w:rPr>
                <w:b/>
                <w:color w:val="000000"/>
                <w:sz w:val="20"/>
                <w:szCs w:val="20"/>
              </w:rPr>
            </w:pPr>
            <w:r>
              <w:rPr>
                <w:b/>
                <w:color w:val="000000"/>
                <w:kern w:val="0"/>
                <w:sz w:val="20"/>
                <w:szCs w:val="20"/>
              </w:rPr>
              <w:t>61.40</w:t>
            </w:r>
          </w:p>
        </w:tc>
        <w:tc>
          <w:tcPr>
            <w:tcW w:w="1939" w:type="dxa"/>
            <w:shd w:val="clear" w:color="auto" w:fill="FFFFFF"/>
            <w:tcMar>
              <w:top w:w="15" w:type="dxa"/>
              <w:left w:w="15" w:type="dxa"/>
              <w:right w:w="15" w:type="dxa"/>
            </w:tcMar>
            <w:vAlign w:val="center"/>
          </w:tcPr>
          <w:p w14:paraId="7AD42B04">
            <w:pPr>
              <w:jc w:val="right"/>
              <w:rPr>
                <w:b/>
                <w:color w:val="000000"/>
                <w:sz w:val="20"/>
                <w:szCs w:val="20"/>
              </w:rPr>
            </w:pPr>
          </w:p>
        </w:tc>
        <w:tc>
          <w:tcPr>
            <w:tcW w:w="1938" w:type="dxa"/>
            <w:shd w:val="clear" w:color="auto" w:fill="FFFFFF"/>
            <w:tcMar>
              <w:top w:w="15" w:type="dxa"/>
              <w:left w:w="15" w:type="dxa"/>
              <w:right w:w="15" w:type="dxa"/>
            </w:tcMar>
            <w:vAlign w:val="center"/>
          </w:tcPr>
          <w:p w14:paraId="0F07F928">
            <w:pPr>
              <w:jc w:val="right"/>
              <w:textAlignment w:val="center"/>
              <w:rPr>
                <w:b/>
                <w:color w:val="000000"/>
                <w:sz w:val="20"/>
                <w:szCs w:val="20"/>
              </w:rPr>
            </w:pPr>
            <w:r>
              <w:rPr>
                <w:b/>
                <w:color w:val="000000"/>
                <w:kern w:val="0"/>
                <w:sz w:val="20"/>
                <w:szCs w:val="20"/>
              </w:rPr>
              <w:t>61.40</w:t>
            </w:r>
          </w:p>
        </w:tc>
      </w:tr>
      <w:tr w14:paraId="2A46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10AD0DD9">
            <w:pPr>
              <w:jc w:val="left"/>
              <w:textAlignment w:val="center"/>
              <w:rPr>
                <w:color w:val="000000"/>
                <w:sz w:val="20"/>
                <w:szCs w:val="20"/>
              </w:rPr>
            </w:pPr>
            <w:r>
              <w:rPr>
                <w:color w:val="000000"/>
                <w:kern w:val="0"/>
                <w:sz w:val="20"/>
                <w:szCs w:val="20"/>
              </w:rPr>
              <w:t>2130124</w:t>
            </w:r>
          </w:p>
        </w:tc>
        <w:tc>
          <w:tcPr>
            <w:tcW w:w="3369" w:type="dxa"/>
            <w:shd w:val="clear" w:color="auto" w:fill="FFFFFF"/>
            <w:tcMar>
              <w:top w:w="15" w:type="dxa"/>
              <w:left w:w="15" w:type="dxa"/>
              <w:right w:w="15" w:type="dxa"/>
            </w:tcMar>
            <w:vAlign w:val="center"/>
          </w:tcPr>
          <w:p w14:paraId="4B577271">
            <w:pPr>
              <w:jc w:val="left"/>
              <w:textAlignment w:val="center"/>
              <w:rPr>
                <w:color w:val="000000"/>
                <w:sz w:val="20"/>
                <w:szCs w:val="20"/>
              </w:rPr>
            </w:pPr>
            <w:r>
              <w:rPr>
                <w:color w:val="000000"/>
                <w:kern w:val="0"/>
                <w:sz w:val="20"/>
                <w:szCs w:val="20"/>
              </w:rPr>
              <w:t xml:space="preserve">  农村合作经济</w:t>
            </w:r>
          </w:p>
        </w:tc>
        <w:tc>
          <w:tcPr>
            <w:tcW w:w="1938" w:type="dxa"/>
            <w:shd w:val="clear" w:color="auto" w:fill="FFFFFF"/>
            <w:tcMar>
              <w:top w:w="15" w:type="dxa"/>
              <w:left w:w="15" w:type="dxa"/>
              <w:right w:w="15" w:type="dxa"/>
            </w:tcMar>
            <w:vAlign w:val="center"/>
          </w:tcPr>
          <w:p w14:paraId="193F9CDC">
            <w:pPr>
              <w:jc w:val="right"/>
              <w:textAlignment w:val="center"/>
              <w:rPr>
                <w:color w:val="000000"/>
                <w:sz w:val="20"/>
                <w:szCs w:val="20"/>
              </w:rPr>
            </w:pPr>
            <w:r>
              <w:rPr>
                <w:color w:val="000000"/>
                <w:kern w:val="0"/>
                <w:sz w:val="20"/>
                <w:szCs w:val="20"/>
              </w:rPr>
              <w:t>61.40</w:t>
            </w:r>
          </w:p>
        </w:tc>
        <w:tc>
          <w:tcPr>
            <w:tcW w:w="1939" w:type="dxa"/>
            <w:shd w:val="clear" w:color="auto" w:fill="FFFFFF"/>
            <w:tcMar>
              <w:top w:w="15" w:type="dxa"/>
              <w:left w:w="15" w:type="dxa"/>
              <w:right w:w="15" w:type="dxa"/>
            </w:tcMar>
            <w:vAlign w:val="center"/>
          </w:tcPr>
          <w:p w14:paraId="3D4659FE">
            <w:pPr>
              <w:jc w:val="right"/>
              <w:rPr>
                <w:color w:val="000000"/>
                <w:sz w:val="20"/>
                <w:szCs w:val="20"/>
              </w:rPr>
            </w:pPr>
          </w:p>
        </w:tc>
        <w:tc>
          <w:tcPr>
            <w:tcW w:w="1938" w:type="dxa"/>
            <w:shd w:val="clear" w:color="auto" w:fill="FFFFFF"/>
            <w:tcMar>
              <w:top w:w="15" w:type="dxa"/>
              <w:left w:w="15" w:type="dxa"/>
              <w:right w:w="15" w:type="dxa"/>
            </w:tcMar>
            <w:vAlign w:val="center"/>
          </w:tcPr>
          <w:p w14:paraId="1E74628D">
            <w:pPr>
              <w:jc w:val="right"/>
              <w:textAlignment w:val="center"/>
              <w:rPr>
                <w:color w:val="000000"/>
                <w:sz w:val="20"/>
                <w:szCs w:val="20"/>
              </w:rPr>
            </w:pPr>
            <w:r>
              <w:rPr>
                <w:color w:val="000000"/>
                <w:kern w:val="0"/>
                <w:sz w:val="20"/>
                <w:szCs w:val="20"/>
              </w:rPr>
              <w:t>61.40</w:t>
            </w:r>
          </w:p>
        </w:tc>
      </w:tr>
      <w:tr w14:paraId="2418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5C71E28A">
            <w:pPr>
              <w:jc w:val="left"/>
              <w:textAlignment w:val="center"/>
              <w:rPr>
                <w:b/>
                <w:color w:val="000000"/>
                <w:sz w:val="20"/>
                <w:szCs w:val="20"/>
              </w:rPr>
            </w:pPr>
            <w:r>
              <w:rPr>
                <w:b/>
                <w:color w:val="000000"/>
                <w:kern w:val="0"/>
                <w:sz w:val="20"/>
                <w:szCs w:val="20"/>
              </w:rPr>
              <w:t>21305</w:t>
            </w:r>
          </w:p>
        </w:tc>
        <w:tc>
          <w:tcPr>
            <w:tcW w:w="3369" w:type="dxa"/>
            <w:shd w:val="clear" w:color="auto" w:fill="FFFFFF"/>
            <w:tcMar>
              <w:top w:w="15" w:type="dxa"/>
              <w:left w:w="15" w:type="dxa"/>
              <w:right w:w="15" w:type="dxa"/>
            </w:tcMar>
            <w:vAlign w:val="center"/>
          </w:tcPr>
          <w:p w14:paraId="2DC085BA">
            <w:pPr>
              <w:jc w:val="left"/>
              <w:textAlignment w:val="center"/>
              <w:rPr>
                <w:b/>
                <w:color w:val="000000"/>
                <w:sz w:val="20"/>
                <w:szCs w:val="20"/>
              </w:rPr>
            </w:pPr>
            <w:r>
              <w:rPr>
                <w:b/>
                <w:color w:val="000000"/>
                <w:kern w:val="0"/>
                <w:sz w:val="20"/>
                <w:szCs w:val="20"/>
              </w:rPr>
              <w:t>扶贫</w:t>
            </w:r>
          </w:p>
        </w:tc>
        <w:tc>
          <w:tcPr>
            <w:tcW w:w="1938" w:type="dxa"/>
            <w:shd w:val="clear" w:color="auto" w:fill="FFFFFF"/>
            <w:tcMar>
              <w:top w:w="15" w:type="dxa"/>
              <w:left w:w="15" w:type="dxa"/>
              <w:right w:w="15" w:type="dxa"/>
            </w:tcMar>
            <w:vAlign w:val="center"/>
          </w:tcPr>
          <w:p w14:paraId="2F9C8C4B">
            <w:pPr>
              <w:jc w:val="right"/>
              <w:textAlignment w:val="center"/>
              <w:rPr>
                <w:b/>
                <w:color w:val="000000"/>
                <w:sz w:val="20"/>
                <w:szCs w:val="20"/>
              </w:rPr>
            </w:pPr>
            <w:r>
              <w:rPr>
                <w:b/>
                <w:color w:val="000000"/>
                <w:kern w:val="0"/>
                <w:sz w:val="20"/>
                <w:szCs w:val="20"/>
              </w:rPr>
              <w:t>2,229.25</w:t>
            </w:r>
          </w:p>
        </w:tc>
        <w:tc>
          <w:tcPr>
            <w:tcW w:w="1939" w:type="dxa"/>
            <w:shd w:val="clear" w:color="auto" w:fill="FFFFFF"/>
            <w:tcMar>
              <w:top w:w="15" w:type="dxa"/>
              <w:left w:w="15" w:type="dxa"/>
              <w:right w:w="15" w:type="dxa"/>
            </w:tcMar>
            <w:vAlign w:val="center"/>
          </w:tcPr>
          <w:p w14:paraId="0200C43D">
            <w:pPr>
              <w:jc w:val="right"/>
              <w:rPr>
                <w:b/>
                <w:color w:val="000000"/>
                <w:sz w:val="20"/>
                <w:szCs w:val="20"/>
              </w:rPr>
            </w:pPr>
          </w:p>
        </w:tc>
        <w:tc>
          <w:tcPr>
            <w:tcW w:w="1938" w:type="dxa"/>
            <w:shd w:val="clear" w:color="auto" w:fill="FFFFFF"/>
            <w:tcMar>
              <w:top w:w="15" w:type="dxa"/>
              <w:left w:w="15" w:type="dxa"/>
              <w:right w:w="15" w:type="dxa"/>
            </w:tcMar>
            <w:vAlign w:val="center"/>
          </w:tcPr>
          <w:p w14:paraId="73DAA8EE">
            <w:pPr>
              <w:jc w:val="right"/>
              <w:textAlignment w:val="center"/>
              <w:rPr>
                <w:b/>
                <w:color w:val="000000"/>
                <w:sz w:val="20"/>
                <w:szCs w:val="20"/>
              </w:rPr>
            </w:pPr>
            <w:r>
              <w:rPr>
                <w:b/>
                <w:color w:val="000000"/>
                <w:kern w:val="0"/>
                <w:sz w:val="20"/>
                <w:szCs w:val="20"/>
              </w:rPr>
              <w:t>2,229.25</w:t>
            </w:r>
          </w:p>
        </w:tc>
      </w:tr>
      <w:tr w14:paraId="0113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5F0AB66A">
            <w:pPr>
              <w:jc w:val="left"/>
              <w:textAlignment w:val="center"/>
              <w:rPr>
                <w:color w:val="000000"/>
                <w:sz w:val="20"/>
                <w:szCs w:val="20"/>
              </w:rPr>
            </w:pPr>
            <w:r>
              <w:rPr>
                <w:color w:val="000000"/>
                <w:kern w:val="0"/>
                <w:sz w:val="20"/>
                <w:szCs w:val="20"/>
              </w:rPr>
              <w:t>2130504</w:t>
            </w:r>
          </w:p>
        </w:tc>
        <w:tc>
          <w:tcPr>
            <w:tcW w:w="3369" w:type="dxa"/>
            <w:shd w:val="clear" w:color="auto" w:fill="FFFFFF"/>
            <w:tcMar>
              <w:top w:w="15" w:type="dxa"/>
              <w:left w:w="15" w:type="dxa"/>
              <w:right w:w="15" w:type="dxa"/>
            </w:tcMar>
            <w:vAlign w:val="center"/>
          </w:tcPr>
          <w:p w14:paraId="0FE25EA0">
            <w:pPr>
              <w:jc w:val="left"/>
              <w:textAlignment w:val="center"/>
              <w:rPr>
                <w:color w:val="000000"/>
                <w:sz w:val="20"/>
                <w:szCs w:val="20"/>
              </w:rPr>
            </w:pPr>
            <w:r>
              <w:rPr>
                <w:color w:val="000000"/>
                <w:kern w:val="0"/>
                <w:sz w:val="20"/>
                <w:szCs w:val="20"/>
              </w:rPr>
              <w:t xml:space="preserve">  农村基础设施建设</w:t>
            </w:r>
          </w:p>
        </w:tc>
        <w:tc>
          <w:tcPr>
            <w:tcW w:w="1938" w:type="dxa"/>
            <w:shd w:val="clear" w:color="auto" w:fill="FFFFFF"/>
            <w:tcMar>
              <w:top w:w="15" w:type="dxa"/>
              <w:left w:w="15" w:type="dxa"/>
              <w:right w:w="15" w:type="dxa"/>
            </w:tcMar>
            <w:vAlign w:val="center"/>
          </w:tcPr>
          <w:p w14:paraId="5182219D">
            <w:pPr>
              <w:jc w:val="right"/>
              <w:textAlignment w:val="center"/>
              <w:rPr>
                <w:color w:val="000000"/>
                <w:sz w:val="20"/>
                <w:szCs w:val="20"/>
              </w:rPr>
            </w:pPr>
            <w:r>
              <w:rPr>
                <w:color w:val="000000"/>
                <w:kern w:val="0"/>
                <w:sz w:val="20"/>
                <w:szCs w:val="20"/>
              </w:rPr>
              <w:t>2,229.25</w:t>
            </w:r>
          </w:p>
        </w:tc>
        <w:tc>
          <w:tcPr>
            <w:tcW w:w="1939" w:type="dxa"/>
            <w:shd w:val="clear" w:color="auto" w:fill="FFFFFF"/>
            <w:tcMar>
              <w:top w:w="15" w:type="dxa"/>
              <w:left w:w="15" w:type="dxa"/>
              <w:right w:w="15" w:type="dxa"/>
            </w:tcMar>
            <w:vAlign w:val="center"/>
          </w:tcPr>
          <w:p w14:paraId="46DD341F">
            <w:pPr>
              <w:jc w:val="right"/>
              <w:rPr>
                <w:color w:val="000000"/>
                <w:sz w:val="20"/>
                <w:szCs w:val="20"/>
              </w:rPr>
            </w:pPr>
          </w:p>
        </w:tc>
        <w:tc>
          <w:tcPr>
            <w:tcW w:w="1938" w:type="dxa"/>
            <w:shd w:val="clear" w:color="auto" w:fill="FFFFFF"/>
            <w:tcMar>
              <w:top w:w="15" w:type="dxa"/>
              <w:left w:w="15" w:type="dxa"/>
              <w:right w:w="15" w:type="dxa"/>
            </w:tcMar>
            <w:vAlign w:val="center"/>
          </w:tcPr>
          <w:p w14:paraId="2783E8A4">
            <w:pPr>
              <w:jc w:val="right"/>
              <w:textAlignment w:val="center"/>
              <w:rPr>
                <w:color w:val="000000"/>
                <w:sz w:val="20"/>
                <w:szCs w:val="20"/>
              </w:rPr>
            </w:pPr>
            <w:r>
              <w:rPr>
                <w:color w:val="000000"/>
                <w:kern w:val="0"/>
                <w:sz w:val="20"/>
                <w:szCs w:val="20"/>
              </w:rPr>
              <w:t>2,229.25</w:t>
            </w:r>
          </w:p>
        </w:tc>
      </w:tr>
      <w:tr w14:paraId="540A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3582D9EC">
            <w:pPr>
              <w:jc w:val="left"/>
              <w:textAlignment w:val="center"/>
              <w:rPr>
                <w:b/>
                <w:color w:val="000000"/>
                <w:sz w:val="20"/>
                <w:szCs w:val="20"/>
              </w:rPr>
            </w:pPr>
            <w:r>
              <w:rPr>
                <w:b/>
                <w:color w:val="000000"/>
                <w:kern w:val="0"/>
                <w:sz w:val="20"/>
                <w:szCs w:val="20"/>
              </w:rPr>
              <w:t>21399</w:t>
            </w:r>
          </w:p>
        </w:tc>
        <w:tc>
          <w:tcPr>
            <w:tcW w:w="3369" w:type="dxa"/>
            <w:shd w:val="clear" w:color="auto" w:fill="FFFFFF"/>
            <w:tcMar>
              <w:top w:w="15" w:type="dxa"/>
              <w:left w:w="15" w:type="dxa"/>
              <w:right w:w="15" w:type="dxa"/>
            </w:tcMar>
            <w:vAlign w:val="center"/>
          </w:tcPr>
          <w:p w14:paraId="7C8C2DBC">
            <w:pPr>
              <w:jc w:val="left"/>
              <w:textAlignment w:val="center"/>
              <w:rPr>
                <w:b/>
                <w:color w:val="000000"/>
                <w:sz w:val="20"/>
                <w:szCs w:val="20"/>
              </w:rPr>
            </w:pPr>
            <w:r>
              <w:rPr>
                <w:b/>
                <w:color w:val="000000"/>
                <w:kern w:val="0"/>
                <w:sz w:val="20"/>
                <w:szCs w:val="20"/>
              </w:rPr>
              <w:t>其他农林水支出</w:t>
            </w:r>
          </w:p>
        </w:tc>
        <w:tc>
          <w:tcPr>
            <w:tcW w:w="1938" w:type="dxa"/>
            <w:shd w:val="clear" w:color="auto" w:fill="FFFFFF"/>
            <w:tcMar>
              <w:top w:w="15" w:type="dxa"/>
              <w:left w:w="15" w:type="dxa"/>
              <w:right w:w="15" w:type="dxa"/>
            </w:tcMar>
            <w:vAlign w:val="center"/>
          </w:tcPr>
          <w:p w14:paraId="22BF697F">
            <w:pPr>
              <w:jc w:val="right"/>
              <w:textAlignment w:val="center"/>
              <w:rPr>
                <w:b/>
                <w:color w:val="000000"/>
                <w:sz w:val="20"/>
                <w:szCs w:val="20"/>
              </w:rPr>
            </w:pPr>
            <w:r>
              <w:rPr>
                <w:b/>
                <w:color w:val="000000"/>
                <w:kern w:val="0"/>
                <w:sz w:val="20"/>
                <w:szCs w:val="20"/>
              </w:rPr>
              <w:t>17,325.00</w:t>
            </w:r>
          </w:p>
        </w:tc>
        <w:tc>
          <w:tcPr>
            <w:tcW w:w="1939" w:type="dxa"/>
            <w:shd w:val="clear" w:color="auto" w:fill="FFFFFF"/>
            <w:tcMar>
              <w:top w:w="15" w:type="dxa"/>
              <w:left w:w="15" w:type="dxa"/>
              <w:right w:w="15" w:type="dxa"/>
            </w:tcMar>
            <w:vAlign w:val="center"/>
          </w:tcPr>
          <w:p w14:paraId="33D63001">
            <w:pPr>
              <w:jc w:val="right"/>
              <w:rPr>
                <w:b/>
                <w:color w:val="000000"/>
                <w:sz w:val="20"/>
                <w:szCs w:val="20"/>
              </w:rPr>
            </w:pPr>
          </w:p>
        </w:tc>
        <w:tc>
          <w:tcPr>
            <w:tcW w:w="1938" w:type="dxa"/>
            <w:shd w:val="clear" w:color="auto" w:fill="FFFFFF"/>
            <w:tcMar>
              <w:top w:w="15" w:type="dxa"/>
              <w:left w:w="15" w:type="dxa"/>
              <w:right w:w="15" w:type="dxa"/>
            </w:tcMar>
            <w:vAlign w:val="center"/>
          </w:tcPr>
          <w:p w14:paraId="5DAC5CB6">
            <w:pPr>
              <w:jc w:val="right"/>
              <w:textAlignment w:val="center"/>
              <w:rPr>
                <w:b/>
                <w:color w:val="000000"/>
                <w:sz w:val="20"/>
                <w:szCs w:val="20"/>
              </w:rPr>
            </w:pPr>
            <w:r>
              <w:rPr>
                <w:b/>
                <w:color w:val="000000"/>
                <w:kern w:val="0"/>
                <w:sz w:val="20"/>
                <w:szCs w:val="20"/>
              </w:rPr>
              <w:t>17,325.00</w:t>
            </w:r>
          </w:p>
        </w:tc>
      </w:tr>
      <w:tr w14:paraId="2615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223E294B">
            <w:pPr>
              <w:jc w:val="left"/>
              <w:textAlignment w:val="center"/>
              <w:rPr>
                <w:color w:val="000000"/>
                <w:sz w:val="20"/>
                <w:szCs w:val="20"/>
              </w:rPr>
            </w:pPr>
            <w:r>
              <w:rPr>
                <w:color w:val="000000"/>
                <w:kern w:val="0"/>
                <w:sz w:val="20"/>
                <w:szCs w:val="20"/>
              </w:rPr>
              <w:t>2139999</w:t>
            </w:r>
          </w:p>
        </w:tc>
        <w:tc>
          <w:tcPr>
            <w:tcW w:w="3369" w:type="dxa"/>
            <w:shd w:val="clear" w:color="auto" w:fill="FFFFFF"/>
            <w:tcMar>
              <w:top w:w="15" w:type="dxa"/>
              <w:left w:w="15" w:type="dxa"/>
              <w:right w:w="15" w:type="dxa"/>
            </w:tcMar>
            <w:vAlign w:val="center"/>
          </w:tcPr>
          <w:p w14:paraId="17FE4A3A">
            <w:pPr>
              <w:jc w:val="left"/>
              <w:textAlignment w:val="center"/>
              <w:rPr>
                <w:color w:val="000000"/>
                <w:sz w:val="20"/>
                <w:szCs w:val="20"/>
              </w:rPr>
            </w:pPr>
            <w:r>
              <w:rPr>
                <w:color w:val="000000"/>
                <w:kern w:val="0"/>
                <w:sz w:val="20"/>
                <w:szCs w:val="20"/>
              </w:rPr>
              <w:t xml:space="preserve">  其他农林水支出</w:t>
            </w:r>
          </w:p>
        </w:tc>
        <w:tc>
          <w:tcPr>
            <w:tcW w:w="1938" w:type="dxa"/>
            <w:shd w:val="clear" w:color="auto" w:fill="FFFFFF"/>
            <w:tcMar>
              <w:top w:w="15" w:type="dxa"/>
              <w:left w:w="15" w:type="dxa"/>
              <w:right w:w="15" w:type="dxa"/>
            </w:tcMar>
            <w:vAlign w:val="center"/>
          </w:tcPr>
          <w:p w14:paraId="7A2BE549">
            <w:pPr>
              <w:jc w:val="right"/>
              <w:textAlignment w:val="center"/>
              <w:rPr>
                <w:color w:val="000000"/>
                <w:sz w:val="20"/>
                <w:szCs w:val="20"/>
              </w:rPr>
            </w:pPr>
            <w:r>
              <w:rPr>
                <w:color w:val="000000"/>
                <w:kern w:val="0"/>
                <w:sz w:val="20"/>
                <w:szCs w:val="20"/>
              </w:rPr>
              <w:t>17,325.00</w:t>
            </w:r>
          </w:p>
        </w:tc>
        <w:tc>
          <w:tcPr>
            <w:tcW w:w="1939" w:type="dxa"/>
            <w:shd w:val="clear" w:color="auto" w:fill="FFFFFF"/>
            <w:tcMar>
              <w:top w:w="15" w:type="dxa"/>
              <w:left w:w="15" w:type="dxa"/>
              <w:right w:w="15" w:type="dxa"/>
            </w:tcMar>
            <w:vAlign w:val="center"/>
          </w:tcPr>
          <w:p w14:paraId="37D8845E">
            <w:pPr>
              <w:jc w:val="right"/>
              <w:rPr>
                <w:color w:val="000000"/>
                <w:sz w:val="20"/>
                <w:szCs w:val="20"/>
              </w:rPr>
            </w:pPr>
          </w:p>
        </w:tc>
        <w:tc>
          <w:tcPr>
            <w:tcW w:w="1938" w:type="dxa"/>
            <w:shd w:val="clear" w:color="auto" w:fill="FFFFFF"/>
            <w:tcMar>
              <w:top w:w="15" w:type="dxa"/>
              <w:left w:w="15" w:type="dxa"/>
              <w:right w:w="15" w:type="dxa"/>
            </w:tcMar>
            <w:vAlign w:val="center"/>
          </w:tcPr>
          <w:p w14:paraId="2587461F">
            <w:pPr>
              <w:jc w:val="right"/>
              <w:textAlignment w:val="center"/>
              <w:rPr>
                <w:color w:val="000000"/>
                <w:sz w:val="20"/>
                <w:szCs w:val="20"/>
              </w:rPr>
            </w:pPr>
            <w:r>
              <w:rPr>
                <w:color w:val="000000"/>
                <w:kern w:val="0"/>
                <w:sz w:val="20"/>
                <w:szCs w:val="20"/>
              </w:rPr>
              <w:t>17,325.00</w:t>
            </w:r>
          </w:p>
        </w:tc>
      </w:tr>
      <w:tr w14:paraId="5962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3FB3BC49">
            <w:pPr>
              <w:jc w:val="left"/>
              <w:textAlignment w:val="center"/>
              <w:rPr>
                <w:b/>
                <w:color w:val="000000"/>
                <w:sz w:val="20"/>
                <w:szCs w:val="20"/>
              </w:rPr>
            </w:pPr>
            <w:r>
              <w:rPr>
                <w:b/>
                <w:color w:val="000000"/>
                <w:kern w:val="0"/>
                <w:sz w:val="20"/>
                <w:szCs w:val="20"/>
              </w:rPr>
              <w:t>220</w:t>
            </w:r>
          </w:p>
        </w:tc>
        <w:tc>
          <w:tcPr>
            <w:tcW w:w="3369" w:type="dxa"/>
            <w:shd w:val="clear" w:color="auto" w:fill="FFFFFF"/>
            <w:tcMar>
              <w:top w:w="15" w:type="dxa"/>
              <w:left w:w="15" w:type="dxa"/>
              <w:right w:w="15" w:type="dxa"/>
            </w:tcMar>
            <w:vAlign w:val="center"/>
          </w:tcPr>
          <w:p w14:paraId="0333B405">
            <w:pPr>
              <w:jc w:val="left"/>
              <w:textAlignment w:val="center"/>
              <w:rPr>
                <w:b/>
                <w:color w:val="000000"/>
                <w:sz w:val="20"/>
                <w:szCs w:val="20"/>
              </w:rPr>
            </w:pPr>
            <w:r>
              <w:rPr>
                <w:b/>
                <w:color w:val="000000"/>
                <w:kern w:val="0"/>
                <w:sz w:val="20"/>
                <w:szCs w:val="20"/>
              </w:rPr>
              <w:t>自然资源海洋气象等支出</w:t>
            </w:r>
          </w:p>
        </w:tc>
        <w:tc>
          <w:tcPr>
            <w:tcW w:w="1938" w:type="dxa"/>
            <w:shd w:val="clear" w:color="auto" w:fill="FFFFFF"/>
            <w:tcMar>
              <w:top w:w="15" w:type="dxa"/>
              <w:left w:w="15" w:type="dxa"/>
              <w:right w:w="15" w:type="dxa"/>
            </w:tcMar>
            <w:vAlign w:val="center"/>
          </w:tcPr>
          <w:p w14:paraId="2574FDDD">
            <w:pPr>
              <w:jc w:val="right"/>
              <w:textAlignment w:val="center"/>
              <w:rPr>
                <w:b/>
                <w:color w:val="000000"/>
                <w:sz w:val="20"/>
                <w:szCs w:val="20"/>
              </w:rPr>
            </w:pPr>
            <w:r>
              <w:rPr>
                <w:b/>
                <w:color w:val="000000"/>
                <w:kern w:val="0"/>
                <w:sz w:val="20"/>
                <w:szCs w:val="20"/>
              </w:rPr>
              <w:t>2,781.32</w:t>
            </w:r>
          </w:p>
        </w:tc>
        <w:tc>
          <w:tcPr>
            <w:tcW w:w="1939" w:type="dxa"/>
            <w:shd w:val="clear" w:color="auto" w:fill="FFFFFF"/>
            <w:tcMar>
              <w:top w:w="15" w:type="dxa"/>
              <w:left w:w="15" w:type="dxa"/>
              <w:right w:w="15" w:type="dxa"/>
            </w:tcMar>
            <w:vAlign w:val="center"/>
          </w:tcPr>
          <w:p w14:paraId="471DD436">
            <w:pPr>
              <w:jc w:val="right"/>
              <w:textAlignment w:val="center"/>
              <w:rPr>
                <w:b/>
                <w:color w:val="000000"/>
                <w:sz w:val="20"/>
                <w:szCs w:val="20"/>
              </w:rPr>
            </w:pPr>
            <w:r>
              <w:rPr>
                <w:b/>
                <w:color w:val="000000"/>
                <w:kern w:val="0"/>
                <w:sz w:val="20"/>
                <w:szCs w:val="20"/>
              </w:rPr>
              <w:t>2,475.32</w:t>
            </w:r>
          </w:p>
        </w:tc>
        <w:tc>
          <w:tcPr>
            <w:tcW w:w="1938" w:type="dxa"/>
            <w:shd w:val="clear" w:color="auto" w:fill="FFFFFF"/>
            <w:tcMar>
              <w:top w:w="15" w:type="dxa"/>
              <w:left w:w="15" w:type="dxa"/>
              <w:right w:w="15" w:type="dxa"/>
            </w:tcMar>
            <w:vAlign w:val="center"/>
          </w:tcPr>
          <w:p w14:paraId="76DBC5BC">
            <w:pPr>
              <w:jc w:val="right"/>
              <w:textAlignment w:val="center"/>
              <w:rPr>
                <w:b/>
                <w:color w:val="000000"/>
                <w:sz w:val="20"/>
                <w:szCs w:val="20"/>
              </w:rPr>
            </w:pPr>
            <w:r>
              <w:rPr>
                <w:b/>
                <w:color w:val="000000"/>
                <w:kern w:val="0"/>
                <w:sz w:val="20"/>
                <w:szCs w:val="20"/>
              </w:rPr>
              <w:t>306.00</w:t>
            </w:r>
          </w:p>
        </w:tc>
      </w:tr>
      <w:tr w14:paraId="4949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35796F0B">
            <w:pPr>
              <w:jc w:val="left"/>
              <w:textAlignment w:val="center"/>
              <w:rPr>
                <w:b/>
                <w:color w:val="000000"/>
                <w:sz w:val="20"/>
                <w:szCs w:val="20"/>
              </w:rPr>
            </w:pPr>
            <w:r>
              <w:rPr>
                <w:b/>
                <w:color w:val="000000"/>
                <w:kern w:val="0"/>
                <w:sz w:val="20"/>
                <w:szCs w:val="20"/>
              </w:rPr>
              <w:t>22001</w:t>
            </w:r>
          </w:p>
        </w:tc>
        <w:tc>
          <w:tcPr>
            <w:tcW w:w="3369" w:type="dxa"/>
            <w:shd w:val="clear" w:color="auto" w:fill="FFFFFF"/>
            <w:tcMar>
              <w:top w:w="15" w:type="dxa"/>
              <w:left w:w="15" w:type="dxa"/>
              <w:right w:w="15" w:type="dxa"/>
            </w:tcMar>
            <w:vAlign w:val="center"/>
          </w:tcPr>
          <w:p w14:paraId="4CB1DAB4">
            <w:pPr>
              <w:jc w:val="left"/>
              <w:textAlignment w:val="center"/>
              <w:rPr>
                <w:b/>
                <w:color w:val="000000"/>
                <w:sz w:val="20"/>
                <w:szCs w:val="20"/>
              </w:rPr>
            </w:pPr>
            <w:r>
              <w:rPr>
                <w:b/>
                <w:color w:val="000000"/>
                <w:kern w:val="0"/>
                <w:sz w:val="20"/>
                <w:szCs w:val="20"/>
              </w:rPr>
              <w:t>自然资源事务</w:t>
            </w:r>
          </w:p>
        </w:tc>
        <w:tc>
          <w:tcPr>
            <w:tcW w:w="1938" w:type="dxa"/>
            <w:shd w:val="clear" w:color="auto" w:fill="FFFFFF"/>
            <w:tcMar>
              <w:top w:w="15" w:type="dxa"/>
              <w:left w:w="15" w:type="dxa"/>
              <w:right w:w="15" w:type="dxa"/>
            </w:tcMar>
            <w:vAlign w:val="center"/>
          </w:tcPr>
          <w:p w14:paraId="775F40B7">
            <w:pPr>
              <w:jc w:val="right"/>
              <w:textAlignment w:val="center"/>
              <w:rPr>
                <w:b/>
                <w:color w:val="000000"/>
                <w:sz w:val="20"/>
                <w:szCs w:val="20"/>
              </w:rPr>
            </w:pPr>
            <w:r>
              <w:rPr>
                <w:b/>
                <w:color w:val="000000"/>
                <w:kern w:val="0"/>
                <w:sz w:val="20"/>
                <w:szCs w:val="20"/>
              </w:rPr>
              <w:t>2,781.32</w:t>
            </w:r>
          </w:p>
        </w:tc>
        <w:tc>
          <w:tcPr>
            <w:tcW w:w="1939" w:type="dxa"/>
            <w:shd w:val="clear" w:color="auto" w:fill="FFFFFF"/>
            <w:tcMar>
              <w:top w:w="15" w:type="dxa"/>
              <w:left w:w="15" w:type="dxa"/>
              <w:right w:w="15" w:type="dxa"/>
            </w:tcMar>
            <w:vAlign w:val="center"/>
          </w:tcPr>
          <w:p w14:paraId="5A27FDDE">
            <w:pPr>
              <w:jc w:val="right"/>
              <w:textAlignment w:val="center"/>
              <w:rPr>
                <w:b/>
                <w:color w:val="000000"/>
                <w:sz w:val="20"/>
                <w:szCs w:val="20"/>
              </w:rPr>
            </w:pPr>
            <w:r>
              <w:rPr>
                <w:b/>
                <w:color w:val="000000"/>
                <w:kern w:val="0"/>
                <w:sz w:val="20"/>
                <w:szCs w:val="20"/>
              </w:rPr>
              <w:t>2,475.32</w:t>
            </w:r>
          </w:p>
        </w:tc>
        <w:tc>
          <w:tcPr>
            <w:tcW w:w="1938" w:type="dxa"/>
            <w:shd w:val="clear" w:color="auto" w:fill="FFFFFF"/>
            <w:tcMar>
              <w:top w:w="15" w:type="dxa"/>
              <w:left w:w="15" w:type="dxa"/>
              <w:right w:w="15" w:type="dxa"/>
            </w:tcMar>
            <w:vAlign w:val="center"/>
          </w:tcPr>
          <w:p w14:paraId="2B7F17CD">
            <w:pPr>
              <w:jc w:val="right"/>
              <w:textAlignment w:val="center"/>
              <w:rPr>
                <w:b/>
                <w:color w:val="000000"/>
                <w:sz w:val="20"/>
                <w:szCs w:val="20"/>
              </w:rPr>
            </w:pPr>
            <w:r>
              <w:rPr>
                <w:b/>
                <w:color w:val="000000"/>
                <w:kern w:val="0"/>
                <w:sz w:val="20"/>
                <w:szCs w:val="20"/>
              </w:rPr>
              <w:t>306.00</w:t>
            </w:r>
          </w:p>
        </w:tc>
      </w:tr>
      <w:tr w14:paraId="23BD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15177C73">
            <w:pPr>
              <w:jc w:val="left"/>
              <w:textAlignment w:val="center"/>
              <w:rPr>
                <w:color w:val="000000"/>
                <w:sz w:val="20"/>
                <w:szCs w:val="20"/>
              </w:rPr>
            </w:pPr>
            <w:r>
              <w:rPr>
                <w:color w:val="000000"/>
                <w:kern w:val="0"/>
                <w:sz w:val="20"/>
                <w:szCs w:val="20"/>
              </w:rPr>
              <w:t>2200101</w:t>
            </w:r>
          </w:p>
        </w:tc>
        <w:tc>
          <w:tcPr>
            <w:tcW w:w="3369" w:type="dxa"/>
            <w:shd w:val="clear" w:color="auto" w:fill="FFFFFF"/>
            <w:tcMar>
              <w:top w:w="15" w:type="dxa"/>
              <w:left w:w="15" w:type="dxa"/>
              <w:right w:w="15" w:type="dxa"/>
            </w:tcMar>
            <w:vAlign w:val="center"/>
          </w:tcPr>
          <w:p w14:paraId="7713D0A5">
            <w:pPr>
              <w:jc w:val="left"/>
              <w:textAlignment w:val="center"/>
              <w:rPr>
                <w:color w:val="000000"/>
                <w:sz w:val="20"/>
                <w:szCs w:val="20"/>
              </w:rPr>
            </w:pPr>
            <w:r>
              <w:rPr>
                <w:color w:val="000000"/>
                <w:kern w:val="0"/>
                <w:sz w:val="20"/>
                <w:szCs w:val="20"/>
              </w:rPr>
              <w:t xml:space="preserve">  行政运行</w:t>
            </w:r>
          </w:p>
        </w:tc>
        <w:tc>
          <w:tcPr>
            <w:tcW w:w="1938" w:type="dxa"/>
            <w:shd w:val="clear" w:color="auto" w:fill="FFFFFF"/>
            <w:tcMar>
              <w:top w:w="15" w:type="dxa"/>
              <w:left w:w="15" w:type="dxa"/>
              <w:right w:w="15" w:type="dxa"/>
            </w:tcMar>
            <w:vAlign w:val="center"/>
          </w:tcPr>
          <w:p w14:paraId="17B7CCB2">
            <w:pPr>
              <w:jc w:val="right"/>
              <w:textAlignment w:val="center"/>
              <w:rPr>
                <w:color w:val="000000"/>
                <w:sz w:val="20"/>
                <w:szCs w:val="20"/>
              </w:rPr>
            </w:pPr>
            <w:r>
              <w:rPr>
                <w:color w:val="000000"/>
                <w:kern w:val="0"/>
                <w:sz w:val="20"/>
                <w:szCs w:val="20"/>
              </w:rPr>
              <w:t>718.33</w:t>
            </w:r>
          </w:p>
        </w:tc>
        <w:tc>
          <w:tcPr>
            <w:tcW w:w="1939" w:type="dxa"/>
            <w:shd w:val="clear" w:color="auto" w:fill="FFFFFF"/>
            <w:tcMar>
              <w:top w:w="15" w:type="dxa"/>
              <w:left w:w="15" w:type="dxa"/>
              <w:right w:w="15" w:type="dxa"/>
            </w:tcMar>
            <w:vAlign w:val="center"/>
          </w:tcPr>
          <w:p w14:paraId="1E9D6649">
            <w:pPr>
              <w:jc w:val="right"/>
              <w:textAlignment w:val="center"/>
              <w:rPr>
                <w:color w:val="000000"/>
                <w:sz w:val="20"/>
                <w:szCs w:val="20"/>
              </w:rPr>
            </w:pPr>
            <w:r>
              <w:rPr>
                <w:color w:val="000000"/>
                <w:kern w:val="0"/>
                <w:sz w:val="20"/>
                <w:szCs w:val="20"/>
              </w:rPr>
              <w:t>718.33</w:t>
            </w:r>
          </w:p>
        </w:tc>
        <w:tc>
          <w:tcPr>
            <w:tcW w:w="1938" w:type="dxa"/>
            <w:shd w:val="clear" w:color="auto" w:fill="FFFFFF"/>
            <w:tcMar>
              <w:top w:w="15" w:type="dxa"/>
              <w:left w:w="15" w:type="dxa"/>
              <w:right w:w="15" w:type="dxa"/>
            </w:tcMar>
            <w:vAlign w:val="center"/>
          </w:tcPr>
          <w:p w14:paraId="014D4B36">
            <w:pPr>
              <w:jc w:val="right"/>
              <w:rPr>
                <w:color w:val="000000"/>
                <w:sz w:val="20"/>
                <w:szCs w:val="20"/>
              </w:rPr>
            </w:pPr>
          </w:p>
        </w:tc>
      </w:tr>
      <w:tr w14:paraId="473F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46C59E29">
            <w:pPr>
              <w:jc w:val="left"/>
              <w:textAlignment w:val="center"/>
              <w:rPr>
                <w:color w:val="000000"/>
                <w:sz w:val="20"/>
                <w:szCs w:val="20"/>
              </w:rPr>
            </w:pPr>
            <w:r>
              <w:rPr>
                <w:color w:val="000000"/>
                <w:kern w:val="0"/>
                <w:sz w:val="20"/>
                <w:szCs w:val="20"/>
              </w:rPr>
              <w:t>2200106</w:t>
            </w:r>
          </w:p>
        </w:tc>
        <w:tc>
          <w:tcPr>
            <w:tcW w:w="3369" w:type="dxa"/>
            <w:shd w:val="clear" w:color="auto" w:fill="FFFFFF"/>
            <w:tcMar>
              <w:top w:w="15" w:type="dxa"/>
              <w:left w:w="15" w:type="dxa"/>
              <w:right w:w="15" w:type="dxa"/>
            </w:tcMar>
            <w:vAlign w:val="center"/>
          </w:tcPr>
          <w:p w14:paraId="1D46FD3F">
            <w:pPr>
              <w:jc w:val="left"/>
              <w:textAlignment w:val="center"/>
              <w:rPr>
                <w:color w:val="000000"/>
                <w:sz w:val="20"/>
                <w:szCs w:val="20"/>
              </w:rPr>
            </w:pPr>
            <w:r>
              <w:rPr>
                <w:color w:val="000000"/>
                <w:kern w:val="0"/>
                <w:sz w:val="20"/>
                <w:szCs w:val="20"/>
              </w:rPr>
              <w:t xml:space="preserve">  自然资源利用与保护</w:t>
            </w:r>
          </w:p>
        </w:tc>
        <w:tc>
          <w:tcPr>
            <w:tcW w:w="1938" w:type="dxa"/>
            <w:shd w:val="clear" w:color="auto" w:fill="FFFFFF"/>
            <w:tcMar>
              <w:top w:w="15" w:type="dxa"/>
              <w:left w:w="15" w:type="dxa"/>
              <w:right w:w="15" w:type="dxa"/>
            </w:tcMar>
            <w:vAlign w:val="center"/>
          </w:tcPr>
          <w:p w14:paraId="7FDB419B">
            <w:pPr>
              <w:jc w:val="right"/>
              <w:textAlignment w:val="center"/>
              <w:rPr>
                <w:color w:val="000000"/>
                <w:sz w:val="20"/>
                <w:szCs w:val="20"/>
              </w:rPr>
            </w:pPr>
            <w:r>
              <w:rPr>
                <w:color w:val="000000"/>
                <w:kern w:val="0"/>
                <w:sz w:val="20"/>
                <w:szCs w:val="20"/>
              </w:rPr>
              <w:t>306.00</w:t>
            </w:r>
          </w:p>
        </w:tc>
        <w:tc>
          <w:tcPr>
            <w:tcW w:w="1939" w:type="dxa"/>
            <w:shd w:val="clear" w:color="auto" w:fill="FFFFFF"/>
            <w:tcMar>
              <w:top w:w="15" w:type="dxa"/>
              <w:left w:w="15" w:type="dxa"/>
              <w:right w:w="15" w:type="dxa"/>
            </w:tcMar>
            <w:vAlign w:val="center"/>
          </w:tcPr>
          <w:p w14:paraId="19DF7371">
            <w:pPr>
              <w:jc w:val="right"/>
              <w:rPr>
                <w:color w:val="000000"/>
                <w:sz w:val="20"/>
                <w:szCs w:val="20"/>
              </w:rPr>
            </w:pPr>
          </w:p>
        </w:tc>
        <w:tc>
          <w:tcPr>
            <w:tcW w:w="1938" w:type="dxa"/>
            <w:shd w:val="clear" w:color="auto" w:fill="FFFFFF"/>
            <w:tcMar>
              <w:top w:w="15" w:type="dxa"/>
              <w:left w:w="15" w:type="dxa"/>
              <w:right w:w="15" w:type="dxa"/>
            </w:tcMar>
            <w:vAlign w:val="center"/>
          </w:tcPr>
          <w:p w14:paraId="3AB358D6">
            <w:pPr>
              <w:jc w:val="right"/>
              <w:textAlignment w:val="center"/>
              <w:rPr>
                <w:color w:val="000000"/>
                <w:sz w:val="20"/>
                <w:szCs w:val="20"/>
              </w:rPr>
            </w:pPr>
            <w:r>
              <w:rPr>
                <w:color w:val="000000"/>
                <w:kern w:val="0"/>
                <w:sz w:val="20"/>
                <w:szCs w:val="20"/>
              </w:rPr>
              <w:t>306.00</w:t>
            </w:r>
          </w:p>
        </w:tc>
      </w:tr>
      <w:tr w14:paraId="12A9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55E23466">
            <w:pPr>
              <w:jc w:val="left"/>
              <w:textAlignment w:val="center"/>
              <w:rPr>
                <w:color w:val="000000"/>
                <w:sz w:val="20"/>
                <w:szCs w:val="20"/>
              </w:rPr>
            </w:pPr>
            <w:r>
              <w:rPr>
                <w:color w:val="000000"/>
                <w:kern w:val="0"/>
                <w:sz w:val="20"/>
                <w:szCs w:val="20"/>
              </w:rPr>
              <w:t>2200150</w:t>
            </w:r>
          </w:p>
        </w:tc>
        <w:tc>
          <w:tcPr>
            <w:tcW w:w="3369" w:type="dxa"/>
            <w:shd w:val="clear" w:color="auto" w:fill="FFFFFF"/>
            <w:tcMar>
              <w:top w:w="15" w:type="dxa"/>
              <w:left w:w="15" w:type="dxa"/>
              <w:right w:w="15" w:type="dxa"/>
            </w:tcMar>
            <w:vAlign w:val="center"/>
          </w:tcPr>
          <w:p w14:paraId="47333509">
            <w:pPr>
              <w:jc w:val="left"/>
              <w:textAlignment w:val="center"/>
              <w:rPr>
                <w:color w:val="000000"/>
                <w:sz w:val="20"/>
                <w:szCs w:val="20"/>
              </w:rPr>
            </w:pPr>
            <w:r>
              <w:rPr>
                <w:color w:val="000000"/>
                <w:kern w:val="0"/>
                <w:sz w:val="20"/>
                <w:szCs w:val="20"/>
              </w:rPr>
              <w:t xml:space="preserve">  事业运行</w:t>
            </w:r>
          </w:p>
        </w:tc>
        <w:tc>
          <w:tcPr>
            <w:tcW w:w="1938" w:type="dxa"/>
            <w:shd w:val="clear" w:color="auto" w:fill="FFFFFF"/>
            <w:tcMar>
              <w:top w:w="15" w:type="dxa"/>
              <w:left w:w="15" w:type="dxa"/>
              <w:right w:w="15" w:type="dxa"/>
            </w:tcMar>
            <w:vAlign w:val="center"/>
          </w:tcPr>
          <w:p w14:paraId="0D90EB4F">
            <w:pPr>
              <w:jc w:val="right"/>
              <w:textAlignment w:val="center"/>
              <w:rPr>
                <w:color w:val="000000"/>
                <w:sz w:val="20"/>
                <w:szCs w:val="20"/>
              </w:rPr>
            </w:pPr>
            <w:r>
              <w:rPr>
                <w:color w:val="000000"/>
                <w:kern w:val="0"/>
                <w:sz w:val="20"/>
                <w:szCs w:val="20"/>
              </w:rPr>
              <w:t>1,756.99</w:t>
            </w:r>
          </w:p>
        </w:tc>
        <w:tc>
          <w:tcPr>
            <w:tcW w:w="1939" w:type="dxa"/>
            <w:shd w:val="clear" w:color="auto" w:fill="FFFFFF"/>
            <w:tcMar>
              <w:top w:w="15" w:type="dxa"/>
              <w:left w:w="15" w:type="dxa"/>
              <w:right w:w="15" w:type="dxa"/>
            </w:tcMar>
            <w:vAlign w:val="center"/>
          </w:tcPr>
          <w:p w14:paraId="2D48B632">
            <w:pPr>
              <w:jc w:val="right"/>
              <w:textAlignment w:val="center"/>
              <w:rPr>
                <w:color w:val="000000"/>
                <w:sz w:val="20"/>
                <w:szCs w:val="20"/>
              </w:rPr>
            </w:pPr>
            <w:r>
              <w:rPr>
                <w:color w:val="000000"/>
                <w:kern w:val="0"/>
                <w:sz w:val="20"/>
                <w:szCs w:val="20"/>
              </w:rPr>
              <w:t>1,756.99</w:t>
            </w:r>
          </w:p>
        </w:tc>
        <w:tc>
          <w:tcPr>
            <w:tcW w:w="1938" w:type="dxa"/>
            <w:shd w:val="clear" w:color="auto" w:fill="FFFFFF"/>
            <w:tcMar>
              <w:top w:w="15" w:type="dxa"/>
              <w:left w:w="15" w:type="dxa"/>
              <w:right w:w="15" w:type="dxa"/>
            </w:tcMar>
            <w:vAlign w:val="center"/>
          </w:tcPr>
          <w:p w14:paraId="45D3E3B4">
            <w:pPr>
              <w:jc w:val="right"/>
              <w:rPr>
                <w:color w:val="000000"/>
                <w:sz w:val="20"/>
                <w:szCs w:val="20"/>
              </w:rPr>
            </w:pPr>
          </w:p>
        </w:tc>
      </w:tr>
      <w:tr w14:paraId="17DA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38F2DE07">
            <w:pPr>
              <w:jc w:val="left"/>
              <w:textAlignment w:val="center"/>
              <w:rPr>
                <w:b/>
                <w:color w:val="000000"/>
                <w:sz w:val="20"/>
                <w:szCs w:val="20"/>
              </w:rPr>
            </w:pPr>
            <w:r>
              <w:rPr>
                <w:b/>
                <w:color w:val="000000"/>
                <w:kern w:val="0"/>
                <w:sz w:val="20"/>
                <w:szCs w:val="20"/>
              </w:rPr>
              <w:t>221</w:t>
            </w:r>
          </w:p>
        </w:tc>
        <w:tc>
          <w:tcPr>
            <w:tcW w:w="3369" w:type="dxa"/>
            <w:shd w:val="clear" w:color="auto" w:fill="FFFFFF"/>
            <w:tcMar>
              <w:top w:w="15" w:type="dxa"/>
              <w:left w:w="15" w:type="dxa"/>
              <w:right w:w="15" w:type="dxa"/>
            </w:tcMar>
            <w:vAlign w:val="center"/>
          </w:tcPr>
          <w:p w14:paraId="110E5719">
            <w:pPr>
              <w:jc w:val="left"/>
              <w:textAlignment w:val="center"/>
              <w:rPr>
                <w:b/>
                <w:color w:val="000000"/>
                <w:sz w:val="20"/>
                <w:szCs w:val="20"/>
              </w:rPr>
            </w:pPr>
            <w:r>
              <w:rPr>
                <w:b/>
                <w:color w:val="000000"/>
                <w:kern w:val="0"/>
                <w:sz w:val="20"/>
                <w:szCs w:val="20"/>
              </w:rPr>
              <w:t>住房保障支出</w:t>
            </w:r>
          </w:p>
        </w:tc>
        <w:tc>
          <w:tcPr>
            <w:tcW w:w="1938" w:type="dxa"/>
            <w:shd w:val="clear" w:color="auto" w:fill="FFFFFF"/>
            <w:tcMar>
              <w:top w:w="15" w:type="dxa"/>
              <w:left w:w="15" w:type="dxa"/>
              <w:right w:w="15" w:type="dxa"/>
            </w:tcMar>
            <w:vAlign w:val="center"/>
          </w:tcPr>
          <w:p w14:paraId="14049E64">
            <w:pPr>
              <w:jc w:val="right"/>
              <w:textAlignment w:val="center"/>
              <w:rPr>
                <w:b/>
                <w:color w:val="000000"/>
                <w:sz w:val="20"/>
                <w:szCs w:val="20"/>
              </w:rPr>
            </w:pPr>
            <w:r>
              <w:rPr>
                <w:b/>
                <w:color w:val="000000"/>
                <w:kern w:val="0"/>
                <w:sz w:val="20"/>
                <w:szCs w:val="20"/>
              </w:rPr>
              <w:t>216.67</w:t>
            </w:r>
          </w:p>
        </w:tc>
        <w:tc>
          <w:tcPr>
            <w:tcW w:w="1939" w:type="dxa"/>
            <w:shd w:val="clear" w:color="auto" w:fill="FFFFFF"/>
            <w:tcMar>
              <w:top w:w="15" w:type="dxa"/>
              <w:left w:w="15" w:type="dxa"/>
              <w:right w:w="15" w:type="dxa"/>
            </w:tcMar>
            <w:vAlign w:val="center"/>
          </w:tcPr>
          <w:p w14:paraId="49932223">
            <w:pPr>
              <w:jc w:val="right"/>
              <w:textAlignment w:val="center"/>
              <w:rPr>
                <w:b/>
                <w:color w:val="000000"/>
                <w:sz w:val="20"/>
                <w:szCs w:val="20"/>
              </w:rPr>
            </w:pPr>
            <w:r>
              <w:rPr>
                <w:b/>
                <w:color w:val="000000"/>
                <w:kern w:val="0"/>
                <w:sz w:val="20"/>
                <w:szCs w:val="20"/>
              </w:rPr>
              <w:t>216.67</w:t>
            </w:r>
          </w:p>
        </w:tc>
        <w:tc>
          <w:tcPr>
            <w:tcW w:w="1938" w:type="dxa"/>
            <w:shd w:val="clear" w:color="auto" w:fill="FFFFFF"/>
            <w:tcMar>
              <w:top w:w="15" w:type="dxa"/>
              <w:left w:w="15" w:type="dxa"/>
              <w:right w:w="15" w:type="dxa"/>
            </w:tcMar>
            <w:vAlign w:val="center"/>
          </w:tcPr>
          <w:p w14:paraId="0CCB5555">
            <w:pPr>
              <w:jc w:val="right"/>
              <w:rPr>
                <w:b/>
                <w:color w:val="000000"/>
                <w:sz w:val="20"/>
                <w:szCs w:val="20"/>
              </w:rPr>
            </w:pPr>
          </w:p>
        </w:tc>
      </w:tr>
      <w:tr w14:paraId="43E4F047">
        <w:tblPrEx>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6FE6FE2B">
            <w:pPr>
              <w:jc w:val="left"/>
              <w:textAlignment w:val="center"/>
              <w:rPr>
                <w:b/>
                <w:color w:val="000000"/>
                <w:sz w:val="20"/>
                <w:szCs w:val="20"/>
              </w:rPr>
            </w:pPr>
            <w:r>
              <w:rPr>
                <w:b/>
                <w:color w:val="000000"/>
                <w:kern w:val="0"/>
                <w:sz w:val="20"/>
                <w:szCs w:val="20"/>
              </w:rPr>
              <w:t>22102</w:t>
            </w:r>
          </w:p>
        </w:tc>
        <w:tc>
          <w:tcPr>
            <w:tcW w:w="3369" w:type="dxa"/>
            <w:shd w:val="clear" w:color="auto" w:fill="FFFFFF"/>
            <w:tcMar>
              <w:top w:w="15" w:type="dxa"/>
              <w:left w:w="15" w:type="dxa"/>
              <w:right w:w="15" w:type="dxa"/>
            </w:tcMar>
            <w:vAlign w:val="center"/>
          </w:tcPr>
          <w:p w14:paraId="51D0145E">
            <w:pPr>
              <w:jc w:val="left"/>
              <w:textAlignment w:val="center"/>
              <w:rPr>
                <w:b/>
                <w:color w:val="000000"/>
                <w:sz w:val="20"/>
                <w:szCs w:val="20"/>
              </w:rPr>
            </w:pPr>
            <w:r>
              <w:rPr>
                <w:b/>
                <w:color w:val="000000"/>
                <w:kern w:val="0"/>
                <w:sz w:val="20"/>
                <w:szCs w:val="20"/>
              </w:rPr>
              <w:t>住房改革支出</w:t>
            </w:r>
          </w:p>
        </w:tc>
        <w:tc>
          <w:tcPr>
            <w:tcW w:w="1938" w:type="dxa"/>
            <w:shd w:val="clear" w:color="auto" w:fill="FFFFFF"/>
            <w:tcMar>
              <w:top w:w="15" w:type="dxa"/>
              <w:left w:w="15" w:type="dxa"/>
              <w:right w:w="15" w:type="dxa"/>
            </w:tcMar>
            <w:vAlign w:val="center"/>
          </w:tcPr>
          <w:p w14:paraId="076A984A">
            <w:pPr>
              <w:jc w:val="right"/>
              <w:textAlignment w:val="center"/>
              <w:rPr>
                <w:b/>
                <w:color w:val="000000"/>
                <w:sz w:val="20"/>
                <w:szCs w:val="20"/>
              </w:rPr>
            </w:pPr>
            <w:r>
              <w:rPr>
                <w:b/>
                <w:color w:val="000000"/>
                <w:kern w:val="0"/>
                <w:sz w:val="20"/>
                <w:szCs w:val="20"/>
              </w:rPr>
              <w:t>216.67</w:t>
            </w:r>
          </w:p>
        </w:tc>
        <w:tc>
          <w:tcPr>
            <w:tcW w:w="1939" w:type="dxa"/>
            <w:shd w:val="clear" w:color="auto" w:fill="FFFFFF"/>
            <w:tcMar>
              <w:top w:w="15" w:type="dxa"/>
              <w:left w:w="15" w:type="dxa"/>
              <w:right w:w="15" w:type="dxa"/>
            </w:tcMar>
            <w:vAlign w:val="center"/>
          </w:tcPr>
          <w:p w14:paraId="4E50C0FD">
            <w:pPr>
              <w:jc w:val="right"/>
              <w:textAlignment w:val="center"/>
              <w:rPr>
                <w:b/>
                <w:color w:val="000000"/>
                <w:sz w:val="20"/>
                <w:szCs w:val="20"/>
              </w:rPr>
            </w:pPr>
            <w:r>
              <w:rPr>
                <w:b/>
                <w:color w:val="000000"/>
                <w:kern w:val="0"/>
                <w:sz w:val="20"/>
                <w:szCs w:val="20"/>
              </w:rPr>
              <w:t>216.67</w:t>
            </w:r>
          </w:p>
        </w:tc>
        <w:tc>
          <w:tcPr>
            <w:tcW w:w="1938" w:type="dxa"/>
            <w:shd w:val="clear" w:color="auto" w:fill="FFFFFF"/>
            <w:tcMar>
              <w:top w:w="15" w:type="dxa"/>
              <w:left w:w="15" w:type="dxa"/>
              <w:right w:w="15" w:type="dxa"/>
            </w:tcMar>
            <w:vAlign w:val="center"/>
          </w:tcPr>
          <w:p w14:paraId="34F3CDA3">
            <w:pPr>
              <w:jc w:val="right"/>
              <w:rPr>
                <w:b/>
                <w:color w:val="000000"/>
                <w:sz w:val="20"/>
                <w:szCs w:val="20"/>
              </w:rPr>
            </w:pPr>
          </w:p>
        </w:tc>
      </w:tr>
      <w:tr w14:paraId="1518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52B76B34">
            <w:pPr>
              <w:jc w:val="left"/>
              <w:textAlignment w:val="center"/>
              <w:rPr>
                <w:color w:val="000000"/>
                <w:sz w:val="20"/>
                <w:szCs w:val="20"/>
              </w:rPr>
            </w:pPr>
            <w:r>
              <w:rPr>
                <w:color w:val="000000"/>
                <w:kern w:val="0"/>
                <w:sz w:val="20"/>
                <w:szCs w:val="20"/>
              </w:rPr>
              <w:t>2210201</w:t>
            </w:r>
          </w:p>
        </w:tc>
        <w:tc>
          <w:tcPr>
            <w:tcW w:w="3369" w:type="dxa"/>
            <w:shd w:val="clear" w:color="auto" w:fill="FFFFFF"/>
            <w:tcMar>
              <w:top w:w="15" w:type="dxa"/>
              <w:left w:w="15" w:type="dxa"/>
              <w:right w:w="15" w:type="dxa"/>
            </w:tcMar>
            <w:vAlign w:val="center"/>
          </w:tcPr>
          <w:p w14:paraId="51AC0B72">
            <w:pPr>
              <w:jc w:val="left"/>
              <w:textAlignment w:val="center"/>
              <w:rPr>
                <w:color w:val="000000"/>
                <w:sz w:val="20"/>
                <w:szCs w:val="20"/>
              </w:rPr>
            </w:pPr>
            <w:r>
              <w:rPr>
                <w:color w:val="000000"/>
                <w:kern w:val="0"/>
                <w:sz w:val="20"/>
                <w:szCs w:val="20"/>
              </w:rPr>
              <w:t xml:space="preserve">  住房公积金</w:t>
            </w:r>
          </w:p>
        </w:tc>
        <w:tc>
          <w:tcPr>
            <w:tcW w:w="1938" w:type="dxa"/>
            <w:shd w:val="clear" w:color="auto" w:fill="FFFFFF"/>
            <w:tcMar>
              <w:top w:w="15" w:type="dxa"/>
              <w:left w:w="15" w:type="dxa"/>
              <w:right w:w="15" w:type="dxa"/>
            </w:tcMar>
            <w:vAlign w:val="center"/>
          </w:tcPr>
          <w:p w14:paraId="45142CF9">
            <w:pPr>
              <w:jc w:val="right"/>
              <w:textAlignment w:val="center"/>
              <w:rPr>
                <w:color w:val="000000"/>
                <w:sz w:val="20"/>
                <w:szCs w:val="20"/>
              </w:rPr>
            </w:pPr>
            <w:r>
              <w:rPr>
                <w:color w:val="000000"/>
                <w:kern w:val="0"/>
                <w:sz w:val="20"/>
                <w:szCs w:val="20"/>
              </w:rPr>
              <w:t>216.67</w:t>
            </w:r>
          </w:p>
        </w:tc>
        <w:tc>
          <w:tcPr>
            <w:tcW w:w="1939" w:type="dxa"/>
            <w:shd w:val="clear" w:color="auto" w:fill="FFFFFF"/>
            <w:tcMar>
              <w:top w:w="15" w:type="dxa"/>
              <w:left w:w="15" w:type="dxa"/>
              <w:right w:w="15" w:type="dxa"/>
            </w:tcMar>
            <w:vAlign w:val="center"/>
          </w:tcPr>
          <w:p w14:paraId="7A5118A8">
            <w:pPr>
              <w:jc w:val="right"/>
              <w:textAlignment w:val="center"/>
              <w:rPr>
                <w:color w:val="000000"/>
                <w:sz w:val="20"/>
                <w:szCs w:val="20"/>
              </w:rPr>
            </w:pPr>
            <w:r>
              <w:rPr>
                <w:color w:val="000000"/>
                <w:kern w:val="0"/>
                <w:sz w:val="20"/>
                <w:szCs w:val="20"/>
              </w:rPr>
              <w:t>216.67</w:t>
            </w:r>
          </w:p>
        </w:tc>
        <w:tc>
          <w:tcPr>
            <w:tcW w:w="1938" w:type="dxa"/>
            <w:shd w:val="clear" w:color="auto" w:fill="FFFFFF"/>
            <w:tcMar>
              <w:top w:w="15" w:type="dxa"/>
              <w:left w:w="15" w:type="dxa"/>
              <w:right w:w="15" w:type="dxa"/>
            </w:tcMar>
            <w:vAlign w:val="center"/>
          </w:tcPr>
          <w:p w14:paraId="0444AAE7">
            <w:pPr>
              <w:jc w:val="right"/>
              <w:rPr>
                <w:color w:val="000000"/>
                <w:sz w:val="20"/>
                <w:szCs w:val="20"/>
              </w:rPr>
            </w:pPr>
          </w:p>
        </w:tc>
      </w:tr>
      <w:tr w14:paraId="21FA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0A5D6F0F">
            <w:pPr>
              <w:jc w:val="left"/>
              <w:textAlignment w:val="center"/>
              <w:rPr>
                <w:b/>
                <w:color w:val="000000"/>
                <w:sz w:val="20"/>
                <w:szCs w:val="20"/>
              </w:rPr>
            </w:pPr>
            <w:r>
              <w:rPr>
                <w:b/>
                <w:color w:val="000000"/>
                <w:kern w:val="0"/>
                <w:sz w:val="20"/>
                <w:szCs w:val="20"/>
              </w:rPr>
              <w:t>224</w:t>
            </w:r>
          </w:p>
        </w:tc>
        <w:tc>
          <w:tcPr>
            <w:tcW w:w="3369" w:type="dxa"/>
            <w:shd w:val="clear" w:color="auto" w:fill="FFFFFF"/>
            <w:tcMar>
              <w:top w:w="15" w:type="dxa"/>
              <w:left w:w="15" w:type="dxa"/>
              <w:right w:w="15" w:type="dxa"/>
            </w:tcMar>
            <w:vAlign w:val="center"/>
          </w:tcPr>
          <w:p w14:paraId="6DD06C4B">
            <w:pPr>
              <w:jc w:val="left"/>
              <w:textAlignment w:val="center"/>
              <w:rPr>
                <w:b/>
                <w:color w:val="000000"/>
                <w:sz w:val="20"/>
                <w:szCs w:val="20"/>
              </w:rPr>
            </w:pPr>
            <w:r>
              <w:rPr>
                <w:b/>
                <w:color w:val="000000"/>
                <w:kern w:val="0"/>
                <w:sz w:val="20"/>
                <w:szCs w:val="20"/>
              </w:rPr>
              <w:t>灾害防治及应急管理支出</w:t>
            </w:r>
          </w:p>
        </w:tc>
        <w:tc>
          <w:tcPr>
            <w:tcW w:w="1938" w:type="dxa"/>
            <w:shd w:val="clear" w:color="auto" w:fill="FFFFFF"/>
            <w:tcMar>
              <w:top w:w="15" w:type="dxa"/>
              <w:left w:w="15" w:type="dxa"/>
              <w:right w:w="15" w:type="dxa"/>
            </w:tcMar>
            <w:vAlign w:val="center"/>
          </w:tcPr>
          <w:p w14:paraId="15ED05E5">
            <w:pPr>
              <w:jc w:val="right"/>
              <w:textAlignment w:val="center"/>
              <w:rPr>
                <w:b/>
                <w:color w:val="000000"/>
                <w:sz w:val="20"/>
                <w:szCs w:val="20"/>
              </w:rPr>
            </w:pPr>
            <w:r>
              <w:rPr>
                <w:b/>
                <w:color w:val="000000"/>
                <w:kern w:val="0"/>
                <w:sz w:val="20"/>
                <w:szCs w:val="20"/>
              </w:rPr>
              <w:t>5,003.37</w:t>
            </w:r>
          </w:p>
        </w:tc>
        <w:tc>
          <w:tcPr>
            <w:tcW w:w="1939" w:type="dxa"/>
            <w:shd w:val="clear" w:color="auto" w:fill="FFFFFF"/>
            <w:tcMar>
              <w:top w:w="15" w:type="dxa"/>
              <w:left w:w="15" w:type="dxa"/>
              <w:right w:w="15" w:type="dxa"/>
            </w:tcMar>
            <w:vAlign w:val="center"/>
          </w:tcPr>
          <w:p w14:paraId="643CC45C">
            <w:pPr>
              <w:jc w:val="right"/>
              <w:rPr>
                <w:b/>
                <w:color w:val="000000"/>
                <w:sz w:val="20"/>
                <w:szCs w:val="20"/>
              </w:rPr>
            </w:pPr>
          </w:p>
        </w:tc>
        <w:tc>
          <w:tcPr>
            <w:tcW w:w="1938" w:type="dxa"/>
            <w:shd w:val="clear" w:color="auto" w:fill="FFFFFF"/>
            <w:tcMar>
              <w:top w:w="15" w:type="dxa"/>
              <w:left w:w="15" w:type="dxa"/>
              <w:right w:w="15" w:type="dxa"/>
            </w:tcMar>
            <w:vAlign w:val="center"/>
          </w:tcPr>
          <w:p w14:paraId="298EEE2D">
            <w:pPr>
              <w:jc w:val="right"/>
              <w:textAlignment w:val="center"/>
              <w:rPr>
                <w:b/>
                <w:color w:val="000000"/>
                <w:sz w:val="20"/>
                <w:szCs w:val="20"/>
              </w:rPr>
            </w:pPr>
            <w:r>
              <w:rPr>
                <w:b/>
                <w:color w:val="000000"/>
                <w:kern w:val="0"/>
                <w:sz w:val="20"/>
                <w:szCs w:val="20"/>
              </w:rPr>
              <w:t>5,003.37</w:t>
            </w:r>
          </w:p>
        </w:tc>
      </w:tr>
      <w:tr w14:paraId="3C73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792CAF96">
            <w:pPr>
              <w:jc w:val="left"/>
              <w:textAlignment w:val="center"/>
              <w:rPr>
                <w:b/>
                <w:color w:val="000000"/>
                <w:sz w:val="20"/>
                <w:szCs w:val="20"/>
              </w:rPr>
            </w:pPr>
            <w:r>
              <w:rPr>
                <w:b/>
                <w:color w:val="000000"/>
                <w:kern w:val="0"/>
                <w:sz w:val="20"/>
                <w:szCs w:val="20"/>
              </w:rPr>
              <w:t>22406</w:t>
            </w:r>
          </w:p>
        </w:tc>
        <w:tc>
          <w:tcPr>
            <w:tcW w:w="3369" w:type="dxa"/>
            <w:shd w:val="clear" w:color="auto" w:fill="FFFFFF"/>
            <w:tcMar>
              <w:top w:w="15" w:type="dxa"/>
              <w:left w:w="15" w:type="dxa"/>
              <w:right w:w="15" w:type="dxa"/>
            </w:tcMar>
            <w:vAlign w:val="center"/>
          </w:tcPr>
          <w:p w14:paraId="682ECE40">
            <w:pPr>
              <w:jc w:val="left"/>
              <w:textAlignment w:val="center"/>
              <w:rPr>
                <w:b/>
                <w:color w:val="000000"/>
                <w:sz w:val="20"/>
                <w:szCs w:val="20"/>
              </w:rPr>
            </w:pPr>
            <w:r>
              <w:rPr>
                <w:b/>
                <w:color w:val="000000"/>
                <w:kern w:val="0"/>
                <w:sz w:val="20"/>
                <w:szCs w:val="20"/>
              </w:rPr>
              <w:t>自然灾害防治</w:t>
            </w:r>
          </w:p>
        </w:tc>
        <w:tc>
          <w:tcPr>
            <w:tcW w:w="1938" w:type="dxa"/>
            <w:shd w:val="clear" w:color="auto" w:fill="FFFFFF"/>
            <w:tcMar>
              <w:top w:w="15" w:type="dxa"/>
              <w:left w:w="15" w:type="dxa"/>
              <w:right w:w="15" w:type="dxa"/>
            </w:tcMar>
            <w:vAlign w:val="center"/>
          </w:tcPr>
          <w:p w14:paraId="5E4E9DB0">
            <w:pPr>
              <w:jc w:val="right"/>
              <w:textAlignment w:val="center"/>
              <w:rPr>
                <w:b/>
                <w:color w:val="000000"/>
                <w:sz w:val="20"/>
                <w:szCs w:val="20"/>
              </w:rPr>
            </w:pPr>
            <w:r>
              <w:rPr>
                <w:b/>
                <w:color w:val="000000"/>
                <w:kern w:val="0"/>
                <w:sz w:val="20"/>
                <w:szCs w:val="20"/>
              </w:rPr>
              <w:t>5,003.37</w:t>
            </w:r>
          </w:p>
        </w:tc>
        <w:tc>
          <w:tcPr>
            <w:tcW w:w="1939" w:type="dxa"/>
            <w:shd w:val="clear" w:color="auto" w:fill="FFFFFF"/>
            <w:tcMar>
              <w:top w:w="15" w:type="dxa"/>
              <w:left w:w="15" w:type="dxa"/>
              <w:right w:w="15" w:type="dxa"/>
            </w:tcMar>
            <w:vAlign w:val="center"/>
          </w:tcPr>
          <w:p w14:paraId="2B30F9F8">
            <w:pPr>
              <w:jc w:val="right"/>
              <w:rPr>
                <w:b/>
                <w:color w:val="000000"/>
                <w:sz w:val="20"/>
                <w:szCs w:val="20"/>
              </w:rPr>
            </w:pPr>
          </w:p>
        </w:tc>
        <w:tc>
          <w:tcPr>
            <w:tcW w:w="1938" w:type="dxa"/>
            <w:shd w:val="clear" w:color="auto" w:fill="FFFFFF"/>
            <w:tcMar>
              <w:top w:w="15" w:type="dxa"/>
              <w:left w:w="15" w:type="dxa"/>
              <w:right w:w="15" w:type="dxa"/>
            </w:tcMar>
            <w:vAlign w:val="center"/>
          </w:tcPr>
          <w:p w14:paraId="4920A07E">
            <w:pPr>
              <w:jc w:val="right"/>
              <w:textAlignment w:val="center"/>
              <w:rPr>
                <w:b/>
                <w:color w:val="000000"/>
                <w:sz w:val="20"/>
                <w:szCs w:val="20"/>
              </w:rPr>
            </w:pPr>
            <w:r>
              <w:rPr>
                <w:b/>
                <w:color w:val="000000"/>
                <w:kern w:val="0"/>
                <w:sz w:val="20"/>
                <w:szCs w:val="20"/>
              </w:rPr>
              <w:t>5,003.37</w:t>
            </w:r>
          </w:p>
        </w:tc>
      </w:tr>
      <w:tr w14:paraId="678C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989" w:type="dxa"/>
            <w:shd w:val="clear" w:color="auto" w:fill="FFFFFF"/>
            <w:tcMar>
              <w:top w:w="15" w:type="dxa"/>
              <w:left w:w="15" w:type="dxa"/>
              <w:right w:w="15" w:type="dxa"/>
            </w:tcMar>
            <w:vAlign w:val="center"/>
          </w:tcPr>
          <w:p w14:paraId="06BB6060">
            <w:pPr>
              <w:jc w:val="left"/>
              <w:textAlignment w:val="center"/>
              <w:rPr>
                <w:color w:val="000000"/>
                <w:sz w:val="20"/>
                <w:szCs w:val="20"/>
              </w:rPr>
            </w:pPr>
            <w:r>
              <w:rPr>
                <w:color w:val="000000"/>
                <w:kern w:val="0"/>
                <w:sz w:val="20"/>
                <w:szCs w:val="20"/>
              </w:rPr>
              <w:t>2240601</w:t>
            </w:r>
          </w:p>
        </w:tc>
        <w:tc>
          <w:tcPr>
            <w:tcW w:w="3369" w:type="dxa"/>
            <w:shd w:val="clear" w:color="auto" w:fill="FFFFFF"/>
            <w:tcMar>
              <w:top w:w="15" w:type="dxa"/>
              <w:left w:w="15" w:type="dxa"/>
              <w:right w:w="15" w:type="dxa"/>
            </w:tcMar>
            <w:vAlign w:val="center"/>
          </w:tcPr>
          <w:p w14:paraId="5AFE461A">
            <w:pPr>
              <w:jc w:val="left"/>
              <w:textAlignment w:val="center"/>
              <w:rPr>
                <w:color w:val="000000"/>
                <w:sz w:val="20"/>
                <w:szCs w:val="20"/>
              </w:rPr>
            </w:pPr>
            <w:r>
              <w:rPr>
                <w:color w:val="000000"/>
                <w:kern w:val="0"/>
                <w:sz w:val="20"/>
                <w:szCs w:val="20"/>
              </w:rPr>
              <w:t xml:space="preserve">  地质灾害防治</w:t>
            </w:r>
          </w:p>
        </w:tc>
        <w:tc>
          <w:tcPr>
            <w:tcW w:w="1938" w:type="dxa"/>
            <w:shd w:val="clear" w:color="auto" w:fill="FFFFFF"/>
            <w:tcMar>
              <w:top w:w="15" w:type="dxa"/>
              <w:left w:w="15" w:type="dxa"/>
              <w:right w:w="15" w:type="dxa"/>
            </w:tcMar>
            <w:vAlign w:val="center"/>
          </w:tcPr>
          <w:p w14:paraId="71AA3D55">
            <w:pPr>
              <w:jc w:val="right"/>
              <w:textAlignment w:val="center"/>
              <w:rPr>
                <w:color w:val="000000"/>
                <w:sz w:val="20"/>
                <w:szCs w:val="20"/>
              </w:rPr>
            </w:pPr>
            <w:r>
              <w:rPr>
                <w:color w:val="000000"/>
                <w:kern w:val="0"/>
                <w:sz w:val="20"/>
                <w:szCs w:val="20"/>
              </w:rPr>
              <w:t>5,003.37</w:t>
            </w:r>
          </w:p>
        </w:tc>
        <w:tc>
          <w:tcPr>
            <w:tcW w:w="1939" w:type="dxa"/>
            <w:shd w:val="clear" w:color="auto" w:fill="FFFFFF"/>
            <w:tcMar>
              <w:top w:w="15" w:type="dxa"/>
              <w:left w:w="15" w:type="dxa"/>
              <w:right w:w="15" w:type="dxa"/>
            </w:tcMar>
            <w:vAlign w:val="center"/>
          </w:tcPr>
          <w:p w14:paraId="66823A7D">
            <w:pPr>
              <w:jc w:val="right"/>
              <w:rPr>
                <w:color w:val="000000"/>
                <w:sz w:val="20"/>
                <w:szCs w:val="20"/>
              </w:rPr>
            </w:pPr>
          </w:p>
        </w:tc>
        <w:tc>
          <w:tcPr>
            <w:tcW w:w="1938" w:type="dxa"/>
            <w:shd w:val="clear" w:color="auto" w:fill="FFFFFF"/>
            <w:tcMar>
              <w:top w:w="15" w:type="dxa"/>
              <w:left w:w="15" w:type="dxa"/>
              <w:right w:w="15" w:type="dxa"/>
            </w:tcMar>
            <w:vAlign w:val="center"/>
          </w:tcPr>
          <w:p w14:paraId="031C2DCF">
            <w:pPr>
              <w:jc w:val="right"/>
              <w:textAlignment w:val="center"/>
              <w:rPr>
                <w:color w:val="000000"/>
                <w:sz w:val="20"/>
                <w:szCs w:val="20"/>
              </w:rPr>
            </w:pPr>
            <w:r>
              <w:rPr>
                <w:color w:val="000000"/>
                <w:kern w:val="0"/>
                <w:sz w:val="20"/>
                <w:szCs w:val="20"/>
              </w:rPr>
              <w:t>5,003.37</w:t>
            </w:r>
          </w:p>
        </w:tc>
      </w:tr>
      <w:tr w14:paraId="5B77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173" w:type="dxa"/>
            <w:gridSpan w:val="5"/>
            <w:shd w:val="clear" w:color="auto" w:fill="FFFFFF"/>
            <w:tcMar>
              <w:top w:w="15" w:type="dxa"/>
              <w:left w:w="15" w:type="dxa"/>
              <w:right w:w="15" w:type="dxa"/>
            </w:tcMar>
            <w:vAlign w:val="center"/>
          </w:tcPr>
          <w:p w14:paraId="637CB9F0">
            <w:pPr>
              <w:jc w:val="left"/>
              <w:textAlignment w:val="center"/>
              <w:rPr>
                <w:color w:val="000000"/>
                <w:sz w:val="20"/>
                <w:szCs w:val="20"/>
              </w:rPr>
            </w:pPr>
            <w:r>
              <w:rPr>
                <w:color w:val="000000"/>
                <w:kern w:val="0"/>
                <w:sz w:val="20"/>
                <w:szCs w:val="20"/>
              </w:rPr>
              <w:t>备注：本表反映部门本年度一般公共预算财政拨款支出情况。</w:t>
            </w:r>
          </w:p>
        </w:tc>
      </w:tr>
    </w:tbl>
    <w:p w14:paraId="49012216">
      <w:r>
        <w:br w:type="page"/>
      </w:r>
    </w:p>
    <w:p w14:paraId="0361C07B">
      <w:pPr>
        <w:jc w:val="center"/>
        <w:rPr>
          <w:color w:val="000000"/>
          <w:sz w:val="22"/>
          <w:szCs w:val="22"/>
        </w:rPr>
      </w:pPr>
      <w:r>
        <w:rPr>
          <w:rFonts w:eastAsia="黑体"/>
          <w:color w:val="000000"/>
          <w:kern w:val="0"/>
          <w:sz w:val="44"/>
          <w:szCs w:val="44"/>
        </w:rPr>
        <w:t>一般公共预算财政拨款基本支出决算表</w:t>
      </w:r>
    </w:p>
    <w:p w14:paraId="030861F8">
      <w:pPr>
        <w:jc w:val="right"/>
        <w:textAlignment w:val="center"/>
        <w:rPr>
          <w:color w:val="000000"/>
          <w:sz w:val="24"/>
          <w:szCs w:val="24"/>
        </w:rPr>
      </w:pPr>
      <w:r>
        <w:rPr>
          <w:color w:val="000000"/>
          <w:kern w:val="0"/>
          <w:sz w:val="24"/>
          <w:szCs w:val="24"/>
        </w:rPr>
        <w:t>公开06表</w:t>
      </w:r>
    </w:p>
    <w:p w14:paraId="156F90F7">
      <w:pPr>
        <w:jc w:val="left"/>
        <w:textAlignment w:val="center"/>
        <w:rPr>
          <w:color w:val="000000"/>
          <w:sz w:val="24"/>
          <w:szCs w:val="24"/>
        </w:rPr>
      </w:pPr>
      <w:r>
        <w:rPr>
          <w:color w:val="000000"/>
          <w:kern w:val="0"/>
          <w:sz w:val="24"/>
          <w:szCs w:val="24"/>
        </w:rPr>
        <w:t>公开部门：重庆市彭水自治县规划和自然资源局</w:t>
      </w:r>
    </w:p>
    <w:p w14:paraId="6E50F69D">
      <w:pPr>
        <w:jc w:val="right"/>
        <w:textAlignment w:val="center"/>
        <w:rPr>
          <w:color w:val="000000"/>
          <w:sz w:val="24"/>
          <w:szCs w:val="24"/>
        </w:rPr>
      </w:pPr>
      <w:r>
        <w:rPr>
          <w:color w:val="000000"/>
          <w:kern w:val="0"/>
          <w:sz w:val="24"/>
          <w:szCs w:val="24"/>
        </w:rPr>
        <w:t>金额单位：万元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95"/>
        <w:gridCol w:w="3120"/>
        <w:gridCol w:w="990"/>
        <w:gridCol w:w="1248"/>
        <w:gridCol w:w="2548"/>
        <w:gridCol w:w="935"/>
        <w:gridCol w:w="1089"/>
        <w:gridCol w:w="1895"/>
        <w:gridCol w:w="1153"/>
      </w:tblGrid>
      <w:tr w14:paraId="1D59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tblHeader/>
          <w:jc w:val="center"/>
        </w:trPr>
        <w:tc>
          <w:tcPr>
            <w:tcW w:w="5305" w:type="dxa"/>
            <w:gridSpan w:val="3"/>
            <w:shd w:val="clear" w:color="auto" w:fill="FFFFFF"/>
            <w:tcMar>
              <w:top w:w="15" w:type="dxa"/>
              <w:left w:w="15" w:type="dxa"/>
              <w:right w:w="15" w:type="dxa"/>
            </w:tcMar>
            <w:vAlign w:val="center"/>
          </w:tcPr>
          <w:p w14:paraId="34A327F9">
            <w:pPr>
              <w:jc w:val="center"/>
              <w:textAlignment w:val="center"/>
              <w:rPr>
                <w:b/>
                <w:color w:val="000000"/>
                <w:sz w:val="20"/>
                <w:szCs w:val="20"/>
              </w:rPr>
            </w:pPr>
            <w:r>
              <w:rPr>
                <w:b/>
                <w:color w:val="000000"/>
                <w:kern w:val="0"/>
                <w:sz w:val="20"/>
                <w:szCs w:val="20"/>
              </w:rPr>
              <w:t>人员经费</w:t>
            </w:r>
          </w:p>
        </w:tc>
        <w:tc>
          <w:tcPr>
            <w:tcW w:w="8868" w:type="dxa"/>
            <w:gridSpan w:val="6"/>
            <w:shd w:val="clear" w:color="auto" w:fill="FFFFFF"/>
            <w:tcMar>
              <w:top w:w="15" w:type="dxa"/>
              <w:left w:w="15" w:type="dxa"/>
              <w:right w:w="15" w:type="dxa"/>
            </w:tcMar>
            <w:vAlign w:val="center"/>
          </w:tcPr>
          <w:p w14:paraId="2B7C4977">
            <w:pPr>
              <w:jc w:val="center"/>
              <w:textAlignment w:val="center"/>
              <w:rPr>
                <w:b/>
                <w:color w:val="000000"/>
                <w:sz w:val="20"/>
                <w:szCs w:val="20"/>
              </w:rPr>
            </w:pPr>
            <w:r>
              <w:rPr>
                <w:b/>
                <w:color w:val="000000"/>
                <w:kern w:val="0"/>
                <w:sz w:val="20"/>
                <w:szCs w:val="20"/>
              </w:rPr>
              <w:t>公用经费</w:t>
            </w:r>
          </w:p>
        </w:tc>
      </w:tr>
      <w:tr w14:paraId="732E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5" w:hRule="atLeast"/>
          <w:tblHeader/>
          <w:jc w:val="center"/>
        </w:trPr>
        <w:tc>
          <w:tcPr>
            <w:tcW w:w="1195" w:type="dxa"/>
            <w:vMerge w:val="restart"/>
            <w:shd w:val="clear" w:color="auto" w:fill="FFFFFF"/>
            <w:tcMar>
              <w:top w:w="15" w:type="dxa"/>
              <w:left w:w="15" w:type="dxa"/>
              <w:right w:w="15" w:type="dxa"/>
            </w:tcMar>
            <w:vAlign w:val="center"/>
          </w:tcPr>
          <w:p w14:paraId="0AC96C50">
            <w:pPr>
              <w:jc w:val="center"/>
              <w:textAlignment w:val="center"/>
              <w:rPr>
                <w:b/>
                <w:color w:val="000000"/>
                <w:sz w:val="20"/>
                <w:szCs w:val="20"/>
              </w:rPr>
            </w:pPr>
            <w:r>
              <w:rPr>
                <w:b/>
                <w:color w:val="000000"/>
                <w:kern w:val="0"/>
                <w:sz w:val="20"/>
                <w:szCs w:val="20"/>
              </w:rPr>
              <w:t>经济分类科目编码</w:t>
            </w:r>
          </w:p>
        </w:tc>
        <w:tc>
          <w:tcPr>
            <w:tcW w:w="3120" w:type="dxa"/>
            <w:vMerge w:val="restart"/>
            <w:shd w:val="clear" w:color="auto" w:fill="FFFFFF"/>
            <w:tcMar>
              <w:top w:w="15" w:type="dxa"/>
              <w:left w:w="15" w:type="dxa"/>
              <w:right w:w="15" w:type="dxa"/>
            </w:tcMar>
            <w:vAlign w:val="center"/>
          </w:tcPr>
          <w:p w14:paraId="191B763F">
            <w:pPr>
              <w:jc w:val="center"/>
              <w:textAlignment w:val="center"/>
              <w:rPr>
                <w:b/>
                <w:color w:val="000000"/>
                <w:sz w:val="20"/>
                <w:szCs w:val="20"/>
              </w:rPr>
            </w:pPr>
            <w:r>
              <w:rPr>
                <w:b/>
                <w:color w:val="000000"/>
                <w:kern w:val="0"/>
                <w:sz w:val="20"/>
                <w:szCs w:val="20"/>
              </w:rPr>
              <w:t>经济分类科目（按“款”级功能分类科目）</w:t>
            </w:r>
          </w:p>
        </w:tc>
        <w:tc>
          <w:tcPr>
            <w:tcW w:w="990" w:type="dxa"/>
            <w:vMerge w:val="restart"/>
            <w:shd w:val="clear" w:color="auto" w:fill="FFFFFF"/>
            <w:tcMar>
              <w:top w:w="15" w:type="dxa"/>
              <w:left w:w="15" w:type="dxa"/>
              <w:right w:w="15" w:type="dxa"/>
            </w:tcMar>
            <w:vAlign w:val="center"/>
          </w:tcPr>
          <w:p w14:paraId="0A2D316C">
            <w:pPr>
              <w:jc w:val="center"/>
              <w:textAlignment w:val="center"/>
              <w:rPr>
                <w:b/>
                <w:color w:val="000000"/>
                <w:sz w:val="20"/>
                <w:szCs w:val="20"/>
              </w:rPr>
            </w:pPr>
            <w:r>
              <w:rPr>
                <w:b/>
                <w:color w:val="000000"/>
                <w:kern w:val="0"/>
                <w:sz w:val="20"/>
                <w:szCs w:val="20"/>
              </w:rPr>
              <w:t>金额</w:t>
            </w:r>
          </w:p>
        </w:tc>
        <w:tc>
          <w:tcPr>
            <w:tcW w:w="1248" w:type="dxa"/>
            <w:vMerge w:val="restart"/>
            <w:shd w:val="clear" w:color="auto" w:fill="FFFFFF"/>
            <w:tcMar>
              <w:top w:w="15" w:type="dxa"/>
              <w:left w:w="15" w:type="dxa"/>
              <w:right w:w="15" w:type="dxa"/>
            </w:tcMar>
            <w:vAlign w:val="center"/>
          </w:tcPr>
          <w:p w14:paraId="03FBE3DD">
            <w:pPr>
              <w:jc w:val="center"/>
              <w:textAlignment w:val="center"/>
              <w:rPr>
                <w:b/>
                <w:color w:val="000000"/>
                <w:sz w:val="20"/>
                <w:szCs w:val="20"/>
              </w:rPr>
            </w:pPr>
            <w:r>
              <w:rPr>
                <w:b/>
                <w:color w:val="000000"/>
                <w:kern w:val="0"/>
                <w:sz w:val="20"/>
                <w:szCs w:val="20"/>
              </w:rPr>
              <w:t>经济分类科目编码</w:t>
            </w:r>
          </w:p>
        </w:tc>
        <w:tc>
          <w:tcPr>
            <w:tcW w:w="2548" w:type="dxa"/>
            <w:vMerge w:val="restart"/>
            <w:shd w:val="clear" w:color="auto" w:fill="FFFFFF"/>
            <w:tcMar>
              <w:top w:w="15" w:type="dxa"/>
              <w:left w:w="15" w:type="dxa"/>
              <w:right w:w="15" w:type="dxa"/>
            </w:tcMar>
            <w:vAlign w:val="center"/>
          </w:tcPr>
          <w:p w14:paraId="76D45496">
            <w:pPr>
              <w:jc w:val="center"/>
              <w:textAlignment w:val="center"/>
              <w:rPr>
                <w:b/>
                <w:color w:val="000000"/>
                <w:sz w:val="20"/>
                <w:szCs w:val="20"/>
              </w:rPr>
            </w:pPr>
            <w:r>
              <w:rPr>
                <w:b/>
                <w:color w:val="000000"/>
                <w:kern w:val="0"/>
                <w:sz w:val="20"/>
                <w:szCs w:val="20"/>
              </w:rPr>
              <w:t>经济分类科目（按“款”级功能分类科目）</w:t>
            </w:r>
          </w:p>
        </w:tc>
        <w:tc>
          <w:tcPr>
            <w:tcW w:w="935" w:type="dxa"/>
            <w:vMerge w:val="restart"/>
            <w:shd w:val="clear" w:color="auto" w:fill="FFFFFF"/>
            <w:tcMar>
              <w:top w:w="15" w:type="dxa"/>
              <w:left w:w="15" w:type="dxa"/>
              <w:right w:w="15" w:type="dxa"/>
            </w:tcMar>
            <w:vAlign w:val="center"/>
          </w:tcPr>
          <w:p w14:paraId="0A8571BE">
            <w:pPr>
              <w:jc w:val="center"/>
              <w:textAlignment w:val="center"/>
              <w:rPr>
                <w:b/>
                <w:color w:val="000000"/>
                <w:sz w:val="20"/>
                <w:szCs w:val="20"/>
              </w:rPr>
            </w:pPr>
            <w:r>
              <w:rPr>
                <w:b/>
                <w:color w:val="000000"/>
                <w:kern w:val="0"/>
                <w:sz w:val="20"/>
                <w:szCs w:val="20"/>
              </w:rPr>
              <w:t>金额</w:t>
            </w:r>
          </w:p>
        </w:tc>
        <w:tc>
          <w:tcPr>
            <w:tcW w:w="1089" w:type="dxa"/>
            <w:vMerge w:val="restart"/>
            <w:shd w:val="clear" w:color="auto" w:fill="FFFFFF"/>
            <w:tcMar>
              <w:top w:w="15" w:type="dxa"/>
              <w:left w:w="15" w:type="dxa"/>
              <w:right w:w="15" w:type="dxa"/>
            </w:tcMar>
            <w:vAlign w:val="center"/>
          </w:tcPr>
          <w:p w14:paraId="2B01D8A7">
            <w:pPr>
              <w:jc w:val="center"/>
              <w:textAlignment w:val="center"/>
              <w:rPr>
                <w:b/>
                <w:color w:val="000000"/>
                <w:sz w:val="20"/>
                <w:szCs w:val="20"/>
              </w:rPr>
            </w:pPr>
            <w:r>
              <w:rPr>
                <w:b/>
                <w:color w:val="000000"/>
                <w:kern w:val="0"/>
                <w:sz w:val="20"/>
                <w:szCs w:val="20"/>
              </w:rPr>
              <w:t>经济分类科目编码</w:t>
            </w:r>
          </w:p>
        </w:tc>
        <w:tc>
          <w:tcPr>
            <w:tcW w:w="1895" w:type="dxa"/>
            <w:vMerge w:val="restart"/>
            <w:shd w:val="clear" w:color="auto" w:fill="FFFFFF"/>
            <w:tcMar>
              <w:top w:w="15" w:type="dxa"/>
              <w:left w:w="15" w:type="dxa"/>
              <w:right w:w="15" w:type="dxa"/>
            </w:tcMar>
            <w:vAlign w:val="center"/>
          </w:tcPr>
          <w:p w14:paraId="4C939C00">
            <w:pPr>
              <w:jc w:val="center"/>
              <w:textAlignment w:val="center"/>
              <w:rPr>
                <w:b/>
                <w:color w:val="000000"/>
                <w:sz w:val="20"/>
                <w:szCs w:val="20"/>
              </w:rPr>
            </w:pPr>
            <w:r>
              <w:rPr>
                <w:b/>
                <w:color w:val="000000"/>
                <w:kern w:val="0"/>
                <w:sz w:val="20"/>
                <w:szCs w:val="20"/>
              </w:rPr>
              <w:t>经济分类科目（按“款”级功能分类科目）</w:t>
            </w:r>
          </w:p>
        </w:tc>
        <w:tc>
          <w:tcPr>
            <w:tcW w:w="1153" w:type="dxa"/>
            <w:vMerge w:val="restart"/>
            <w:shd w:val="clear" w:color="auto" w:fill="FFFFFF"/>
            <w:tcMar>
              <w:top w:w="15" w:type="dxa"/>
              <w:left w:w="15" w:type="dxa"/>
              <w:right w:w="15" w:type="dxa"/>
            </w:tcMar>
            <w:vAlign w:val="center"/>
          </w:tcPr>
          <w:p w14:paraId="196540B0">
            <w:pPr>
              <w:jc w:val="center"/>
              <w:textAlignment w:val="center"/>
              <w:rPr>
                <w:b/>
                <w:color w:val="000000"/>
                <w:sz w:val="20"/>
                <w:szCs w:val="20"/>
              </w:rPr>
            </w:pPr>
            <w:r>
              <w:rPr>
                <w:b/>
                <w:color w:val="000000"/>
                <w:kern w:val="0"/>
                <w:sz w:val="20"/>
                <w:szCs w:val="20"/>
              </w:rPr>
              <w:t>金额</w:t>
            </w:r>
          </w:p>
        </w:tc>
      </w:tr>
      <w:tr w14:paraId="652A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blHeader/>
          <w:jc w:val="center"/>
        </w:trPr>
        <w:tc>
          <w:tcPr>
            <w:tcW w:w="1195" w:type="dxa"/>
            <w:vMerge w:val="continue"/>
            <w:shd w:val="clear" w:color="auto" w:fill="FFFFFF"/>
            <w:tcMar>
              <w:top w:w="15" w:type="dxa"/>
              <w:left w:w="15" w:type="dxa"/>
              <w:right w:w="15" w:type="dxa"/>
            </w:tcMar>
            <w:vAlign w:val="center"/>
          </w:tcPr>
          <w:p w14:paraId="61578649">
            <w:pPr>
              <w:jc w:val="center"/>
              <w:rPr>
                <w:b/>
                <w:color w:val="000000"/>
                <w:sz w:val="20"/>
                <w:szCs w:val="20"/>
              </w:rPr>
            </w:pPr>
          </w:p>
        </w:tc>
        <w:tc>
          <w:tcPr>
            <w:tcW w:w="3120" w:type="dxa"/>
            <w:vMerge w:val="continue"/>
            <w:shd w:val="clear" w:color="auto" w:fill="FFFFFF"/>
            <w:tcMar>
              <w:top w:w="15" w:type="dxa"/>
              <w:left w:w="15" w:type="dxa"/>
              <w:right w:w="15" w:type="dxa"/>
            </w:tcMar>
            <w:vAlign w:val="center"/>
          </w:tcPr>
          <w:p w14:paraId="67C67F04">
            <w:pPr>
              <w:jc w:val="center"/>
              <w:rPr>
                <w:b/>
                <w:color w:val="000000"/>
                <w:sz w:val="20"/>
                <w:szCs w:val="20"/>
              </w:rPr>
            </w:pPr>
          </w:p>
        </w:tc>
        <w:tc>
          <w:tcPr>
            <w:tcW w:w="990" w:type="dxa"/>
            <w:vMerge w:val="continue"/>
            <w:shd w:val="clear" w:color="auto" w:fill="FFFFFF"/>
            <w:tcMar>
              <w:top w:w="15" w:type="dxa"/>
              <w:left w:w="15" w:type="dxa"/>
              <w:right w:w="15" w:type="dxa"/>
            </w:tcMar>
            <w:vAlign w:val="center"/>
          </w:tcPr>
          <w:p w14:paraId="003AD58B">
            <w:pPr>
              <w:jc w:val="center"/>
              <w:rPr>
                <w:b/>
                <w:color w:val="000000"/>
                <w:sz w:val="20"/>
                <w:szCs w:val="20"/>
              </w:rPr>
            </w:pPr>
          </w:p>
        </w:tc>
        <w:tc>
          <w:tcPr>
            <w:tcW w:w="1248" w:type="dxa"/>
            <w:vMerge w:val="continue"/>
            <w:shd w:val="clear" w:color="auto" w:fill="FFFFFF"/>
            <w:tcMar>
              <w:top w:w="15" w:type="dxa"/>
              <w:left w:w="15" w:type="dxa"/>
              <w:right w:w="15" w:type="dxa"/>
            </w:tcMar>
            <w:vAlign w:val="center"/>
          </w:tcPr>
          <w:p w14:paraId="0C0620FF">
            <w:pPr>
              <w:jc w:val="center"/>
              <w:rPr>
                <w:b/>
                <w:color w:val="000000"/>
                <w:sz w:val="20"/>
                <w:szCs w:val="20"/>
              </w:rPr>
            </w:pPr>
          </w:p>
        </w:tc>
        <w:tc>
          <w:tcPr>
            <w:tcW w:w="2548" w:type="dxa"/>
            <w:vMerge w:val="continue"/>
            <w:shd w:val="clear" w:color="auto" w:fill="FFFFFF"/>
            <w:tcMar>
              <w:top w:w="15" w:type="dxa"/>
              <w:left w:w="15" w:type="dxa"/>
              <w:right w:w="15" w:type="dxa"/>
            </w:tcMar>
            <w:vAlign w:val="center"/>
          </w:tcPr>
          <w:p w14:paraId="15E6F899">
            <w:pPr>
              <w:jc w:val="center"/>
              <w:rPr>
                <w:b/>
                <w:color w:val="000000"/>
                <w:sz w:val="20"/>
                <w:szCs w:val="20"/>
              </w:rPr>
            </w:pPr>
          </w:p>
        </w:tc>
        <w:tc>
          <w:tcPr>
            <w:tcW w:w="935" w:type="dxa"/>
            <w:vMerge w:val="continue"/>
            <w:shd w:val="clear" w:color="auto" w:fill="FFFFFF"/>
            <w:tcMar>
              <w:top w:w="15" w:type="dxa"/>
              <w:left w:w="15" w:type="dxa"/>
              <w:right w:w="15" w:type="dxa"/>
            </w:tcMar>
            <w:vAlign w:val="center"/>
          </w:tcPr>
          <w:p w14:paraId="3A551DB9">
            <w:pPr>
              <w:jc w:val="center"/>
              <w:rPr>
                <w:b/>
                <w:color w:val="000000"/>
                <w:sz w:val="20"/>
                <w:szCs w:val="20"/>
              </w:rPr>
            </w:pPr>
          </w:p>
        </w:tc>
        <w:tc>
          <w:tcPr>
            <w:tcW w:w="1089" w:type="dxa"/>
            <w:vMerge w:val="continue"/>
            <w:shd w:val="clear" w:color="auto" w:fill="FFFFFF"/>
            <w:tcMar>
              <w:top w:w="15" w:type="dxa"/>
              <w:left w:w="15" w:type="dxa"/>
              <w:right w:w="15" w:type="dxa"/>
            </w:tcMar>
            <w:vAlign w:val="center"/>
          </w:tcPr>
          <w:p w14:paraId="50DFCB74">
            <w:pPr>
              <w:jc w:val="center"/>
              <w:rPr>
                <w:b/>
                <w:color w:val="000000"/>
                <w:sz w:val="20"/>
                <w:szCs w:val="20"/>
              </w:rPr>
            </w:pPr>
          </w:p>
        </w:tc>
        <w:tc>
          <w:tcPr>
            <w:tcW w:w="1895" w:type="dxa"/>
            <w:vMerge w:val="continue"/>
            <w:shd w:val="clear" w:color="auto" w:fill="FFFFFF"/>
            <w:tcMar>
              <w:top w:w="15" w:type="dxa"/>
              <w:left w:w="15" w:type="dxa"/>
              <w:right w:w="15" w:type="dxa"/>
            </w:tcMar>
            <w:vAlign w:val="center"/>
          </w:tcPr>
          <w:p w14:paraId="3083DB81">
            <w:pPr>
              <w:jc w:val="center"/>
              <w:rPr>
                <w:b/>
                <w:color w:val="000000"/>
                <w:sz w:val="20"/>
                <w:szCs w:val="20"/>
              </w:rPr>
            </w:pPr>
          </w:p>
        </w:tc>
        <w:tc>
          <w:tcPr>
            <w:tcW w:w="1153" w:type="dxa"/>
            <w:vMerge w:val="continue"/>
            <w:shd w:val="clear" w:color="auto" w:fill="FFFFFF"/>
            <w:tcMar>
              <w:top w:w="15" w:type="dxa"/>
              <w:left w:w="15" w:type="dxa"/>
              <w:right w:w="15" w:type="dxa"/>
            </w:tcMar>
            <w:vAlign w:val="center"/>
          </w:tcPr>
          <w:p w14:paraId="6A0C7383">
            <w:pPr>
              <w:jc w:val="center"/>
              <w:rPr>
                <w:b/>
                <w:color w:val="000000"/>
                <w:sz w:val="20"/>
                <w:szCs w:val="20"/>
              </w:rPr>
            </w:pPr>
          </w:p>
        </w:tc>
      </w:tr>
      <w:tr w14:paraId="2193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6CAC6BD5">
            <w:pPr>
              <w:jc w:val="left"/>
              <w:textAlignment w:val="center"/>
              <w:rPr>
                <w:color w:val="000000"/>
                <w:sz w:val="20"/>
                <w:szCs w:val="20"/>
              </w:rPr>
            </w:pPr>
            <w:r>
              <w:rPr>
                <w:color w:val="000000"/>
                <w:kern w:val="0"/>
                <w:sz w:val="20"/>
                <w:szCs w:val="20"/>
              </w:rPr>
              <w:t>301</w:t>
            </w:r>
          </w:p>
        </w:tc>
        <w:tc>
          <w:tcPr>
            <w:tcW w:w="3120" w:type="dxa"/>
            <w:shd w:val="clear" w:color="auto" w:fill="FFFFFF"/>
            <w:tcMar>
              <w:top w:w="15" w:type="dxa"/>
              <w:left w:w="15" w:type="dxa"/>
              <w:right w:w="15" w:type="dxa"/>
            </w:tcMar>
            <w:vAlign w:val="center"/>
          </w:tcPr>
          <w:p w14:paraId="016AB264">
            <w:pPr>
              <w:jc w:val="left"/>
              <w:textAlignment w:val="center"/>
              <w:rPr>
                <w:color w:val="000000"/>
                <w:sz w:val="20"/>
                <w:szCs w:val="20"/>
              </w:rPr>
            </w:pPr>
            <w:r>
              <w:rPr>
                <w:color w:val="000000"/>
                <w:kern w:val="0"/>
                <w:sz w:val="20"/>
                <w:szCs w:val="20"/>
              </w:rPr>
              <w:t>工资福利支出</w:t>
            </w:r>
          </w:p>
        </w:tc>
        <w:tc>
          <w:tcPr>
            <w:tcW w:w="990" w:type="dxa"/>
            <w:shd w:val="clear" w:color="auto" w:fill="FFFFFF"/>
            <w:tcMar>
              <w:top w:w="15" w:type="dxa"/>
              <w:left w:w="15" w:type="dxa"/>
              <w:right w:w="15" w:type="dxa"/>
            </w:tcMar>
            <w:vAlign w:val="center"/>
          </w:tcPr>
          <w:p w14:paraId="3580F45A">
            <w:pPr>
              <w:jc w:val="right"/>
              <w:textAlignment w:val="center"/>
              <w:rPr>
                <w:color w:val="000000"/>
                <w:sz w:val="20"/>
                <w:szCs w:val="20"/>
              </w:rPr>
            </w:pPr>
            <w:r>
              <w:rPr>
                <w:color w:val="000000"/>
                <w:kern w:val="0"/>
                <w:sz w:val="20"/>
                <w:szCs w:val="20"/>
              </w:rPr>
              <w:t>2,511.16</w:t>
            </w:r>
          </w:p>
        </w:tc>
        <w:tc>
          <w:tcPr>
            <w:tcW w:w="1248" w:type="dxa"/>
            <w:shd w:val="clear" w:color="auto" w:fill="FFFFFF"/>
            <w:tcMar>
              <w:top w:w="15" w:type="dxa"/>
              <w:left w:w="15" w:type="dxa"/>
              <w:right w:w="15" w:type="dxa"/>
            </w:tcMar>
            <w:vAlign w:val="center"/>
          </w:tcPr>
          <w:p w14:paraId="5771CB52">
            <w:pPr>
              <w:jc w:val="left"/>
              <w:textAlignment w:val="center"/>
              <w:rPr>
                <w:color w:val="000000"/>
                <w:sz w:val="20"/>
                <w:szCs w:val="20"/>
              </w:rPr>
            </w:pPr>
            <w:r>
              <w:rPr>
                <w:color w:val="000000"/>
                <w:kern w:val="0"/>
                <w:sz w:val="20"/>
                <w:szCs w:val="20"/>
              </w:rPr>
              <w:t>302</w:t>
            </w:r>
          </w:p>
        </w:tc>
        <w:tc>
          <w:tcPr>
            <w:tcW w:w="2548" w:type="dxa"/>
            <w:shd w:val="clear" w:color="auto" w:fill="FFFFFF"/>
            <w:tcMar>
              <w:top w:w="15" w:type="dxa"/>
              <w:left w:w="15" w:type="dxa"/>
              <w:right w:w="15" w:type="dxa"/>
            </w:tcMar>
            <w:vAlign w:val="center"/>
          </w:tcPr>
          <w:p w14:paraId="170818D4">
            <w:pPr>
              <w:jc w:val="left"/>
              <w:textAlignment w:val="center"/>
              <w:rPr>
                <w:color w:val="000000"/>
                <w:sz w:val="20"/>
                <w:szCs w:val="20"/>
              </w:rPr>
            </w:pPr>
            <w:r>
              <w:rPr>
                <w:color w:val="000000"/>
                <w:kern w:val="0"/>
                <w:sz w:val="20"/>
                <w:szCs w:val="20"/>
              </w:rPr>
              <w:t>商品和服务支出</w:t>
            </w:r>
          </w:p>
        </w:tc>
        <w:tc>
          <w:tcPr>
            <w:tcW w:w="935" w:type="dxa"/>
            <w:shd w:val="clear" w:color="auto" w:fill="FFFFFF"/>
            <w:tcMar>
              <w:top w:w="15" w:type="dxa"/>
              <w:left w:w="15" w:type="dxa"/>
              <w:right w:w="15" w:type="dxa"/>
            </w:tcMar>
            <w:vAlign w:val="center"/>
          </w:tcPr>
          <w:p w14:paraId="3007EB7C">
            <w:pPr>
              <w:jc w:val="right"/>
              <w:textAlignment w:val="center"/>
              <w:rPr>
                <w:color w:val="000000"/>
                <w:sz w:val="20"/>
                <w:szCs w:val="20"/>
              </w:rPr>
            </w:pPr>
            <w:r>
              <w:rPr>
                <w:color w:val="000000"/>
                <w:kern w:val="0"/>
                <w:sz w:val="20"/>
                <w:szCs w:val="20"/>
              </w:rPr>
              <w:t>544.02</w:t>
            </w:r>
          </w:p>
        </w:tc>
        <w:tc>
          <w:tcPr>
            <w:tcW w:w="1089" w:type="dxa"/>
            <w:shd w:val="clear" w:color="auto" w:fill="FFFFFF"/>
            <w:tcMar>
              <w:top w:w="15" w:type="dxa"/>
              <w:left w:w="15" w:type="dxa"/>
              <w:right w:w="15" w:type="dxa"/>
            </w:tcMar>
            <w:vAlign w:val="center"/>
          </w:tcPr>
          <w:p w14:paraId="0556C06F">
            <w:pPr>
              <w:jc w:val="left"/>
              <w:textAlignment w:val="center"/>
              <w:rPr>
                <w:color w:val="000000"/>
                <w:sz w:val="20"/>
                <w:szCs w:val="20"/>
              </w:rPr>
            </w:pPr>
            <w:r>
              <w:rPr>
                <w:color w:val="000000"/>
                <w:kern w:val="0"/>
                <w:sz w:val="20"/>
                <w:szCs w:val="20"/>
              </w:rPr>
              <w:t>310</w:t>
            </w:r>
          </w:p>
        </w:tc>
        <w:tc>
          <w:tcPr>
            <w:tcW w:w="1895" w:type="dxa"/>
            <w:shd w:val="clear" w:color="auto" w:fill="FFFFFF"/>
            <w:tcMar>
              <w:top w:w="15" w:type="dxa"/>
              <w:left w:w="15" w:type="dxa"/>
              <w:right w:w="15" w:type="dxa"/>
            </w:tcMar>
            <w:vAlign w:val="center"/>
          </w:tcPr>
          <w:p w14:paraId="4E8CA501">
            <w:pPr>
              <w:jc w:val="left"/>
              <w:textAlignment w:val="center"/>
              <w:rPr>
                <w:color w:val="000000"/>
                <w:sz w:val="20"/>
                <w:szCs w:val="20"/>
              </w:rPr>
            </w:pPr>
            <w:r>
              <w:rPr>
                <w:color w:val="000000"/>
                <w:kern w:val="0"/>
                <w:sz w:val="20"/>
                <w:szCs w:val="20"/>
              </w:rPr>
              <w:t>资本性支出</w:t>
            </w:r>
          </w:p>
        </w:tc>
        <w:tc>
          <w:tcPr>
            <w:tcW w:w="1153" w:type="dxa"/>
            <w:shd w:val="clear" w:color="auto" w:fill="FFFFFF"/>
            <w:tcMar>
              <w:top w:w="15" w:type="dxa"/>
              <w:left w:w="15" w:type="dxa"/>
              <w:right w:w="15" w:type="dxa"/>
            </w:tcMar>
            <w:vAlign w:val="center"/>
          </w:tcPr>
          <w:p w14:paraId="0C7CEA65">
            <w:pPr>
              <w:jc w:val="right"/>
              <w:textAlignment w:val="center"/>
              <w:rPr>
                <w:color w:val="000000"/>
                <w:sz w:val="20"/>
                <w:szCs w:val="20"/>
              </w:rPr>
            </w:pPr>
            <w:r>
              <w:rPr>
                <w:color w:val="000000"/>
                <w:kern w:val="0"/>
                <w:sz w:val="20"/>
                <w:szCs w:val="20"/>
              </w:rPr>
              <w:t>49.35</w:t>
            </w:r>
          </w:p>
        </w:tc>
      </w:tr>
      <w:tr w14:paraId="7EF3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76C6684D">
            <w:pPr>
              <w:jc w:val="left"/>
              <w:textAlignment w:val="center"/>
              <w:rPr>
                <w:color w:val="000000"/>
                <w:sz w:val="20"/>
                <w:szCs w:val="20"/>
              </w:rPr>
            </w:pPr>
            <w:r>
              <w:rPr>
                <w:color w:val="000000"/>
                <w:kern w:val="0"/>
                <w:sz w:val="20"/>
                <w:szCs w:val="20"/>
              </w:rPr>
              <w:t>30101</w:t>
            </w:r>
          </w:p>
        </w:tc>
        <w:tc>
          <w:tcPr>
            <w:tcW w:w="3120" w:type="dxa"/>
            <w:shd w:val="clear" w:color="auto" w:fill="FFFFFF"/>
            <w:tcMar>
              <w:top w:w="15" w:type="dxa"/>
              <w:left w:w="15" w:type="dxa"/>
              <w:right w:w="15" w:type="dxa"/>
            </w:tcMar>
            <w:vAlign w:val="center"/>
          </w:tcPr>
          <w:p w14:paraId="7A3B6B74">
            <w:pPr>
              <w:jc w:val="left"/>
              <w:textAlignment w:val="center"/>
              <w:rPr>
                <w:color w:val="000000"/>
                <w:sz w:val="20"/>
                <w:szCs w:val="20"/>
              </w:rPr>
            </w:pPr>
            <w:r>
              <w:rPr>
                <w:color w:val="000000"/>
                <w:kern w:val="0"/>
                <w:sz w:val="20"/>
                <w:szCs w:val="20"/>
              </w:rPr>
              <w:t xml:space="preserve">  基本工资</w:t>
            </w:r>
          </w:p>
        </w:tc>
        <w:tc>
          <w:tcPr>
            <w:tcW w:w="990" w:type="dxa"/>
            <w:shd w:val="clear" w:color="auto" w:fill="FFFFFF"/>
            <w:tcMar>
              <w:top w:w="15" w:type="dxa"/>
              <w:left w:w="15" w:type="dxa"/>
              <w:right w:w="15" w:type="dxa"/>
            </w:tcMar>
            <w:vAlign w:val="center"/>
          </w:tcPr>
          <w:p w14:paraId="466ECB45">
            <w:pPr>
              <w:jc w:val="right"/>
              <w:textAlignment w:val="center"/>
              <w:rPr>
                <w:color w:val="000000"/>
                <w:sz w:val="20"/>
                <w:szCs w:val="20"/>
              </w:rPr>
            </w:pPr>
            <w:r>
              <w:rPr>
                <w:color w:val="000000"/>
                <w:kern w:val="0"/>
                <w:sz w:val="20"/>
                <w:szCs w:val="20"/>
              </w:rPr>
              <w:t>495.14</w:t>
            </w:r>
          </w:p>
        </w:tc>
        <w:tc>
          <w:tcPr>
            <w:tcW w:w="1248" w:type="dxa"/>
            <w:shd w:val="clear" w:color="auto" w:fill="FFFFFF"/>
            <w:tcMar>
              <w:top w:w="15" w:type="dxa"/>
              <w:left w:w="15" w:type="dxa"/>
              <w:right w:w="15" w:type="dxa"/>
            </w:tcMar>
            <w:vAlign w:val="center"/>
          </w:tcPr>
          <w:p w14:paraId="3CCD0D36">
            <w:pPr>
              <w:jc w:val="left"/>
              <w:textAlignment w:val="center"/>
              <w:rPr>
                <w:color w:val="000000"/>
                <w:sz w:val="20"/>
                <w:szCs w:val="20"/>
              </w:rPr>
            </w:pPr>
            <w:r>
              <w:rPr>
                <w:color w:val="000000"/>
                <w:kern w:val="0"/>
                <w:sz w:val="20"/>
                <w:szCs w:val="20"/>
              </w:rPr>
              <w:t>30201</w:t>
            </w:r>
          </w:p>
        </w:tc>
        <w:tc>
          <w:tcPr>
            <w:tcW w:w="2548" w:type="dxa"/>
            <w:shd w:val="clear" w:color="auto" w:fill="FFFFFF"/>
            <w:tcMar>
              <w:top w:w="15" w:type="dxa"/>
              <w:left w:w="15" w:type="dxa"/>
              <w:right w:w="15" w:type="dxa"/>
            </w:tcMar>
            <w:vAlign w:val="center"/>
          </w:tcPr>
          <w:p w14:paraId="21260A29">
            <w:pPr>
              <w:jc w:val="left"/>
              <w:textAlignment w:val="center"/>
              <w:rPr>
                <w:color w:val="000000"/>
                <w:sz w:val="20"/>
                <w:szCs w:val="20"/>
              </w:rPr>
            </w:pPr>
            <w:r>
              <w:rPr>
                <w:color w:val="000000"/>
                <w:kern w:val="0"/>
                <w:sz w:val="20"/>
                <w:szCs w:val="20"/>
              </w:rPr>
              <w:t xml:space="preserve">  办公费</w:t>
            </w:r>
          </w:p>
        </w:tc>
        <w:tc>
          <w:tcPr>
            <w:tcW w:w="935" w:type="dxa"/>
            <w:shd w:val="clear" w:color="auto" w:fill="FFFFFF"/>
            <w:tcMar>
              <w:top w:w="15" w:type="dxa"/>
              <w:left w:w="15" w:type="dxa"/>
              <w:right w:w="15" w:type="dxa"/>
            </w:tcMar>
            <w:vAlign w:val="center"/>
          </w:tcPr>
          <w:p w14:paraId="1C988BBE">
            <w:pPr>
              <w:jc w:val="right"/>
              <w:textAlignment w:val="center"/>
              <w:rPr>
                <w:color w:val="000000"/>
                <w:sz w:val="20"/>
                <w:szCs w:val="20"/>
              </w:rPr>
            </w:pPr>
            <w:r>
              <w:rPr>
                <w:color w:val="000000"/>
                <w:kern w:val="0"/>
                <w:sz w:val="20"/>
                <w:szCs w:val="20"/>
              </w:rPr>
              <w:t>30.34</w:t>
            </w:r>
          </w:p>
        </w:tc>
        <w:tc>
          <w:tcPr>
            <w:tcW w:w="1089" w:type="dxa"/>
            <w:shd w:val="clear" w:color="auto" w:fill="FFFFFF"/>
            <w:tcMar>
              <w:top w:w="15" w:type="dxa"/>
              <w:left w:w="15" w:type="dxa"/>
              <w:right w:w="15" w:type="dxa"/>
            </w:tcMar>
            <w:vAlign w:val="center"/>
          </w:tcPr>
          <w:p w14:paraId="0A8B7F84">
            <w:pPr>
              <w:jc w:val="left"/>
              <w:textAlignment w:val="center"/>
              <w:rPr>
                <w:color w:val="000000"/>
                <w:sz w:val="20"/>
                <w:szCs w:val="20"/>
              </w:rPr>
            </w:pPr>
            <w:r>
              <w:rPr>
                <w:color w:val="000000"/>
                <w:kern w:val="0"/>
                <w:sz w:val="20"/>
                <w:szCs w:val="20"/>
              </w:rPr>
              <w:t>31001</w:t>
            </w:r>
          </w:p>
        </w:tc>
        <w:tc>
          <w:tcPr>
            <w:tcW w:w="1895" w:type="dxa"/>
            <w:shd w:val="clear" w:color="auto" w:fill="FFFFFF"/>
            <w:tcMar>
              <w:top w:w="15" w:type="dxa"/>
              <w:left w:w="15" w:type="dxa"/>
              <w:right w:w="15" w:type="dxa"/>
            </w:tcMar>
            <w:vAlign w:val="center"/>
          </w:tcPr>
          <w:p w14:paraId="06F4B393">
            <w:pPr>
              <w:jc w:val="left"/>
              <w:textAlignment w:val="center"/>
              <w:rPr>
                <w:color w:val="000000"/>
                <w:sz w:val="20"/>
                <w:szCs w:val="20"/>
              </w:rPr>
            </w:pPr>
            <w:r>
              <w:rPr>
                <w:color w:val="000000"/>
                <w:kern w:val="0"/>
                <w:sz w:val="20"/>
                <w:szCs w:val="20"/>
              </w:rPr>
              <w:t xml:space="preserve">  房屋建筑物购建</w:t>
            </w:r>
          </w:p>
        </w:tc>
        <w:tc>
          <w:tcPr>
            <w:tcW w:w="1153" w:type="dxa"/>
            <w:shd w:val="clear" w:color="auto" w:fill="FFFFFF"/>
            <w:tcMar>
              <w:top w:w="15" w:type="dxa"/>
              <w:left w:w="15" w:type="dxa"/>
              <w:right w:w="15" w:type="dxa"/>
            </w:tcMar>
            <w:vAlign w:val="center"/>
          </w:tcPr>
          <w:p w14:paraId="36EDE9DB">
            <w:pPr>
              <w:jc w:val="right"/>
              <w:rPr>
                <w:color w:val="000000"/>
                <w:sz w:val="20"/>
                <w:szCs w:val="20"/>
              </w:rPr>
            </w:pPr>
          </w:p>
        </w:tc>
      </w:tr>
      <w:tr w14:paraId="3502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74651DEA">
            <w:pPr>
              <w:jc w:val="left"/>
              <w:textAlignment w:val="center"/>
              <w:rPr>
                <w:color w:val="000000"/>
                <w:sz w:val="20"/>
                <w:szCs w:val="20"/>
              </w:rPr>
            </w:pPr>
            <w:r>
              <w:rPr>
                <w:color w:val="000000"/>
                <w:kern w:val="0"/>
                <w:sz w:val="20"/>
                <w:szCs w:val="20"/>
              </w:rPr>
              <w:t>30102</w:t>
            </w:r>
          </w:p>
        </w:tc>
        <w:tc>
          <w:tcPr>
            <w:tcW w:w="3120" w:type="dxa"/>
            <w:shd w:val="clear" w:color="auto" w:fill="FFFFFF"/>
            <w:tcMar>
              <w:top w:w="15" w:type="dxa"/>
              <w:left w:w="15" w:type="dxa"/>
              <w:right w:w="15" w:type="dxa"/>
            </w:tcMar>
            <w:vAlign w:val="center"/>
          </w:tcPr>
          <w:p w14:paraId="12EF149C">
            <w:pPr>
              <w:jc w:val="left"/>
              <w:textAlignment w:val="center"/>
              <w:rPr>
                <w:color w:val="000000"/>
                <w:sz w:val="20"/>
                <w:szCs w:val="20"/>
              </w:rPr>
            </w:pPr>
            <w:r>
              <w:rPr>
                <w:color w:val="000000"/>
                <w:kern w:val="0"/>
                <w:sz w:val="20"/>
                <w:szCs w:val="20"/>
              </w:rPr>
              <w:t xml:space="preserve">  津贴补贴</w:t>
            </w:r>
          </w:p>
        </w:tc>
        <w:tc>
          <w:tcPr>
            <w:tcW w:w="990" w:type="dxa"/>
            <w:shd w:val="clear" w:color="auto" w:fill="FFFFFF"/>
            <w:tcMar>
              <w:top w:w="15" w:type="dxa"/>
              <w:left w:w="15" w:type="dxa"/>
              <w:right w:w="15" w:type="dxa"/>
            </w:tcMar>
            <w:vAlign w:val="center"/>
          </w:tcPr>
          <w:p w14:paraId="7014DE60">
            <w:pPr>
              <w:jc w:val="right"/>
              <w:textAlignment w:val="center"/>
              <w:rPr>
                <w:color w:val="000000"/>
                <w:sz w:val="20"/>
                <w:szCs w:val="20"/>
              </w:rPr>
            </w:pPr>
            <w:r>
              <w:rPr>
                <w:color w:val="000000"/>
                <w:kern w:val="0"/>
                <w:sz w:val="20"/>
                <w:szCs w:val="20"/>
              </w:rPr>
              <w:t>188.90</w:t>
            </w:r>
          </w:p>
        </w:tc>
        <w:tc>
          <w:tcPr>
            <w:tcW w:w="1248" w:type="dxa"/>
            <w:shd w:val="clear" w:color="auto" w:fill="FFFFFF"/>
            <w:tcMar>
              <w:top w:w="15" w:type="dxa"/>
              <w:left w:w="15" w:type="dxa"/>
              <w:right w:w="15" w:type="dxa"/>
            </w:tcMar>
            <w:vAlign w:val="center"/>
          </w:tcPr>
          <w:p w14:paraId="357CC8E9">
            <w:pPr>
              <w:jc w:val="left"/>
              <w:textAlignment w:val="center"/>
              <w:rPr>
                <w:color w:val="000000"/>
                <w:sz w:val="20"/>
                <w:szCs w:val="20"/>
              </w:rPr>
            </w:pPr>
            <w:r>
              <w:rPr>
                <w:color w:val="000000"/>
                <w:kern w:val="0"/>
                <w:sz w:val="20"/>
                <w:szCs w:val="20"/>
              </w:rPr>
              <w:t>30202</w:t>
            </w:r>
          </w:p>
        </w:tc>
        <w:tc>
          <w:tcPr>
            <w:tcW w:w="2548" w:type="dxa"/>
            <w:shd w:val="clear" w:color="auto" w:fill="FFFFFF"/>
            <w:tcMar>
              <w:top w:w="15" w:type="dxa"/>
              <w:left w:w="15" w:type="dxa"/>
              <w:right w:w="15" w:type="dxa"/>
            </w:tcMar>
            <w:vAlign w:val="center"/>
          </w:tcPr>
          <w:p w14:paraId="5C4DDDB0">
            <w:pPr>
              <w:jc w:val="left"/>
              <w:textAlignment w:val="center"/>
              <w:rPr>
                <w:color w:val="000000"/>
                <w:sz w:val="20"/>
                <w:szCs w:val="20"/>
              </w:rPr>
            </w:pPr>
            <w:r>
              <w:rPr>
                <w:color w:val="000000"/>
                <w:kern w:val="0"/>
                <w:sz w:val="20"/>
                <w:szCs w:val="20"/>
              </w:rPr>
              <w:t xml:space="preserve">  印刷费</w:t>
            </w:r>
          </w:p>
        </w:tc>
        <w:tc>
          <w:tcPr>
            <w:tcW w:w="935" w:type="dxa"/>
            <w:shd w:val="clear" w:color="auto" w:fill="FFFFFF"/>
            <w:tcMar>
              <w:top w:w="15" w:type="dxa"/>
              <w:left w:w="15" w:type="dxa"/>
              <w:right w:w="15" w:type="dxa"/>
            </w:tcMar>
            <w:vAlign w:val="center"/>
          </w:tcPr>
          <w:p w14:paraId="4ADBD40E">
            <w:pPr>
              <w:jc w:val="right"/>
              <w:textAlignment w:val="center"/>
              <w:rPr>
                <w:color w:val="000000"/>
                <w:sz w:val="20"/>
                <w:szCs w:val="20"/>
              </w:rPr>
            </w:pPr>
            <w:r>
              <w:rPr>
                <w:color w:val="000000"/>
                <w:kern w:val="0"/>
                <w:sz w:val="20"/>
                <w:szCs w:val="20"/>
              </w:rPr>
              <w:t>15.04</w:t>
            </w:r>
          </w:p>
        </w:tc>
        <w:tc>
          <w:tcPr>
            <w:tcW w:w="1089" w:type="dxa"/>
            <w:shd w:val="clear" w:color="auto" w:fill="FFFFFF"/>
            <w:tcMar>
              <w:top w:w="15" w:type="dxa"/>
              <w:left w:w="15" w:type="dxa"/>
              <w:right w:w="15" w:type="dxa"/>
            </w:tcMar>
            <w:vAlign w:val="center"/>
          </w:tcPr>
          <w:p w14:paraId="62DD7F91">
            <w:pPr>
              <w:jc w:val="left"/>
              <w:textAlignment w:val="center"/>
              <w:rPr>
                <w:color w:val="000000"/>
                <w:sz w:val="20"/>
                <w:szCs w:val="20"/>
              </w:rPr>
            </w:pPr>
            <w:r>
              <w:rPr>
                <w:color w:val="000000"/>
                <w:kern w:val="0"/>
                <w:sz w:val="20"/>
                <w:szCs w:val="20"/>
              </w:rPr>
              <w:t>31002</w:t>
            </w:r>
          </w:p>
        </w:tc>
        <w:tc>
          <w:tcPr>
            <w:tcW w:w="1895" w:type="dxa"/>
            <w:shd w:val="clear" w:color="auto" w:fill="FFFFFF"/>
            <w:tcMar>
              <w:top w:w="15" w:type="dxa"/>
              <w:left w:w="15" w:type="dxa"/>
              <w:right w:w="15" w:type="dxa"/>
            </w:tcMar>
            <w:vAlign w:val="center"/>
          </w:tcPr>
          <w:p w14:paraId="7DFAB5C0">
            <w:pPr>
              <w:jc w:val="left"/>
              <w:textAlignment w:val="center"/>
              <w:rPr>
                <w:color w:val="000000"/>
                <w:sz w:val="20"/>
                <w:szCs w:val="20"/>
              </w:rPr>
            </w:pPr>
            <w:r>
              <w:rPr>
                <w:color w:val="000000"/>
                <w:kern w:val="0"/>
                <w:sz w:val="20"/>
                <w:szCs w:val="20"/>
              </w:rPr>
              <w:t xml:space="preserve">  办公设备购置</w:t>
            </w:r>
          </w:p>
        </w:tc>
        <w:tc>
          <w:tcPr>
            <w:tcW w:w="1153" w:type="dxa"/>
            <w:shd w:val="clear" w:color="auto" w:fill="FFFFFF"/>
            <w:tcMar>
              <w:top w:w="15" w:type="dxa"/>
              <w:left w:w="15" w:type="dxa"/>
              <w:right w:w="15" w:type="dxa"/>
            </w:tcMar>
            <w:vAlign w:val="center"/>
          </w:tcPr>
          <w:p w14:paraId="560654D1">
            <w:pPr>
              <w:jc w:val="right"/>
              <w:textAlignment w:val="center"/>
              <w:rPr>
                <w:color w:val="000000"/>
                <w:sz w:val="20"/>
                <w:szCs w:val="20"/>
              </w:rPr>
            </w:pPr>
            <w:r>
              <w:rPr>
                <w:color w:val="000000"/>
                <w:kern w:val="0"/>
                <w:sz w:val="20"/>
                <w:szCs w:val="20"/>
              </w:rPr>
              <w:t>49.35</w:t>
            </w:r>
          </w:p>
        </w:tc>
      </w:tr>
      <w:tr w14:paraId="440F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3591CB23">
            <w:pPr>
              <w:jc w:val="left"/>
              <w:textAlignment w:val="center"/>
              <w:rPr>
                <w:color w:val="000000"/>
                <w:sz w:val="20"/>
                <w:szCs w:val="20"/>
              </w:rPr>
            </w:pPr>
            <w:r>
              <w:rPr>
                <w:color w:val="000000"/>
                <w:kern w:val="0"/>
                <w:sz w:val="20"/>
                <w:szCs w:val="20"/>
              </w:rPr>
              <w:t>30103</w:t>
            </w:r>
          </w:p>
        </w:tc>
        <w:tc>
          <w:tcPr>
            <w:tcW w:w="3120" w:type="dxa"/>
            <w:shd w:val="clear" w:color="auto" w:fill="FFFFFF"/>
            <w:tcMar>
              <w:top w:w="15" w:type="dxa"/>
              <w:left w:w="15" w:type="dxa"/>
              <w:right w:w="15" w:type="dxa"/>
            </w:tcMar>
            <w:vAlign w:val="center"/>
          </w:tcPr>
          <w:p w14:paraId="5645FBC2">
            <w:pPr>
              <w:jc w:val="left"/>
              <w:textAlignment w:val="center"/>
              <w:rPr>
                <w:color w:val="000000"/>
                <w:sz w:val="20"/>
                <w:szCs w:val="20"/>
              </w:rPr>
            </w:pPr>
            <w:r>
              <w:rPr>
                <w:color w:val="000000"/>
                <w:kern w:val="0"/>
                <w:sz w:val="20"/>
                <w:szCs w:val="20"/>
              </w:rPr>
              <w:t xml:space="preserve">  奖金</w:t>
            </w:r>
          </w:p>
        </w:tc>
        <w:tc>
          <w:tcPr>
            <w:tcW w:w="990" w:type="dxa"/>
            <w:shd w:val="clear" w:color="auto" w:fill="FFFFFF"/>
            <w:tcMar>
              <w:top w:w="15" w:type="dxa"/>
              <w:left w:w="15" w:type="dxa"/>
              <w:right w:w="15" w:type="dxa"/>
            </w:tcMar>
            <w:vAlign w:val="center"/>
          </w:tcPr>
          <w:p w14:paraId="3A14520F">
            <w:pPr>
              <w:jc w:val="right"/>
              <w:textAlignment w:val="center"/>
              <w:rPr>
                <w:color w:val="000000"/>
                <w:sz w:val="20"/>
                <w:szCs w:val="20"/>
              </w:rPr>
            </w:pPr>
            <w:r>
              <w:rPr>
                <w:color w:val="000000"/>
                <w:kern w:val="0"/>
                <w:sz w:val="20"/>
                <w:szCs w:val="20"/>
              </w:rPr>
              <w:t>19.22</w:t>
            </w:r>
          </w:p>
        </w:tc>
        <w:tc>
          <w:tcPr>
            <w:tcW w:w="1248" w:type="dxa"/>
            <w:shd w:val="clear" w:color="auto" w:fill="FFFFFF"/>
            <w:tcMar>
              <w:top w:w="15" w:type="dxa"/>
              <w:left w:w="15" w:type="dxa"/>
              <w:right w:w="15" w:type="dxa"/>
            </w:tcMar>
            <w:vAlign w:val="center"/>
          </w:tcPr>
          <w:p w14:paraId="31B99CAE">
            <w:pPr>
              <w:jc w:val="left"/>
              <w:textAlignment w:val="center"/>
              <w:rPr>
                <w:color w:val="000000"/>
                <w:sz w:val="20"/>
                <w:szCs w:val="20"/>
              </w:rPr>
            </w:pPr>
            <w:r>
              <w:rPr>
                <w:color w:val="000000"/>
                <w:kern w:val="0"/>
                <w:sz w:val="20"/>
                <w:szCs w:val="20"/>
              </w:rPr>
              <w:t>30203</w:t>
            </w:r>
          </w:p>
        </w:tc>
        <w:tc>
          <w:tcPr>
            <w:tcW w:w="2548" w:type="dxa"/>
            <w:shd w:val="clear" w:color="auto" w:fill="FFFFFF"/>
            <w:tcMar>
              <w:top w:w="15" w:type="dxa"/>
              <w:left w:w="15" w:type="dxa"/>
              <w:right w:w="15" w:type="dxa"/>
            </w:tcMar>
            <w:vAlign w:val="center"/>
          </w:tcPr>
          <w:p w14:paraId="514CC326">
            <w:pPr>
              <w:jc w:val="left"/>
              <w:textAlignment w:val="center"/>
              <w:rPr>
                <w:color w:val="000000"/>
                <w:sz w:val="20"/>
                <w:szCs w:val="20"/>
              </w:rPr>
            </w:pPr>
            <w:r>
              <w:rPr>
                <w:color w:val="000000"/>
                <w:kern w:val="0"/>
                <w:sz w:val="20"/>
                <w:szCs w:val="20"/>
              </w:rPr>
              <w:t xml:space="preserve">  咨询费</w:t>
            </w:r>
          </w:p>
        </w:tc>
        <w:tc>
          <w:tcPr>
            <w:tcW w:w="935" w:type="dxa"/>
            <w:shd w:val="clear" w:color="auto" w:fill="FFFFFF"/>
            <w:tcMar>
              <w:top w:w="15" w:type="dxa"/>
              <w:left w:w="15" w:type="dxa"/>
              <w:right w:w="15" w:type="dxa"/>
            </w:tcMar>
            <w:vAlign w:val="center"/>
          </w:tcPr>
          <w:p w14:paraId="4E276655">
            <w:pPr>
              <w:jc w:val="right"/>
              <w:rPr>
                <w:color w:val="000000"/>
                <w:sz w:val="20"/>
                <w:szCs w:val="20"/>
              </w:rPr>
            </w:pPr>
          </w:p>
        </w:tc>
        <w:tc>
          <w:tcPr>
            <w:tcW w:w="1089" w:type="dxa"/>
            <w:shd w:val="clear" w:color="auto" w:fill="FFFFFF"/>
            <w:tcMar>
              <w:top w:w="15" w:type="dxa"/>
              <w:left w:w="15" w:type="dxa"/>
              <w:right w:w="15" w:type="dxa"/>
            </w:tcMar>
            <w:vAlign w:val="center"/>
          </w:tcPr>
          <w:p w14:paraId="1C9D0644">
            <w:pPr>
              <w:jc w:val="left"/>
              <w:textAlignment w:val="center"/>
              <w:rPr>
                <w:color w:val="000000"/>
                <w:sz w:val="20"/>
                <w:szCs w:val="20"/>
              </w:rPr>
            </w:pPr>
            <w:r>
              <w:rPr>
                <w:color w:val="000000"/>
                <w:kern w:val="0"/>
                <w:sz w:val="20"/>
                <w:szCs w:val="20"/>
              </w:rPr>
              <w:t>31003</w:t>
            </w:r>
          </w:p>
        </w:tc>
        <w:tc>
          <w:tcPr>
            <w:tcW w:w="1895" w:type="dxa"/>
            <w:shd w:val="clear" w:color="auto" w:fill="FFFFFF"/>
            <w:tcMar>
              <w:top w:w="15" w:type="dxa"/>
              <w:left w:w="15" w:type="dxa"/>
              <w:right w:w="15" w:type="dxa"/>
            </w:tcMar>
            <w:vAlign w:val="center"/>
          </w:tcPr>
          <w:p w14:paraId="35E2C230">
            <w:pPr>
              <w:jc w:val="left"/>
              <w:textAlignment w:val="center"/>
              <w:rPr>
                <w:color w:val="000000"/>
                <w:sz w:val="20"/>
                <w:szCs w:val="20"/>
              </w:rPr>
            </w:pPr>
            <w:r>
              <w:rPr>
                <w:color w:val="000000"/>
                <w:kern w:val="0"/>
                <w:sz w:val="20"/>
                <w:szCs w:val="20"/>
              </w:rPr>
              <w:t xml:space="preserve">  专用设备购置</w:t>
            </w:r>
          </w:p>
        </w:tc>
        <w:tc>
          <w:tcPr>
            <w:tcW w:w="1153" w:type="dxa"/>
            <w:shd w:val="clear" w:color="auto" w:fill="FFFFFF"/>
            <w:tcMar>
              <w:top w:w="15" w:type="dxa"/>
              <w:left w:w="15" w:type="dxa"/>
              <w:right w:w="15" w:type="dxa"/>
            </w:tcMar>
            <w:vAlign w:val="center"/>
          </w:tcPr>
          <w:p w14:paraId="1684F0AC">
            <w:pPr>
              <w:jc w:val="right"/>
              <w:rPr>
                <w:color w:val="000000"/>
                <w:sz w:val="20"/>
                <w:szCs w:val="20"/>
              </w:rPr>
            </w:pPr>
          </w:p>
        </w:tc>
      </w:tr>
      <w:tr w14:paraId="07E9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3D21EB3B">
            <w:pPr>
              <w:jc w:val="left"/>
              <w:textAlignment w:val="center"/>
              <w:rPr>
                <w:color w:val="000000"/>
                <w:sz w:val="20"/>
                <w:szCs w:val="20"/>
              </w:rPr>
            </w:pPr>
            <w:r>
              <w:rPr>
                <w:color w:val="000000"/>
                <w:kern w:val="0"/>
                <w:sz w:val="20"/>
                <w:szCs w:val="20"/>
              </w:rPr>
              <w:t>30106</w:t>
            </w:r>
          </w:p>
        </w:tc>
        <w:tc>
          <w:tcPr>
            <w:tcW w:w="3120" w:type="dxa"/>
            <w:shd w:val="clear" w:color="auto" w:fill="FFFFFF"/>
            <w:tcMar>
              <w:top w:w="15" w:type="dxa"/>
              <w:left w:w="15" w:type="dxa"/>
              <w:right w:w="15" w:type="dxa"/>
            </w:tcMar>
            <w:vAlign w:val="center"/>
          </w:tcPr>
          <w:p w14:paraId="1E31E40D">
            <w:pPr>
              <w:jc w:val="left"/>
              <w:textAlignment w:val="center"/>
              <w:rPr>
                <w:color w:val="000000"/>
                <w:sz w:val="20"/>
                <w:szCs w:val="20"/>
              </w:rPr>
            </w:pPr>
            <w:r>
              <w:rPr>
                <w:color w:val="000000"/>
                <w:kern w:val="0"/>
                <w:sz w:val="20"/>
                <w:szCs w:val="20"/>
              </w:rPr>
              <w:t xml:space="preserve">  伙食补助费</w:t>
            </w:r>
          </w:p>
        </w:tc>
        <w:tc>
          <w:tcPr>
            <w:tcW w:w="990" w:type="dxa"/>
            <w:shd w:val="clear" w:color="auto" w:fill="FFFFFF"/>
            <w:tcMar>
              <w:top w:w="15" w:type="dxa"/>
              <w:left w:w="15" w:type="dxa"/>
              <w:right w:w="15" w:type="dxa"/>
            </w:tcMar>
            <w:vAlign w:val="center"/>
          </w:tcPr>
          <w:p w14:paraId="3B1542C5">
            <w:pPr>
              <w:jc w:val="right"/>
              <w:rPr>
                <w:color w:val="000000"/>
                <w:sz w:val="20"/>
                <w:szCs w:val="20"/>
              </w:rPr>
            </w:pPr>
          </w:p>
        </w:tc>
        <w:tc>
          <w:tcPr>
            <w:tcW w:w="1248" w:type="dxa"/>
            <w:shd w:val="clear" w:color="auto" w:fill="FFFFFF"/>
            <w:tcMar>
              <w:top w:w="15" w:type="dxa"/>
              <w:left w:w="15" w:type="dxa"/>
              <w:right w:w="15" w:type="dxa"/>
            </w:tcMar>
            <w:vAlign w:val="center"/>
          </w:tcPr>
          <w:p w14:paraId="05FAEA49">
            <w:pPr>
              <w:jc w:val="left"/>
              <w:textAlignment w:val="center"/>
              <w:rPr>
                <w:color w:val="000000"/>
                <w:sz w:val="20"/>
                <w:szCs w:val="20"/>
              </w:rPr>
            </w:pPr>
            <w:r>
              <w:rPr>
                <w:color w:val="000000"/>
                <w:kern w:val="0"/>
                <w:sz w:val="20"/>
                <w:szCs w:val="20"/>
              </w:rPr>
              <w:t>30204</w:t>
            </w:r>
          </w:p>
        </w:tc>
        <w:tc>
          <w:tcPr>
            <w:tcW w:w="2548" w:type="dxa"/>
            <w:shd w:val="clear" w:color="auto" w:fill="FFFFFF"/>
            <w:tcMar>
              <w:top w:w="15" w:type="dxa"/>
              <w:left w:w="15" w:type="dxa"/>
              <w:right w:w="15" w:type="dxa"/>
            </w:tcMar>
            <w:vAlign w:val="center"/>
          </w:tcPr>
          <w:p w14:paraId="201A79D8">
            <w:pPr>
              <w:jc w:val="left"/>
              <w:textAlignment w:val="center"/>
              <w:rPr>
                <w:color w:val="000000"/>
                <w:sz w:val="20"/>
                <w:szCs w:val="20"/>
              </w:rPr>
            </w:pPr>
            <w:r>
              <w:rPr>
                <w:color w:val="000000"/>
                <w:kern w:val="0"/>
                <w:sz w:val="20"/>
                <w:szCs w:val="20"/>
              </w:rPr>
              <w:t xml:space="preserve">  手续费</w:t>
            </w:r>
          </w:p>
        </w:tc>
        <w:tc>
          <w:tcPr>
            <w:tcW w:w="935" w:type="dxa"/>
            <w:shd w:val="clear" w:color="auto" w:fill="FFFFFF"/>
            <w:tcMar>
              <w:top w:w="15" w:type="dxa"/>
              <w:left w:w="15" w:type="dxa"/>
              <w:right w:w="15" w:type="dxa"/>
            </w:tcMar>
            <w:vAlign w:val="center"/>
          </w:tcPr>
          <w:p w14:paraId="3B9101B1">
            <w:pPr>
              <w:jc w:val="right"/>
              <w:rPr>
                <w:color w:val="000000"/>
                <w:sz w:val="20"/>
                <w:szCs w:val="20"/>
              </w:rPr>
            </w:pPr>
          </w:p>
        </w:tc>
        <w:tc>
          <w:tcPr>
            <w:tcW w:w="1089" w:type="dxa"/>
            <w:shd w:val="clear" w:color="auto" w:fill="FFFFFF"/>
            <w:tcMar>
              <w:top w:w="15" w:type="dxa"/>
              <w:left w:w="15" w:type="dxa"/>
              <w:right w:w="15" w:type="dxa"/>
            </w:tcMar>
            <w:vAlign w:val="center"/>
          </w:tcPr>
          <w:p w14:paraId="7BA7F457">
            <w:pPr>
              <w:jc w:val="left"/>
              <w:textAlignment w:val="center"/>
              <w:rPr>
                <w:color w:val="000000"/>
                <w:sz w:val="20"/>
                <w:szCs w:val="20"/>
              </w:rPr>
            </w:pPr>
            <w:r>
              <w:rPr>
                <w:color w:val="000000"/>
                <w:kern w:val="0"/>
                <w:sz w:val="20"/>
                <w:szCs w:val="20"/>
              </w:rPr>
              <w:t>31005</w:t>
            </w:r>
          </w:p>
        </w:tc>
        <w:tc>
          <w:tcPr>
            <w:tcW w:w="1895" w:type="dxa"/>
            <w:shd w:val="clear" w:color="auto" w:fill="FFFFFF"/>
            <w:tcMar>
              <w:top w:w="15" w:type="dxa"/>
              <w:left w:w="15" w:type="dxa"/>
              <w:right w:w="15" w:type="dxa"/>
            </w:tcMar>
            <w:vAlign w:val="center"/>
          </w:tcPr>
          <w:p w14:paraId="5B28EF96">
            <w:pPr>
              <w:jc w:val="left"/>
              <w:textAlignment w:val="center"/>
              <w:rPr>
                <w:color w:val="000000"/>
                <w:sz w:val="20"/>
                <w:szCs w:val="20"/>
              </w:rPr>
            </w:pPr>
            <w:r>
              <w:rPr>
                <w:color w:val="000000"/>
                <w:kern w:val="0"/>
                <w:sz w:val="20"/>
                <w:szCs w:val="20"/>
              </w:rPr>
              <w:t xml:space="preserve">  基础设施建设</w:t>
            </w:r>
          </w:p>
        </w:tc>
        <w:tc>
          <w:tcPr>
            <w:tcW w:w="1153" w:type="dxa"/>
            <w:shd w:val="clear" w:color="auto" w:fill="FFFFFF"/>
            <w:tcMar>
              <w:top w:w="15" w:type="dxa"/>
              <w:left w:w="15" w:type="dxa"/>
              <w:right w:w="15" w:type="dxa"/>
            </w:tcMar>
            <w:vAlign w:val="center"/>
          </w:tcPr>
          <w:p w14:paraId="771AFE7F">
            <w:pPr>
              <w:jc w:val="right"/>
              <w:rPr>
                <w:color w:val="000000"/>
                <w:sz w:val="20"/>
                <w:szCs w:val="20"/>
              </w:rPr>
            </w:pPr>
          </w:p>
        </w:tc>
      </w:tr>
      <w:tr w14:paraId="2B07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46576DB0">
            <w:pPr>
              <w:jc w:val="left"/>
              <w:textAlignment w:val="center"/>
              <w:rPr>
                <w:color w:val="000000"/>
                <w:sz w:val="20"/>
                <w:szCs w:val="20"/>
              </w:rPr>
            </w:pPr>
            <w:r>
              <w:rPr>
                <w:color w:val="000000"/>
                <w:kern w:val="0"/>
                <w:sz w:val="20"/>
                <w:szCs w:val="20"/>
              </w:rPr>
              <w:t>30107</w:t>
            </w:r>
          </w:p>
        </w:tc>
        <w:tc>
          <w:tcPr>
            <w:tcW w:w="3120" w:type="dxa"/>
            <w:shd w:val="clear" w:color="auto" w:fill="FFFFFF"/>
            <w:tcMar>
              <w:top w:w="15" w:type="dxa"/>
              <w:left w:w="15" w:type="dxa"/>
              <w:right w:w="15" w:type="dxa"/>
            </w:tcMar>
            <w:vAlign w:val="center"/>
          </w:tcPr>
          <w:p w14:paraId="1D7E5534">
            <w:pPr>
              <w:jc w:val="left"/>
              <w:textAlignment w:val="center"/>
              <w:rPr>
                <w:color w:val="000000"/>
                <w:sz w:val="20"/>
                <w:szCs w:val="20"/>
              </w:rPr>
            </w:pPr>
            <w:r>
              <w:rPr>
                <w:color w:val="000000"/>
                <w:kern w:val="0"/>
                <w:sz w:val="20"/>
                <w:szCs w:val="20"/>
              </w:rPr>
              <w:t xml:space="preserve">  绩效工资</w:t>
            </w:r>
          </w:p>
        </w:tc>
        <w:tc>
          <w:tcPr>
            <w:tcW w:w="990" w:type="dxa"/>
            <w:shd w:val="clear" w:color="auto" w:fill="FFFFFF"/>
            <w:tcMar>
              <w:top w:w="15" w:type="dxa"/>
              <w:left w:w="15" w:type="dxa"/>
              <w:right w:w="15" w:type="dxa"/>
            </w:tcMar>
            <w:vAlign w:val="center"/>
          </w:tcPr>
          <w:p w14:paraId="629D9103">
            <w:pPr>
              <w:jc w:val="right"/>
              <w:textAlignment w:val="center"/>
              <w:rPr>
                <w:color w:val="000000"/>
                <w:sz w:val="20"/>
                <w:szCs w:val="20"/>
              </w:rPr>
            </w:pPr>
            <w:r>
              <w:rPr>
                <w:color w:val="000000"/>
                <w:kern w:val="0"/>
                <w:sz w:val="20"/>
                <w:szCs w:val="20"/>
              </w:rPr>
              <w:t>868.01</w:t>
            </w:r>
          </w:p>
        </w:tc>
        <w:tc>
          <w:tcPr>
            <w:tcW w:w="1248" w:type="dxa"/>
            <w:shd w:val="clear" w:color="auto" w:fill="FFFFFF"/>
            <w:tcMar>
              <w:top w:w="15" w:type="dxa"/>
              <w:left w:w="15" w:type="dxa"/>
              <w:right w:w="15" w:type="dxa"/>
            </w:tcMar>
            <w:vAlign w:val="center"/>
          </w:tcPr>
          <w:p w14:paraId="4C44093C">
            <w:pPr>
              <w:jc w:val="left"/>
              <w:textAlignment w:val="center"/>
              <w:rPr>
                <w:color w:val="000000"/>
                <w:sz w:val="20"/>
                <w:szCs w:val="20"/>
              </w:rPr>
            </w:pPr>
            <w:r>
              <w:rPr>
                <w:color w:val="000000"/>
                <w:kern w:val="0"/>
                <w:sz w:val="20"/>
                <w:szCs w:val="20"/>
              </w:rPr>
              <w:t>30205</w:t>
            </w:r>
          </w:p>
        </w:tc>
        <w:tc>
          <w:tcPr>
            <w:tcW w:w="2548" w:type="dxa"/>
            <w:shd w:val="clear" w:color="auto" w:fill="FFFFFF"/>
            <w:tcMar>
              <w:top w:w="15" w:type="dxa"/>
              <w:left w:w="15" w:type="dxa"/>
              <w:right w:w="15" w:type="dxa"/>
            </w:tcMar>
            <w:vAlign w:val="center"/>
          </w:tcPr>
          <w:p w14:paraId="1AAC08DD">
            <w:pPr>
              <w:jc w:val="left"/>
              <w:textAlignment w:val="center"/>
              <w:rPr>
                <w:color w:val="000000"/>
                <w:sz w:val="20"/>
                <w:szCs w:val="20"/>
              </w:rPr>
            </w:pPr>
            <w:r>
              <w:rPr>
                <w:color w:val="000000"/>
                <w:kern w:val="0"/>
                <w:sz w:val="20"/>
                <w:szCs w:val="20"/>
              </w:rPr>
              <w:t xml:space="preserve">  水费</w:t>
            </w:r>
          </w:p>
        </w:tc>
        <w:tc>
          <w:tcPr>
            <w:tcW w:w="935" w:type="dxa"/>
            <w:shd w:val="clear" w:color="auto" w:fill="FFFFFF"/>
            <w:tcMar>
              <w:top w:w="15" w:type="dxa"/>
              <w:left w:w="15" w:type="dxa"/>
              <w:right w:w="15" w:type="dxa"/>
            </w:tcMar>
            <w:vAlign w:val="center"/>
          </w:tcPr>
          <w:p w14:paraId="2BCC37B3">
            <w:pPr>
              <w:jc w:val="right"/>
              <w:textAlignment w:val="center"/>
              <w:rPr>
                <w:color w:val="000000"/>
                <w:sz w:val="20"/>
                <w:szCs w:val="20"/>
              </w:rPr>
            </w:pPr>
            <w:r>
              <w:rPr>
                <w:color w:val="000000"/>
                <w:kern w:val="0"/>
                <w:sz w:val="20"/>
                <w:szCs w:val="20"/>
              </w:rPr>
              <w:t>1.84</w:t>
            </w:r>
          </w:p>
        </w:tc>
        <w:tc>
          <w:tcPr>
            <w:tcW w:w="1089" w:type="dxa"/>
            <w:shd w:val="clear" w:color="auto" w:fill="FFFFFF"/>
            <w:tcMar>
              <w:top w:w="15" w:type="dxa"/>
              <w:left w:w="15" w:type="dxa"/>
              <w:right w:w="15" w:type="dxa"/>
            </w:tcMar>
            <w:vAlign w:val="center"/>
          </w:tcPr>
          <w:p w14:paraId="35DD6848">
            <w:pPr>
              <w:jc w:val="left"/>
              <w:textAlignment w:val="center"/>
              <w:rPr>
                <w:color w:val="000000"/>
                <w:sz w:val="20"/>
                <w:szCs w:val="20"/>
              </w:rPr>
            </w:pPr>
            <w:r>
              <w:rPr>
                <w:color w:val="000000"/>
                <w:kern w:val="0"/>
                <w:sz w:val="20"/>
                <w:szCs w:val="20"/>
              </w:rPr>
              <w:t>31006</w:t>
            </w:r>
          </w:p>
        </w:tc>
        <w:tc>
          <w:tcPr>
            <w:tcW w:w="1895" w:type="dxa"/>
            <w:shd w:val="clear" w:color="auto" w:fill="FFFFFF"/>
            <w:tcMar>
              <w:top w:w="15" w:type="dxa"/>
              <w:left w:w="15" w:type="dxa"/>
              <w:right w:w="15" w:type="dxa"/>
            </w:tcMar>
            <w:vAlign w:val="center"/>
          </w:tcPr>
          <w:p w14:paraId="72012C2F">
            <w:pPr>
              <w:jc w:val="left"/>
              <w:textAlignment w:val="center"/>
              <w:rPr>
                <w:color w:val="000000"/>
                <w:sz w:val="20"/>
                <w:szCs w:val="20"/>
              </w:rPr>
            </w:pPr>
            <w:r>
              <w:rPr>
                <w:color w:val="000000"/>
                <w:kern w:val="0"/>
                <w:sz w:val="20"/>
                <w:szCs w:val="20"/>
              </w:rPr>
              <w:t xml:space="preserve">  大型修缮</w:t>
            </w:r>
          </w:p>
        </w:tc>
        <w:tc>
          <w:tcPr>
            <w:tcW w:w="1153" w:type="dxa"/>
            <w:shd w:val="clear" w:color="auto" w:fill="FFFFFF"/>
            <w:tcMar>
              <w:top w:w="15" w:type="dxa"/>
              <w:left w:w="15" w:type="dxa"/>
              <w:right w:w="15" w:type="dxa"/>
            </w:tcMar>
            <w:vAlign w:val="center"/>
          </w:tcPr>
          <w:p w14:paraId="54DC002B">
            <w:pPr>
              <w:jc w:val="right"/>
              <w:rPr>
                <w:color w:val="000000"/>
                <w:sz w:val="20"/>
                <w:szCs w:val="20"/>
              </w:rPr>
            </w:pPr>
          </w:p>
        </w:tc>
      </w:tr>
      <w:tr w14:paraId="33A6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752A376F">
            <w:pPr>
              <w:jc w:val="left"/>
              <w:textAlignment w:val="center"/>
              <w:rPr>
                <w:color w:val="000000"/>
                <w:sz w:val="20"/>
                <w:szCs w:val="20"/>
              </w:rPr>
            </w:pPr>
            <w:r>
              <w:rPr>
                <w:color w:val="000000"/>
                <w:kern w:val="0"/>
                <w:sz w:val="20"/>
                <w:szCs w:val="20"/>
              </w:rPr>
              <w:t>30108</w:t>
            </w:r>
          </w:p>
        </w:tc>
        <w:tc>
          <w:tcPr>
            <w:tcW w:w="3120" w:type="dxa"/>
            <w:shd w:val="clear" w:color="auto" w:fill="FFFFFF"/>
            <w:tcMar>
              <w:top w:w="15" w:type="dxa"/>
              <w:left w:w="15" w:type="dxa"/>
              <w:right w:w="15" w:type="dxa"/>
            </w:tcMar>
            <w:vAlign w:val="center"/>
          </w:tcPr>
          <w:p w14:paraId="328E6485">
            <w:pPr>
              <w:jc w:val="left"/>
              <w:textAlignment w:val="center"/>
              <w:rPr>
                <w:color w:val="000000"/>
                <w:sz w:val="20"/>
                <w:szCs w:val="20"/>
              </w:rPr>
            </w:pPr>
            <w:r>
              <w:rPr>
                <w:color w:val="000000"/>
                <w:kern w:val="0"/>
                <w:sz w:val="20"/>
                <w:szCs w:val="20"/>
              </w:rPr>
              <w:t xml:space="preserve">  机关事业单位基本养老保险费</w:t>
            </w:r>
          </w:p>
        </w:tc>
        <w:tc>
          <w:tcPr>
            <w:tcW w:w="990" w:type="dxa"/>
            <w:shd w:val="clear" w:color="auto" w:fill="FFFFFF"/>
            <w:tcMar>
              <w:top w:w="15" w:type="dxa"/>
              <w:left w:w="15" w:type="dxa"/>
              <w:right w:w="15" w:type="dxa"/>
            </w:tcMar>
            <w:vAlign w:val="center"/>
          </w:tcPr>
          <w:p w14:paraId="0E1FE02F">
            <w:pPr>
              <w:jc w:val="right"/>
              <w:textAlignment w:val="center"/>
              <w:rPr>
                <w:color w:val="000000"/>
                <w:sz w:val="20"/>
                <w:szCs w:val="20"/>
              </w:rPr>
            </w:pPr>
            <w:r>
              <w:rPr>
                <w:color w:val="000000"/>
                <w:kern w:val="0"/>
                <w:sz w:val="20"/>
                <w:szCs w:val="20"/>
              </w:rPr>
              <w:t>180.95</w:t>
            </w:r>
          </w:p>
        </w:tc>
        <w:tc>
          <w:tcPr>
            <w:tcW w:w="1248" w:type="dxa"/>
            <w:shd w:val="clear" w:color="auto" w:fill="FFFFFF"/>
            <w:tcMar>
              <w:top w:w="15" w:type="dxa"/>
              <w:left w:w="15" w:type="dxa"/>
              <w:right w:w="15" w:type="dxa"/>
            </w:tcMar>
            <w:vAlign w:val="center"/>
          </w:tcPr>
          <w:p w14:paraId="4B1F2674">
            <w:pPr>
              <w:jc w:val="left"/>
              <w:textAlignment w:val="center"/>
              <w:rPr>
                <w:color w:val="000000"/>
                <w:sz w:val="20"/>
                <w:szCs w:val="20"/>
              </w:rPr>
            </w:pPr>
            <w:r>
              <w:rPr>
                <w:color w:val="000000"/>
                <w:kern w:val="0"/>
                <w:sz w:val="20"/>
                <w:szCs w:val="20"/>
              </w:rPr>
              <w:t>30206</w:t>
            </w:r>
          </w:p>
        </w:tc>
        <w:tc>
          <w:tcPr>
            <w:tcW w:w="2548" w:type="dxa"/>
            <w:shd w:val="clear" w:color="auto" w:fill="FFFFFF"/>
            <w:tcMar>
              <w:top w:w="15" w:type="dxa"/>
              <w:left w:w="15" w:type="dxa"/>
              <w:right w:w="15" w:type="dxa"/>
            </w:tcMar>
            <w:vAlign w:val="center"/>
          </w:tcPr>
          <w:p w14:paraId="54F5954F">
            <w:pPr>
              <w:jc w:val="left"/>
              <w:textAlignment w:val="center"/>
              <w:rPr>
                <w:color w:val="000000"/>
                <w:sz w:val="20"/>
                <w:szCs w:val="20"/>
              </w:rPr>
            </w:pPr>
            <w:r>
              <w:rPr>
                <w:color w:val="000000"/>
                <w:kern w:val="0"/>
                <w:sz w:val="20"/>
                <w:szCs w:val="20"/>
              </w:rPr>
              <w:t xml:space="preserve">  电费</w:t>
            </w:r>
          </w:p>
        </w:tc>
        <w:tc>
          <w:tcPr>
            <w:tcW w:w="935" w:type="dxa"/>
            <w:shd w:val="clear" w:color="auto" w:fill="FFFFFF"/>
            <w:tcMar>
              <w:top w:w="15" w:type="dxa"/>
              <w:left w:w="15" w:type="dxa"/>
              <w:right w:w="15" w:type="dxa"/>
            </w:tcMar>
            <w:vAlign w:val="center"/>
          </w:tcPr>
          <w:p w14:paraId="49B9BB95">
            <w:pPr>
              <w:jc w:val="right"/>
              <w:textAlignment w:val="center"/>
              <w:rPr>
                <w:color w:val="000000"/>
                <w:sz w:val="20"/>
                <w:szCs w:val="20"/>
              </w:rPr>
            </w:pPr>
            <w:r>
              <w:rPr>
                <w:color w:val="000000"/>
                <w:kern w:val="0"/>
                <w:sz w:val="20"/>
                <w:szCs w:val="20"/>
              </w:rPr>
              <w:t>18.01</w:t>
            </w:r>
          </w:p>
        </w:tc>
        <w:tc>
          <w:tcPr>
            <w:tcW w:w="1089" w:type="dxa"/>
            <w:shd w:val="clear" w:color="auto" w:fill="FFFFFF"/>
            <w:tcMar>
              <w:top w:w="15" w:type="dxa"/>
              <w:left w:w="15" w:type="dxa"/>
              <w:right w:w="15" w:type="dxa"/>
            </w:tcMar>
            <w:vAlign w:val="center"/>
          </w:tcPr>
          <w:p w14:paraId="14A57B6A">
            <w:pPr>
              <w:jc w:val="left"/>
              <w:textAlignment w:val="center"/>
              <w:rPr>
                <w:color w:val="000000"/>
                <w:sz w:val="20"/>
                <w:szCs w:val="20"/>
              </w:rPr>
            </w:pPr>
            <w:r>
              <w:rPr>
                <w:color w:val="000000"/>
                <w:kern w:val="0"/>
                <w:sz w:val="20"/>
                <w:szCs w:val="20"/>
              </w:rPr>
              <w:t>31007</w:t>
            </w:r>
          </w:p>
        </w:tc>
        <w:tc>
          <w:tcPr>
            <w:tcW w:w="1895" w:type="dxa"/>
            <w:shd w:val="clear" w:color="auto" w:fill="FFFFFF"/>
            <w:tcMar>
              <w:top w:w="15" w:type="dxa"/>
              <w:left w:w="15" w:type="dxa"/>
              <w:right w:w="15" w:type="dxa"/>
            </w:tcMar>
            <w:vAlign w:val="center"/>
          </w:tcPr>
          <w:p w14:paraId="64826531">
            <w:pPr>
              <w:jc w:val="left"/>
              <w:textAlignment w:val="center"/>
              <w:rPr>
                <w:color w:val="000000"/>
                <w:sz w:val="20"/>
                <w:szCs w:val="20"/>
              </w:rPr>
            </w:pPr>
            <w:r>
              <w:rPr>
                <w:color w:val="000000"/>
                <w:kern w:val="0"/>
                <w:sz w:val="20"/>
                <w:szCs w:val="20"/>
              </w:rPr>
              <w:t xml:space="preserve">  信息网络及软件购置更新</w:t>
            </w:r>
          </w:p>
        </w:tc>
        <w:tc>
          <w:tcPr>
            <w:tcW w:w="1153" w:type="dxa"/>
            <w:shd w:val="clear" w:color="auto" w:fill="FFFFFF"/>
            <w:tcMar>
              <w:top w:w="15" w:type="dxa"/>
              <w:left w:w="15" w:type="dxa"/>
              <w:right w:w="15" w:type="dxa"/>
            </w:tcMar>
            <w:vAlign w:val="center"/>
          </w:tcPr>
          <w:p w14:paraId="4B740F18">
            <w:pPr>
              <w:jc w:val="right"/>
              <w:rPr>
                <w:color w:val="000000"/>
                <w:sz w:val="20"/>
                <w:szCs w:val="20"/>
              </w:rPr>
            </w:pPr>
          </w:p>
        </w:tc>
      </w:tr>
      <w:tr w14:paraId="05AF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3927AC5A">
            <w:pPr>
              <w:jc w:val="left"/>
              <w:textAlignment w:val="center"/>
              <w:rPr>
                <w:color w:val="000000"/>
                <w:sz w:val="20"/>
                <w:szCs w:val="20"/>
              </w:rPr>
            </w:pPr>
            <w:r>
              <w:rPr>
                <w:color w:val="000000"/>
                <w:kern w:val="0"/>
                <w:sz w:val="20"/>
                <w:szCs w:val="20"/>
              </w:rPr>
              <w:t>30109</w:t>
            </w:r>
          </w:p>
        </w:tc>
        <w:tc>
          <w:tcPr>
            <w:tcW w:w="3120" w:type="dxa"/>
            <w:shd w:val="clear" w:color="auto" w:fill="FFFFFF"/>
            <w:tcMar>
              <w:top w:w="15" w:type="dxa"/>
              <w:left w:w="15" w:type="dxa"/>
              <w:right w:w="15" w:type="dxa"/>
            </w:tcMar>
            <w:vAlign w:val="center"/>
          </w:tcPr>
          <w:p w14:paraId="53DDDE22">
            <w:pPr>
              <w:jc w:val="left"/>
              <w:textAlignment w:val="center"/>
              <w:rPr>
                <w:color w:val="000000"/>
                <w:sz w:val="20"/>
                <w:szCs w:val="20"/>
              </w:rPr>
            </w:pPr>
            <w:r>
              <w:rPr>
                <w:color w:val="000000"/>
                <w:kern w:val="0"/>
                <w:sz w:val="20"/>
                <w:szCs w:val="20"/>
              </w:rPr>
              <w:t xml:space="preserve">  职业年金缴费</w:t>
            </w:r>
          </w:p>
        </w:tc>
        <w:tc>
          <w:tcPr>
            <w:tcW w:w="990" w:type="dxa"/>
            <w:shd w:val="clear" w:color="auto" w:fill="FFFFFF"/>
            <w:tcMar>
              <w:top w:w="15" w:type="dxa"/>
              <w:left w:w="15" w:type="dxa"/>
              <w:right w:w="15" w:type="dxa"/>
            </w:tcMar>
            <w:vAlign w:val="center"/>
          </w:tcPr>
          <w:p w14:paraId="24941F07">
            <w:pPr>
              <w:jc w:val="right"/>
              <w:textAlignment w:val="center"/>
              <w:rPr>
                <w:color w:val="000000"/>
                <w:sz w:val="20"/>
                <w:szCs w:val="20"/>
              </w:rPr>
            </w:pPr>
            <w:r>
              <w:rPr>
                <w:color w:val="000000"/>
                <w:kern w:val="0"/>
                <w:sz w:val="20"/>
                <w:szCs w:val="20"/>
              </w:rPr>
              <w:t>114.77</w:t>
            </w:r>
          </w:p>
        </w:tc>
        <w:tc>
          <w:tcPr>
            <w:tcW w:w="1248" w:type="dxa"/>
            <w:shd w:val="clear" w:color="auto" w:fill="FFFFFF"/>
            <w:tcMar>
              <w:top w:w="15" w:type="dxa"/>
              <w:left w:w="15" w:type="dxa"/>
              <w:right w:w="15" w:type="dxa"/>
            </w:tcMar>
            <w:vAlign w:val="center"/>
          </w:tcPr>
          <w:p w14:paraId="2819DCF2">
            <w:pPr>
              <w:jc w:val="left"/>
              <w:textAlignment w:val="center"/>
              <w:rPr>
                <w:color w:val="000000"/>
                <w:sz w:val="20"/>
                <w:szCs w:val="20"/>
              </w:rPr>
            </w:pPr>
            <w:r>
              <w:rPr>
                <w:color w:val="000000"/>
                <w:kern w:val="0"/>
                <w:sz w:val="20"/>
                <w:szCs w:val="20"/>
              </w:rPr>
              <w:t>30207</w:t>
            </w:r>
          </w:p>
        </w:tc>
        <w:tc>
          <w:tcPr>
            <w:tcW w:w="2548" w:type="dxa"/>
            <w:shd w:val="clear" w:color="auto" w:fill="FFFFFF"/>
            <w:tcMar>
              <w:top w:w="15" w:type="dxa"/>
              <w:left w:w="15" w:type="dxa"/>
              <w:right w:w="15" w:type="dxa"/>
            </w:tcMar>
            <w:vAlign w:val="center"/>
          </w:tcPr>
          <w:p w14:paraId="5F3E2C19">
            <w:pPr>
              <w:jc w:val="left"/>
              <w:textAlignment w:val="center"/>
              <w:rPr>
                <w:color w:val="000000"/>
                <w:sz w:val="20"/>
                <w:szCs w:val="20"/>
              </w:rPr>
            </w:pPr>
            <w:r>
              <w:rPr>
                <w:color w:val="000000"/>
                <w:kern w:val="0"/>
                <w:sz w:val="20"/>
                <w:szCs w:val="20"/>
              </w:rPr>
              <w:t xml:space="preserve">  邮电费</w:t>
            </w:r>
          </w:p>
        </w:tc>
        <w:tc>
          <w:tcPr>
            <w:tcW w:w="935" w:type="dxa"/>
            <w:shd w:val="clear" w:color="auto" w:fill="FFFFFF"/>
            <w:tcMar>
              <w:top w:w="15" w:type="dxa"/>
              <w:left w:w="15" w:type="dxa"/>
              <w:right w:w="15" w:type="dxa"/>
            </w:tcMar>
            <w:vAlign w:val="center"/>
          </w:tcPr>
          <w:p w14:paraId="77DA9BE7">
            <w:pPr>
              <w:jc w:val="right"/>
              <w:textAlignment w:val="center"/>
              <w:rPr>
                <w:color w:val="000000"/>
                <w:sz w:val="20"/>
                <w:szCs w:val="20"/>
              </w:rPr>
            </w:pPr>
            <w:r>
              <w:rPr>
                <w:color w:val="000000"/>
                <w:kern w:val="0"/>
                <w:sz w:val="20"/>
                <w:szCs w:val="20"/>
              </w:rPr>
              <w:t>24.03</w:t>
            </w:r>
          </w:p>
        </w:tc>
        <w:tc>
          <w:tcPr>
            <w:tcW w:w="1089" w:type="dxa"/>
            <w:shd w:val="clear" w:color="auto" w:fill="FFFFFF"/>
            <w:tcMar>
              <w:top w:w="15" w:type="dxa"/>
              <w:left w:w="15" w:type="dxa"/>
              <w:right w:w="15" w:type="dxa"/>
            </w:tcMar>
            <w:vAlign w:val="center"/>
          </w:tcPr>
          <w:p w14:paraId="16474A3B">
            <w:pPr>
              <w:jc w:val="left"/>
              <w:textAlignment w:val="center"/>
              <w:rPr>
                <w:color w:val="000000"/>
                <w:sz w:val="20"/>
                <w:szCs w:val="20"/>
              </w:rPr>
            </w:pPr>
            <w:r>
              <w:rPr>
                <w:color w:val="000000"/>
                <w:kern w:val="0"/>
                <w:sz w:val="20"/>
                <w:szCs w:val="20"/>
              </w:rPr>
              <w:t>31008</w:t>
            </w:r>
          </w:p>
        </w:tc>
        <w:tc>
          <w:tcPr>
            <w:tcW w:w="1895" w:type="dxa"/>
            <w:shd w:val="clear" w:color="auto" w:fill="FFFFFF"/>
            <w:tcMar>
              <w:top w:w="15" w:type="dxa"/>
              <w:left w:w="15" w:type="dxa"/>
              <w:right w:w="15" w:type="dxa"/>
            </w:tcMar>
            <w:vAlign w:val="center"/>
          </w:tcPr>
          <w:p w14:paraId="35098849">
            <w:pPr>
              <w:jc w:val="left"/>
              <w:textAlignment w:val="center"/>
              <w:rPr>
                <w:color w:val="000000"/>
                <w:sz w:val="20"/>
                <w:szCs w:val="20"/>
              </w:rPr>
            </w:pPr>
            <w:r>
              <w:rPr>
                <w:color w:val="000000"/>
                <w:kern w:val="0"/>
                <w:sz w:val="20"/>
                <w:szCs w:val="20"/>
              </w:rPr>
              <w:t xml:space="preserve">  物资储备</w:t>
            </w:r>
          </w:p>
        </w:tc>
        <w:tc>
          <w:tcPr>
            <w:tcW w:w="1153" w:type="dxa"/>
            <w:shd w:val="clear" w:color="auto" w:fill="FFFFFF"/>
            <w:tcMar>
              <w:top w:w="15" w:type="dxa"/>
              <w:left w:w="15" w:type="dxa"/>
              <w:right w:w="15" w:type="dxa"/>
            </w:tcMar>
            <w:vAlign w:val="center"/>
          </w:tcPr>
          <w:p w14:paraId="321034AF">
            <w:pPr>
              <w:jc w:val="right"/>
              <w:rPr>
                <w:color w:val="000000"/>
                <w:sz w:val="20"/>
                <w:szCs w:val="20"/>
              </w:rPr>
            </w:pPr>
          </w:p>
        </w:tc>
      </w:tr>
      <w:tr w14:paraId="3ABF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476429F9">
            <w:pPr>
              <w:jc w:val="left"/>
              <w:textAlignment w:val="center"/>
              <w:rPr>
                <w:color w:val="000000"/>
                <w:sz w:val="20"/>
                <w:szCs w:val="20"/>
              </w:rPr>
            </w:pPr>
            <w:r>
              <w:rPr>
                <w:color w:val="000000"/>
                <w:kern w:val="0"/>
                <w:sz w:val="20"/>
                <w:szCs w:val="20"/>
              </w:rPr>
              <w:t>30110</w:t>
            </w:r>
          </w:p>
        </w:tc>
        <w:tc>
          <w:tcPr>
            <w:tcW w:w="3120" w:type="dxa"/>
            <w:shd w:val="clear" w:color="auto" w:fill="FFFFFF"/>
            <w:tcMar>
              <w:top w:w="15" w:type="dxa"/>
              <w:left w:w="15" w:type="dxa"/>
              <w:right w:w="15" w:type="dxa"/>
            </w:tcMar>
            <w:vAlign w:val="center"/>
          </w:tcPr>
          <w:p w14:paraId="77989CF9">
            <w:pPr>
              <w:jc w:val="left"/>
              <w:textAlignment w:val="center"/>
              <w:rPr>
                <w:color w:val="000000"/>
                <w:sz w:val="20"/>
                <w:szCs w:val="20"/>
              </w:rPr>
            </w:pPr>
            <w:r>
              <w:rPr>
                <w:color w:val="000000"/>
                <w:kern w:val="0"/>
                <w:sz w:val="20"/>
                <w:szCs w:val="20"/>
              </w:rPr>
              <w:t xml:space="preserve">  职工基本医疗保险缴费</w:t>
            </w:r>
          </w:p>
        </w:tc>
        <w:tc>
          <w:tcPr>
            <w:tcW w:w="990" w:type="dxa"/>
            <w:shd w:val="clear" w:color="auto" w:fill="FFFFFF"/>
            <w:tcMar>
              <w:top w:w="15" w:type="dxa"/>
              <w:left w:w="15" w:type="dxa"/>
              <w:right w:w="15" w:type="dxa"/>
            </w:tcMar>
            <w:vAlign w:val="center"/>
          </w:tcPr>
          <w:p w14:paraId="6FC11271">
            <w:pPr>
              <w:jc w:val="right"/>
              <w:textAlignment w:val="center"/>
              <w:rPr>
                <w:color w:val="000000"/>
                <w:sz w:val="20"/>
                <w:szCs w:val="20"/>
              </w:rPr>
            </w:pPr>
            <w:r>
              <w:rPr>
                <w:color w:val="000000"/>
                <w:kern w:val="0"/>
                <w:sz w:val="20"/>
                <w:szCs w:val="20"/>
              </w:rPr>
              <w:t>117.33</w:t>
            </w:r>
          </w:p>
        </w:tc>
        <w:tc>
          <w:tcPr>
            <w:tcW w:w="1248" w:type="dxa"/>
            <w:shd w:val="clear" w:color="auto" w:fill="FFFFFF"/>
            <w:tcMar>
              <w:top w:w="15" w:type="dxa"/>
              <w:left w:w="15" w:type="dxa"/>
              <w:right w:w="15" w:type="dxa"/>
            </w:tcMar>
            <w:vAlign w:val="center"/>
          </w:tcPr>
          <w:p w14:paraId="1CCC07AE">
            <w:pPr>
              <w:jc w:val="left"/>
              <w:textAlignment w:val="center"/>
              <w:rPr>
                <w:color w:val="000000"/>
                <w:sz w:val="20"/>
                <w:szCs w:val="20"/>
              </w:rPr>
            </w:pPr>
            <w:r>
              <w:rPr>
                <w:color w:val="000000"/>
                <w:kern w:val="0"/>
                <w:sz w:val="20"/>
                <w:szCs w:val="20"/>
              </w:rPr>
              <w:t>30208</w:t>
            </w:r>
          </w:p>
        </w:tc>
        <w:tc>
          <w:tcPr>
            <w:tcW w:w="2548" w:type="dxa"/>
            <w:shd w:val="clear" w:color="auto" w:fill="FFFFFF"/>
            <w:tcMar>
              <w:top w:w="15" w:type="dxa"/>
              <w:left w:w="15" w:type="dxa"/>
              <w:right w:w="15" w:type="dxa"/>
            </w:tcMar>
            <w:vAlign w:val="center"/>
          </w:tcPr>
          <w:p w14:paraId="25DD891E">
            <w:pPr>
              <w:jc w:val="left"/>
              <w:textAlignment w:val="center"/>
              <w:rPr>
                <w:color w:val="000000"/>
                <w:sz w:val="20"/>
                <w:szCs w:val="20"/>
              </w:rPr>
            </w:pPr>
            <w:r>
              <w:rPr>
                <w:color w:val="000000"/>
                <w:kern w:val="0"/>
                <w:sz w:val="20"/>
                <w:szCs w:val="20"/>
              </w:rPr>
              <w:t xml:space="preserve">  取暖费</w:t>
            </w:r>
          </w:p>
        </w:tc>
        <w:tc>
          <w:tcPr>
            <w:tcW w:w="935" w:type="dxa"/>
            <w:shd w:val="clear" w:color="auto" w:fill="FFFFFF"/>
            <w:tcMar>
              <w:top w:w="15" w:type="dxa"/>
              <w:left w:w="15" w:type="dxa"/>
              <w:right w:w="15" w:type="dxa"/>
            </w:tcMar>
            <w:vAlign w:val="center"/>
          </w:tcPr>
          <w:p w14:paraId="5749744C">
            <w:pPr>
              <w:jc w:val="right"/>
              <w:rPr>
                <w:color w:val="000000"/>
                <w:sz w:val="20"/>
                <w:szCs w:val="20"/>
              </w:rPr>
            </w:pPr>
          </w:p>
        </w:tc>
        <w:tc>
          <w:tcPr>
            <w:tcW w:w="1089" w:type="dxa"/>
            <w:shd w:val="clear" w:color="auto" w:fill="FFFFFF"/>
            <w:tcMar>
              <w:top w:w="15" w:type="dxa"/>
              <w:left w:w="15" w:type="dxa"/>
              <w:right w:w="15" w:type="dxa"/>
            </w:tcMar>
            <w:vAlign w:val="center"/>
          </w:tcPr>
          <w:p w14:paraId="7B708F0F">
            <w:pPr>
              <w:jc w:val="left"/>
              <w:textAlignment w:val="center"/>
              <w:rPr>
                <w:color w:val="000000"/>
                <w:sz w:val="20"/>
                <w:szCs w:val="20"/>
              </w:rPr>
            </w:pPr>
            <w:r>
              <w:rPr>
                <w:color w:val="000000"/>
                <w:kern w:val="0"/>
                <w:sz w:val="20"/>
                <w:szCs w:val="20"/>
              </w:rPr>
              <w:t>31009</w:t>
            </w:r>
          </w:p>
        </w:tc>
        <w:tc>
          <w:tcPr>
            <w:tcW w:w="1895" w:type="dxa"/>
            <w:shd w:val="clear" w:color="auto" w:fill="FFFFFF"/>
            <w:tcMar>
              <w:top w:w="15" w:type="dxa"/>
              <w:left w:w="15" w:type="dxa"/>
              <w:right w:w="15" w:type="dxa"/>
            </w:tcMar>
            <w:vAlign w:val="center"/>
          </w:tcPr>
          <w:p w14:paraId="0ABD1760">
            <w:pPr>
              <w:jc w:val="left"/>
              <w:textAlignment w:val="center"/>
              <w:rPr>
                <w:color w:val="000000"/>
                <w:sz w:val="20"/>
                <w:szCs w:val="20"/>
              </w:rPr>
            </w:pPr>
            <w:r>
              <w:rPr>
                <w:color w:val="000000"/>
                <w:kern w:val="0"/>
                <w:sz w:val="20"/>
                <w:szCs w:val="20"/>
              </w:rPr>
              <w:t xml:space="preserve">  土地补偿</w:t>
            </w:r>
          </w:p>
        </w:tc>
        <w:tc>
          <w:tcPr>
            <w:tcW w:w="1153" w:type="dxa"/>
            <w:shd w:val="clear" w:color="auto" w:fill="FFFFFF"/>
            <w:tcMar>
              <w:top w:w="15" w:type="dxa"/>
              <w:left w:w="15" w:type="dxa"/>
              <w:right w:w="15" w:type="dxa"/>
            </w:tcMar>
            <w:vAlign w:val="center"/>
          </w:tcPr>
          <w:p w14:paraId="321D192B">
            <w:pPr>
              <w:jc w:val="right"/>
              <w:rPr>
                <w:color w:val="000000"/>
                <w:sz w:val="20"/>
                <w:szCs w:val="20"/>
              </w:rPr>
            </w:pPr>
          </w:p>
        </w:tc>
      </w:tr>
      <w:tr w14:paraId="7878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3DB4CB1C">
            <w:pPr>
              <w:jc w:val="left"/>
              <w:textAlignment w:val="center"/>
              <w:rPr>
                <w:color w:val="000000"/>
                <w:sz w:val="20"/>
                <w:szCs w:val="20"/>
              </w:rPr>
            </w:pPr>
            <w:r>
              <w:rPr>
                <w:color w:val="000000"/>
                <w:kern w:val="0"/>
                <w:sz w:val="20"/>
                <w:szCs w:val="20"/>
              </w:rPr>
              <w:t>30111</w:t>
            </w:r>
          </w:p>
        </w:tc>
        <w:tc>
          <w:tcPr>
            <w:tcW w:w="3120" w:type="dxa"/>
            <w:shd w:val="clear" w:color="auto" w:fill="FFFFFF"/>
            <w:tcMar>
              <w:top w:w="15" w:type="dxa"/>
              <w:left w:w="15" w:type="dxa"/>
              <w:right w:w="15" w:type="dxa"/>
            </w:tcMar>
            <w:vAlign w:val="center"/>
          </w:tcPr>
          <w:p w14:paraId="38301E57">
            <w:pPr>
              <w:jc w:val="left"/>
              <w:textAlignment w:val="center"/>
              <w:rPr>
                <w:color w:val="000000"/>
                <w:sz w:val="20"/>
                <w:szCs w:val="20"/>
              </w:rPr>
            </w:pPr>
            <w:r>
              <w:rPr>
                <w:color w:val="000000"/>
                <w:kern w:val="0"/>
                <w:sz w:val="20"/>
                <w:szCs w:val="20"/>
              </w:rPr>
              <w:t xml:space="preserve">  公务员医疗补助缴费</w:t>
            </w:r>
          </w:p>
        </w:tc>
        <w:tc>
          <w:tcPr>
            <w:tcW w:w="990" w:type="dxa"/>
            <w:shd w:val="clear" w:color="auto" w:fill="FFFFFF"/>
            <w:tcMar>
              <w:top w:w="15" w:type="dxa"/>
              <w:left w:w="15" w:type="dxa"/>
              <w:right w:w="15" w:type="dxa"/>
            </w:tcMar>
            <w:vAlign w:val="center"/>
          </w:tcPr>
          <w:p w14:paraId="29E7086D">
            <w:pPr>
              <w:jc w:val="right"/>
              <w:textAlignment w:val="center"/>
              <w:rPr>
                <w:color w:val="000000"/>
                <w:sz w:val="20"/>
                <w:szCs w:val="20"/>
              </w:rPr>
            </w:pPr>
            <w:r>
              <w:rPr>
                <w:color w:val="000000"/>
                <w:kern w:val="0"/>
                <w:sz w:val="20"/>
                <w:szCs w:val="20"/>
              </w:rPr>
              <w:t>2.60</w:t>
            </w:r>
          </w:p>
        </w:tc>
        <w:tc>
          <w:tcPr>
            <w:tcW w:w="1248" w:type="dxa"/>
            <w:shd w:val="clear" w:color="auto" w:fill="FFFFFF"/>
            <w:tcMar>
              <w:top w:w="15" w:type="dxa"/>
              <w:left w:w="15" w:type="dxa"/>
              <w:right w:w="15" w:type="dxa"/>
            </w:tcMar>
            <w:vAlign w:val="center"/>
          </w:tcPr>
          <w:p w14:paraId="77A97E41">
            <w:pPr>
              <w:jc w:val="left"/>
              <w:textAlignment w:val="center"/>
              <w:rPr>
                <w:color w:val="000000"/>
                <w:sz w:val="20"/>
                <w:szCs w:val="20"/>
              </w:rPr>
            </w:pPr>
            <w:r>
              <w:rPr>
                <w:color w:val="000000"/>
                <w:kern w:val="0"/>
                <w:sz w:val="20"/>
                <w:szCs w:val="20"/>
              </w:rPr>
              <w:t>30209</w:t>
            </w:r>
          </w:p>
        </w:tc>
        <w:tc>
          <w:tcPr>
            <w:tcW w:w="2548" w:type="dxa"/>
            <w:shd w:val="clear" w:color="auto" w:fill="FFFFFF"/>
            <w:tcMar>
              <w:top w:w="15" w:type="dxa"/>
              <w:left w:w="15" w:type="dxa"/>
              <w:right w:w="15" w:type="dxa"/>
            </w:tcMar>
            <w:vAlign w:val="center"/>
          </w:tcPr>
          <w:p w14:paraId="5917D289">
            <w:pPr>
              <w:jc w:val="left"/>
              <w:textAlignment w:val="center"/>
              <w:rPr>
                <w:color w:val="000000"/>
                <w:sz w:val="20"/>
                <w:szCs w:val="20"/>
              </w:rPr>
            </w:pPr>
            <w:r>
              <w:rPr>
                <w:color w:val="000000"/>
                <w:kern w:val="0"/>
                <w:sz w:val="20"/>
                <w:szCs w:val="20"/>
              </w:rPr>
              <w:t xml:space="preserve">  物业管理费</w:t>
            </w:r>
          </w:p>
        </w:tc>
        <w:tc>
          <w:tcPr>
            <w:tcW w:w="935" w:type="dxa"/>
            <w:shd w:val="clear" w:color="auto" w:fill="FFFFFF"/>
            <w:tcMar>
              <w:top w:w="15" w:type="dxa"/>
              <w:left w:w="15" w:type="dxa"/>
              <w:right w:w="15" w:type="dxa"/>
            </w:tcMar>
            <w:vAlign w:val="center"/>
          </w:tcPr>
          <w:p w14:paraId="7DF9C4B8">
            <w:pPr>
              <w:jc w:val="right"/>
              <w:textAlignment w:val="center"/>
              <w:rPr>
                <w:color w:val="000000"/>
                <w:sz w:val="20"/>
                <w:szCs w:val="20"/>
              </w:rPr>
            </w:pPr>
            <w:r>
              <w:rPr>
                <w:color w:val="000000"/>
                <w:kern w:val="0"/>
                <w:sz w:val="20"/>
                <w:szCs w:val="20"/>
              </w:rPr>
              <w:t>9.61</w:t>
            </w:r>
          </w:p>
        </w:tc>
        <w:tc>
          <w:tcPr>
            <w:tcW w:w="1089" w:type="dxa"/>
            <w:shd w:val="clear" w:color="auto" w:fill="FFFFFF"/>
            <w:tcMar>
              <w:top w:w="15" w:type="dxa"/>
              <w:left w:w="15" w:type="dxa"/>
              <w:right w:w="15" w:type="dxa"/>
            </w:tcMar>
            <w:vAlign w:val="center"/>
          </w:tcPr>
          <w:p w14:paraId="3D0F6AEF">
            <w:pPr>
              <w:jc w:val="left"/>
              <w:textAlignment w:val="center"/>
              <w:rPr>
                <w:color w:val="000000"/>
                <w:sz w:val="20"/>
                <w:szCs w:val="20"/>
              </w:rPr>
            </w:pPr>
            <w:r>
              <w:rPr>
                <w:color w:val="000000"/>
                <w:kern w:val="0"/>
                <w:sz w:val="20"/>
                <w:szCs w:val="20"/>
              </w:rPr>
              <w:t>31010</w:t>
            </w:r>
          </w:p>
        </w:tc>
        <w:tc>
          <w:tcPr>
            <w:tcW w:w="1895" w:type="dxa"/>
            <w:shd w:val="clear" w:color="auto" w:fill="FFFFFF"/>
            <w:tcMar>
              <w:top w:w="15" w:type="dxa"/>
              <w:left w:w="15" w:type="dxa"/>
              <w:right w:w="15" w:type="dxa"/>
            </w:tcMar>
            <w:vAlign w:val="center"/>
          </w:tcPr>
          <w:p w14:paraId="1497EC6A">
            <w:pPr>
              <w:jc w:val="left"/>
              <w:textAlignment w:val="center"/>
              <w:rPr>
                <w:color w:val="000000"/>
                <w:sz w:val="20"/>
                <w:szCs w:val="20"/>
              </w:rPr>
            </w:pPr>
            <w:r>
              <w:rPr>
                <w:color w:val="000000"/>
                <w:kern w:val="0"/>
                <w:sz w:val="20"/>
                <w:szCs w:val="20"/>
              </w:rPr>
              <w:t xml:space="preserve">  安置补助</w:t>
            </w:r>
          </w:p>
        </w:tc>
        <w:tc>
          <w:tcPr>
            <w:tcW w:w="1153" w:type="dxa"/>
            <w:shd w:val="clear" w:color="auto" w:fill="FFFFFF"/>
            <w:tcMar>
              <w:top w:w="15" w:type="dxa"/>
              <w:left w:w="15" w:type="dxa"/>
              <w:right w:w="15" w:type="dxa"/>
            </w:tcMar>
            <w:vAlign w:val="center"/>
          </w:tcPr>
          <w:p w14:paraId="417829EA">
            <w:pPr>
              <w:jc w:val="right"/>
              <w:rPr>
                <w:color w:val="000000"/>
                <w:sz w:val="20"/>
                <w:szCs w:val="20"/>
              </w:rPr>
            </w:pPr>
          </w:p>
        </w:tc>
      </w:tr>
      <w:tr w14:paraId="1ED3A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3D81CCF7">
            <w:pPr>
              <w:jc w:val="left"/>
              <w:textAlignment w:val="center"/>
              <w:rPr>
                <w:color w:val="000000"/>
                <w:sz w:val="20"/>
                <w:szCs w:val="20"/>
              </w:rPr>
            </w:pPr>
            <w:r>
              <w:rPr>
                <w:color w:val="000000"/>
                <w:kern w:val="0"/>
                <w:sz w:val="20"/>
                <w:szCs w:val="20"/>
              </w:rPr>
              <w:t>30112</w:t>
            </w:r>
          </w:p>
        </w:tc>
        <w:tc>
          <w:tcPr>
            <w:tcW w:w="3120" w:type="dxa"/>
            <w:shd w:val="clear" w:color="auto" w:fill="FFFFFF"/>
            <w:tcMar>
              <w:top w:w="15" w:type="dxa"/>
              <w:left w:w="15" w:type="dxa"/>
              <w:right w:w="15" w:type="dxa"/>
            </w:tcMar>
            <w:vAlign w:val="center"/>
          </w:tcPr>
          <w:p w14:paraId="73854ABD">
            <w:pPr>
              <w:jc w:val="left"/>
              <w:textAlignment w:val="center"/>
              <w:rPr>
                <w:color w:val="000000"/>
                <w:sz w:val="20"/>
                <w:szCs w:val="20"/>
              </w:rPr>
            </w:pPr>
            <w:r>
              <w:rPr>
                <w:color w:val="000000"/>
                <w:kern w:val="0"/>
                <w:sz w:val="20"/>
                <w:szCs w:val="20"/>
              </w:rPr>
              <w:t xml:space="preserve">  其他社会保障缴费</w:t>
            </w:r>
          </w:p>
        </w:tc>
        <w:tc>
          <w:tcPr>
            <w:tcW w:w="990" w:type="dxa"/>
            <w:shd w:val="clear" w:color="auto" w:fill="FFFFFF"/>
            <w:tcMar>
              <w:top w:w="15" w:type="dxa"/>
              <w:left w:w="15" w:type="dxa"/>
              <w:right w:w="15" w:type="dxa"/>
            </w:tcMar>
            <w:vAlign w:val="center"/>
          </w:tcPr>
          <w:p w14:paraId="444B03FA">
            <w:pPr>
              <w:jc w:val="right"/>
              <w:textAlignment w:val="center"/>
              <w:rPr>
                <w:color w:val="000000"/>
                <w:sz w:val="20"/>
                <w:szCs w:val="20"/>
              </w:rPr>
            </w:pPr>
            <w:r>
              <w:rPr>
                <w:color w:val="000000"/>
                <w:kern w:val="0"/>
                <w:sz w:val="20"/>
                <w:szCs w:val="20"/>
              </w:rPr>
              <w:t>3.39</w:t>
            </w:r>
          </w:p>
        </w:tc>
        <w:tc>
          <w:tcPr>
            <w:tcW w:w="1248" w:type="dxa"/>
            <w:shd w:val="clear" w:color="auto" w:fill="FFFFFF"/>
            <w:tcMar>
              <w:top w:w="15" w:type="dxa"/>
              <w:left w:w="15" w:type="dxa"/>
              <w:right w:w="15" w:type="dxa"/>
            </w:tcMar>
            <w:vAlign w:val="center"/>
          </w:tcPr>
          <w:p w14:paraId="171FBCE1">
            <w:pPr>
              <w:jc w:val="left"/>
              <w:textAlignment w:val="center"/>
              <w:rPr>
                <w:color w:val="000000"/>
                <w:sz w:val="20"/>
                <w:szCs w:val="20"/>
              </w:rPr>
            </w:pPr>
            <w:r>
              <w:rPr>
                <w:color w:val="000000"/>
                <w:kern w:val="0"/>
                <w:sz w:val="20"/>
                <w:szCs w:val="20"/>
              </w:rPr>
              <w:t>30211</w:t>
            </w:r>
          </w:p>
        </w:tc>
        <w:tc>
          <w:tcPr>
            <w:tcW w:w="2548" w:type="dxa"/>
            <w:shd w:val="clear" w:color="auto" w:fill="FFFFFF"/>
            <w:tcMar>
              <w:top w:w="15" w:type="dxa"/>
              <w:left w:w="15" w:type="dxa"/>
              <w:right w:w="15" w:type="dxa"/>
            </w:tcMar>
            <w:vAlign w:val="center"/>
          </w:tcPr>
          <w:p w14:paraId="7FAC3488">
            <w:pPr>
              <w:jc w:val="left"/>
              <w:textAlignment w:val="center"/>
              <w:rPr>
                <w:color w:val="000000"/>
                <w:sz w:val="20"/>
                <w:szCs w:val="20"/>
              </w:rPr>
            </w:pPr>
            <w:r>
              <w:rPr>
                <w:color w:val="000000"/>
                <w:kern w:val="0"/>
                <w:sz w:val="20"/>
                <w:szCs w:val="20"/>
              </w:rPr>
              <w:t xml:space="preserve">  差旅费</w:t>
            </w:r>
          </w:p>
        </w:tc>
        <w:tc>
          <w:tcPr>
            <w:tcW w:w="935" w:type="dxa"/>
            <w:shd w:val="clear" w:color="auto" w:fill="FFFFFF"/>
            <w:tcMar>
              <w:top w:w="15" w:type="dxa"/>
              <w:left w:w="15" w:type="dxa"/>
              <w:right w:w="15" w:type="dxa"/>
            </w:tcMar>
            <w:vAlign w:val="center"/>
          </w:tcPr>
          <w:p w14:paraId="570DC77D">
            <w:pPr>
              <w:jc w:val="right"/>
              <w:textAlignment w:val="center"/>
              <w:rPr>
                <w:color w:val="000000"/>
                <w:sz w:val="20"/>
                <w:szCs w:val="20"/>
              </w:rPr>
            </w:pPr>
            <w:r>
              <w:rPr>
                <w:color w:val="000000"/>
                <w:kern w:val="0"/>
                <w:sz w:val="20"/>
                <w:szCs w:val="20"/>
              </w:rPr>
              <w:t>155.51</w:t>
            </w:r>
          </w:p>
        </w:tc>
        <w:tc>
          <w:tcPr>
            <w:tcW w:w="1089" w:type="dxa"/>
            <w:shd w:val="clear" w:color="auto" w:fill="FFFFFF"/>
            <w:tcMar>
              <w:top w:w="15" w:type="dxa"/>
              <w:left w:w="15" w:type="dxa"/>
              <w:right w:w="15" w:type="dxa"/>
            </w:tcMar>
            <w:vAlign w:val="center"/>
          </w:tcPr>
          <w:p w14:paraId="5A5204ED">
            <w:pPr>
              <w:jc w:val="left"/>
              <w:textAlignment w:val="center"/>
              <w:rPr>
                <w:color w:val="000000"/>
                <w:sz w:val="20"/>
                <w:szCs w:val="20"/>
              </w:rPr>
            </w:pPr>
            <w:r>
              <w:rPr>
                <w:color w:val="000000"/>
                <w:kern w:val="0"/>
                <w:sz w:val="20"/>
                <w:szCs w:val="20"/>
              </w:rPr>
              <w:t>31011</w:t>
            </w:r>
          </w:p>
        </w:tc>
        <w:tc>
          <w:tcPr>
            <w:tcW w:w="1895" w:type="dxa"/>
            <w:shd w:val="clear" w:color="auto" w:fill="FFFFFF"/>
            <w:tcMar>
              <w:top w:w="15" w:type="dxa"/>
              <w:left w:w="15" w:type="dxa"/>
              <w:right w:w="15" w:type="dxa"/>
            </w:tcMar>
            <w:vAlign w:val="center"/>
          </w:tcPr>
          <w:p w14:paraId="20915CD4">
            <w:pPr>
              <w:jc w:val="left"/>
              <w:textAlignment w:val="center"/>
              <w:rPr>
                <w:color w:val="000000"/>
                <w:sz w:val="20"/>
                <w:szCs w:val="20"/>
              </w:rPr>
            </w:pPr>
            <w:r>
              <w:rPr>
                <w:color w:val="000000"/>
                <w:kern w:val="0"/>
                <w:sz w:val="20"/>
                <w:szCs w:val="20"/>
              </w:rPr>
              <w:t xml:space="preserve">  地上附着物和青苗补偿</w:t>
            </w:r>
          </w:p>
        </w:tc>
        <w:tc>
          <w:tcPr>
            <w:tcW w:w="1153" w:type="dxa"/>
            <w:shd w:val="clear" w:color="auto" w:fill="FFFFFF"/>
            <w:tcMar>
              <w:top w:w="15" w:type="dxa"/>
              <w:left w:w="15" w:type="dxa"/>
              <w:right w:w="15" w:type="dxa"/>
            </w:tcMar>
            <w:vAlign w:val="center"/>
          </w:tcPr>
          <w:p w14:paraId="18E1C728">
            <w:pPr>
              <w:jc w:val="right"/>
              <w:rPr>
                <w:color w:val="000000"/>
                <w:sz w:val="20"/>
                <w:szCs w:val="20"/>
              </w:rPr>
            </w:pPr>
          </w:p>
        </w:tc>
      </w:tr>
      <w:tr w14:paraId="5A7D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76ECB447">
            <w:pPr>
              <w:jc w:val="left"/>
              <w:textAlignment w:val="center"/>
              <w:rPr>
                <w:color w:val="000000"/>
                <w:sz w:val="20"/>
                <w:szCs w:val="20"/>
              </w:rPr>
            </w:pPr>
            <w:r>
              <w:rPr>
                <w:color w:val="000000"/>
                <w:kern w:val="0"/>
                <w:sz w:val="20"/>
                <w:szCs w:val="20"/>
              </w:rPr>
              <w:t>30113</w:t>
            </w:r>
          </w:p>
        </w:tc>
        <w:tc>
          <w:tcPr>
            <w:tcW w:w="3120" w:type="dxa"/>
            <w:shd w:val="clear" w:color="auto" w:fill="FFFFFF"/>
            <w:tcMar>
              <w:top w:w="15" w:type="dxa"/>
              <w:left w:w="15" w:type="dxa"/>
              <w:right w:w="15" w:type="dxa"/>
            </w:tcMar>
            <w:vAlign w:val="center"/>
          </w:tcPr>
          <w:p w14:paraId="501A978B">
            <w:pPr>
              <w:jc w:val="left"/>
              <w:textAlignment w:val="center"/>
              <w:rPr>
                <w:color w:val="000000"/>
                <w:sz w:val="20"/>
                <w:szCs w:val="20"/>
              </w:rPr>
            </w:pPr>
            <w:r>
              <w:rPr>
                <w:color w:val="000000"/>
                <w:kern w:val="0"/>
                <w:sz w:val="20"/>
                <w:szCs w:val="20"/>
              </w:rPr>
              <w:t xml:space="preserve">  住房公积金</w:t>
            </w:r>
          </w:p>
        </w:tc>
        <w:tc>
          <w:tcPr>
            <w:tcW w:w="990" w:type="dxa"/>
            <w:shd w:val="clear" w:color="auto" w:fill="FFFFFF"/>
            <w:tcMar>
              <w:top w:w="15" w:type="dxa"/>
              <w:left w:w="15" w:type="dxa"/>
              <w:right w:w="15" w:type="dxa"/>
            </w:tcMar>
            <w:vAlign w:val="center"/>
          </w:tcPr>
          <w:p w14:paraId="5542EEC4">
            <w:pPr>
              <w:jc w:val="right"/>
              <w:textAlignment w:val="center"/>
              <w:rPr>
                <w:color w:val="000000"/>
                <w:sz w:val="20"/>
                <w:szCs w:val="20"/>
              </w:rPr>
            </w:pPr>
            <w:r>
              <w:rPr>
                <w:color w:val="000000"/>
                <w:kern w:val="0"/>
                <w:sz w:val="20"/>
                <w:szCs w:val="20"/>
              </w:rPr>
              <w:t>216.67</w:t>
            </w:r>
          </w:p>
        </w:tc>
        <w:tc>
          <w:tcPr>
            <w:tcW w:w="1248" w:type="dxa"/>
            <w:shd w:val="clear" w:color="auto" w:fill="FFFFFF"/>
            <w:tcMar>
              <w:top w:w="15" w:type="dxa"/>
              <w:left w:w="15" w:type="dxa"/>
              <w:right w:w="15" w:type="dxa"/>
            </w:tcMar>
            <w:vAlign w:val="center"/>
          </w:tcPr>
          <w:p w14:paraId="27D83442">
            <w:pPr>
              <w:jc w:val="left"/>
              <w:textAlignment w:val="center"/>
              <w:rPr>
                <w:color w:val="000000"/>
                <w:sz w:val="20"/>
                <w:szCs w:val="20"/>
              </w:rPr>
            </w:pPr>
            <w:r>
              <w:rPr>
                <w:color w:val="000000"/>
                <w:kern w:val="0"/>
                <w:sz w:val="20"/>
                <w:szCs w:val="20"/>
              </w:rPr>
              <w:t>30212</w:t>
            </w:r>
          </w:p>
        </w:tc>
        <w:tc>
          <w:tcPr>
            <w:tcW w:w="2548" w:type="dxa"/>
            <w:shd w:val="clear" w:color="auto" w:fill="FFFFFF"/>
            <w:tcMar>
              <w:top w:w="15" w:type="dxa"/>
              <w:left w:w="15" w:type="dxa"/>
              <w:right w:w="15" w:type="dxa"/>
            </w:tcMar>
            <w:vAlign w:val="center"/>
          </w:tcPr>
          <w:p w14:paraId="0A4E9E5A">
            <w:pPr>
              <w:jc w:val="left"/>
              <w:textAlignment w:val="center"/>
              <w:rPr>
                <w:color w:val="000000"/>
                <w:sz w:val="20"/>
                <w:szCs w:val="20"/>
              </w:rPr>
            </w:pPr>
            <w:r>
              <w:rPr>
                <w:color w:val="000000"/>
                <w:kern w:val="0"/>
                <w:sz w:val="20"/>
                <w:szCs w:val="20"/>
              </w:rPr>
              <w:t xml:space="preserve">  因公出国（境）费用</w:t>
            </w:r>
          </w:p>
        </w:tc>
        <w:tc>
          <w:tcPr>
            <w:tcW w:w="935" w:type="dxa"/>
            <w:shd w:val="clear" w:color="auto" w:fill="FFFFFF"/>
            <w:tcMar>
              <w:top w:w="15" w:type="dxa"/>
              <w:left w:w="15" w:type="dxa"/>
              <w:right w:w="15" w:type="dxa"/>
            </w:tcMar>
            <w:vAlign w:val="center"/>
          </w:tcPr>
          <w:p w14:paraId="7C3541BF">
            <w:pPr>
              <w:jc w:val="right"/>
              <w:rPr>
                <w:color w:val="000000"/>
                <w:sz w:val="20"/>
                <w:szCs w:val="20"/>
              </w:rPr>
            </w:pPr>
          </w:p>
        </w:tc>
        <w:tc>
          <w:tcPr>
            <w:tcW w:w="1089" w:type="dxa"/>
            <w:shd w:val="clear" w:color="auto" w:fill="FFFFFF"/>
            <w:tcMar>
              <w:top w:w="15" w:type="dxa"/>
              <w:left w:w="15" w:type="dxa"/>
              <w:right w:w="15" w:type="dxa"/>
            </w:tcMar>
            <w:vAlign w:val="center"/>
          </w:tcPr>
          <w:p w14:paraId="334B4D81">
            <w:pPr>
              <w:jc w:val="left"/>
              <w:textAlignment w:val="center"/>
              <w:rPr>
                <w:color w:val="000000"/>
                <w:sz w:val="20"/>
                <w:szCs w:val="20"/>
              </w:rPr>
            </w:pPr>
            <w:r>
              <w:rPr>
                <w:color w:val="000000"/>
                <w:kern w:val="0"/>
                <w:sz w:val="20"/>
                <w:szCs w:val="20"/>
              </w:rPr>
              <w:t>31012</w:t>
            </w:r>
          </w:p>
        </w:tc>
        <w:tc>
          <w:tcPr>
            <w:tcW w:w="1895" w:type="dxa"/>
            <w:shd w:val="clear" w:color="auto" w:fill="FFFFFF"/>
            <w:tcMar>
              <w:top w:w="15" w:type="dxa"/>
              <w:left w:w="15" w:type="dxa"/>
              <w:right w:w="15" w:type="dxa"/>
            </w:tcMar>
            <w:vAlign w:val="center"/>
          </w:tcPr>
          <w:p w14:paraId="54B1C0D9">
            <w:pPr>
              <w:jc w:val="left"/>
              <w:textAlignment w:val="center"/>
              <w:rPr>
                <w:color w:val="000000"/>
                <w:sz w:val="20"/>
                <w:szCs w:val="20"/>
              </w:rPr>
            </w:pPr>
            <w:r>
              <w:rPr>
                <w:color w:val="000000"/>
                <w:kern w:val="0"/>
                <w:sz w:val="20"/>
                <w:szCs w:val="20"/>
              </w:rPr>
              <w:t xml:space="preserve">  拆迁补偿</w:t>
            </w:r>
          </w:p>
        </w:tc>
        <w:tc>
          <w:tcPr>
            <w:tcW w:w="1153" w:type="dxa"/>
            <w:shd w:val="clear" w:color="auto" w:fill="FFFFFF"/>
            <w:tcMar>
              <w:top w:w="15" w:type="dxa"/>
              <w:left w:w="15" w:type="dxa"/>
              <w:right w:w="15" w:type="dxa"/>
            </w:tcMar>
            <w:vAlign w:val="center"/>
          </w:tcPr>
          <w:p w14:paraId="074DC1DD">
            <w:pPr>
              <w:jc w:val="right"/>
              <w:rPr>
                <w:color w:val="000000"/>
                <w:sz w:val="20"/>
                <w:szCs w:val="20"/>
              </w:rPr>
            </w:pPr>
          </w:p>
        </w:tc>
      </w:tr>
      <w:tr w14:paraId="1E7F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1B9400D1">
            <w:pPr>
              <w:jc w:val="left"/>
              <w:textAlignment w:val="center"/>
              <w:rPr>
                <w:color w:val="000000"/>
                <w:sz w:val="20"/>
                <w:szCs w:val="20"/>
              </w:rPr>
            </w:pPr>
            <w:r>
              <w:rPr>
                <w:color w:val="000000"/>
                <w:kern w:val="0"/>
                <w:sz w:val="20"/>
                <w:szCs w:val="20"/>
              </w:rPr>
              <w:t>30114</w:t>
            </w:r>
          </w:p>
        </w:tc>
        <w:tc>
          <w:tcPr>
            <w:tcW w:w="3120" w:type="dxa"/>
            <w:shd w:val="clear" w:color="auto" w:fill="FFFFFF"/>
            <w:tcMar>
              <w:top w:w="15" w:type="dxa"/>
              <w:left w:w="15" w:type="dxa"/>
              <w:right w:w="15" w:type="dxa"/>
            </w:tcMar>
            <w:vAlign w:val="center"/>
          </w:tcPr>
          <w:p w14:paraId="5BE00905">
            <w:pPr>
              <w:jc w:val="left"/>
              <w:textAlignment w:val="center"/>
              <w:rPr>
                <w:color w:val="000000"/>
                <w:sz w:val="20"/>
                <w:szCs w:val="20"/>
              </w:rPr>
            </w:pPr>
            <w:r>
              <w:rPr>
                <w:color w:val="000000"/>
                <w:kern w:val="0"/>
                <w:sz w:val="20"/>
                <w:szCs w:val="20"/>
              </w:rPr>
              <w:t xml:space="preserve">  医疗费</w:t>
            </w:r>
          </w:p>
        </w:tc>
        <w:tc>
          <w:tcPr>
            <w:tcW w:w="990" w:type="dxa"/>
            <w:shd w:val="clear" w:color="auto" w:fill="FFFFFF"/>
            <w:tcMar>
              <w:top w:w="15" w:type="dxa"/>
              <w:left w:w="15" w:type="dxa"/>
              <w:right w:w="15" w:type="dxa"/>
            </w:tcMar>
            <w:vAlign w:val="center"/>
          </w:tcPr>
          <w:p w14:paraId="09331612">
            <w:pPr>
              <w:jc w:val="right"/>
              <w:rPr>
                <w:color w:val="000000"/>
                <w:sz w:val="20"/>
                <w:szCs w:val="20"/>
              </w:rPr>
            </w:pPr>
          </w:p>
        </w:tc>
        <w:tc>
          <w:tcPr>
            <w:tcW w:w="1248" w:type="dxa"/>
            <w:shd w:val="clear" w:color="auto" w:fill="FFFFFF"/>
            <w:tcMar>
              <w:top w:w="15" w:type="dxa"/>
              <w:left w:w="15" w:type="dxa"/>
              <w:right w:w="15" w:type="dxa"/>
            </w:tcMar>
            <w:vAlign w:val="center"/>
          </w:tcPr>
          <w:p w14:paraId="137AD572">
            <w:pPr>
              <w:jc w:val="left"/>
              <w:textAlignment w:val="center"/>
              <w:rPr>
                <w:color w:val="000000"/>
                <w:sz w:val="20"/>
                <w:szCs w:val="20"/>
              </w:rPr>
            </w:pPr>
            <w:r>
              <w:rPr>
                <w:color w:val="000000"/>
                <w:kern w:val="0"/>
                <w:sz w:val="20"/>
                <w:szCs w:val="20"/>
              </w:rPr>
              <w:t>30213</w:t>
            </w:r>
          </w:p>
        </w:tc>
        <w:tc>
          <w:tcPr>
            <w:tcW w:w="2548" w:type="dxa"/>
            <w:shd w:val="clear" w:color="auto" w:fill="FFFFFF"/>
            <w:tcMar>
              <w:top w:w="15" w:type="dxa"/>
              <w:left w:w="15" w:type="dxa"/>
              <w:right w:w="15" w:type="dxa"/>
            </w:tcMar>
            <w:vAlign w:val="center"/>
          </w:tcPr>
          <w:p w14:paraId="3D43BC0E">
            <w:pPr>
              <w:jc w:val="left"/>
              <w:textAlignment w:val="center"/>
              <w:rPr>
                <w:color w:val="000000"/>
                <w:sz w:val="20"/>
                <w:szCs w:val="20"/>
              </w:rPr>
            </w:pPr>
            <w:r>
              <w:rPr>
                <w:color w:val="000000"/>
                <w:kern w:val="0"/>
                <w:sz w:val="20"/>
                <w:szCs w:val="20"/>
              </w:rPr>
              <w:t xml:space="preserve">  维修（护）费</w:t>
            </w:r>
          </w:p>
        </w:tc>
        <w:tc>
          <w:tcPr>
            <w:tcW w:w="935" w:type="dxa"/>
            <w:shd w:val="clear" w:color="auto" w:fill="FFFFFF"/>
            <w:tcMar>
              <w:top w:w="15" w:type="dxa"/>
              <w:left w:w="15" w:type="dxa"/>
              <w:right w:w="15" w:type="dxa"/>
            </w:tcMar>
            <w:vAlign w:val="center"/>
          </w:tcPr>
          <w:p w14:paraId="024D104E">
            <w:pPr>
              <w:jc w:val="right"/>
              <w:textAlignment w:val="center"/>
              <w:rPr>
                <w:color w:val="000000"/>
                <w:sz w:val="20"/>
                <w:szCs w:val="20"/>
              </w:rPr>
            </w:pPr>
            <w:r>
              <w:rPr>
                <w:color w:val="000000"/>
                <w:kern w:val="0"/>
                <w:sz w:val="20"/>
                <w:szCs w:val="20"/>
              </w:rPr>
              <w:t>12.50</w:t>
            </w:r>
          </w:p>
        </w:tc>
        <w:tc>
          <w:tcPr>
            <w:tcW w:w="1089" w:type="dxa"/>
            <w:shd w:val="clear" w:color="auto" w:fill="FFFFFF"/>
            <w:tcMar>
              <w:top w:w="15" w:type="dxa"/>
              <w:left w:w="15" w:type="dxa"/>
              <w:right w:w="15" w:type="dxa"/>
            </w:tcMar>
            <w:vAlign w:val="center"/>
          </w:tcPr>
          <w:p w14:paraId="2CCB74DF">
            <w:pPr>
              <w:jc w:val="left"/>
              <w:textAlignment w:val="center"/>
              <w:rPr>
                <w:color w:val="000000"/>
                <w:sz w:val="20"/>
                <w:szCs w:val="20"/>
              </w:rPr>
            </w:pPr>
            <w:r>
              <w:rPr>
                <w:color w:val="000000"/>
                <w:kern w:val="0"/>
                <w:sz w:val="20"/>
                <w:szCs w:val="20"/>
              </w:rPr>
              <w:t>31013</w:t>
            </w:r>
          </w:p>
        </w:tc>
        <w:tc>
          <w:tcPr>
            <w:tcW w:w="1895" w:type="dxa"/>
            <w:shd w:val="clear" w:color="auto" w:fill="FFFFFF"/>
            <w:tcMar>
              <w:top w:w="15" w:type="dxa"/>
              <w:left w:w="15" w:type="dxa"/>
              <w:right w:w="15" w:type="dxa"/>
            </w:tcMar>
            <w:vAlign w:val="center"/>
          </w:tcPr>
          <w:p w14:paraId="5444FB4F">
            <w:pPr>
              <w:jc w:val="left"/>
              <w:textAlignment w:val="center"/>
              <w:rPr>
                <w:color w:val="000000"/>
                <w:sz w:val="20"/>
                <w:szCs w:val="20"/>
              </w:rPr>
            </w:pPr>
            <w:r>
              <w:rPr>
                <w:color w:val="000000"/>
                <w:kern w:val="0"/>
                <w:sz w:val="20"/>
                <w:szCs w:val="20"/>
              </w:rPr>
              <w:t xml:space="preserve">  公务用车购置</w:t>
            </w:r>
          </w:p>
        </w:tc>
        <w:tc>
          <w:tcPr>
            <w:tcW w:w="1153" w:type="dxa"/>
            <w:shd w:val="clear" w:color="auto" w:fill="FFFFFF"/>
            <w:tcMar>
              <w:top w:w="15" w:type="dxa"/>
              <w:left w:w="15" w:type="dxa"/>
              <w:right w:w="15" w:type="dxa"/>
            </w:tcMar>
            <w:vAlign w:val="center"/>
          </w:tcPr>
          <w:p w14:paraId="2919D95B">
            <w:pPr>
              <w:jc w:val="right"/>
              <w:rPr>
                <w:color w:val="000000"/>
                <w:sz w:val="20"/>
                <w:szCs w:val="20"/>
              </w:rPr>
            </w:pPr>
          </w:p>
        </w:tc>
      </w:tr>
      <w:tr w14:paraId="2666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19F614C8">
            <w:pPr>
              <w:jc w:val="left"/>
              <w:textAlignment w:val="center"/>
              <w:rPr>
                <w:color w:val="000000"/>
                <w:sz w:val="20"/>
                <w:szCs w:val="20"/>
              </w:rPr>
            </w:pPr>
            <w:r>
              <w:rPr>
                <w:color w:val="000000"/>
                <w:kern w:val="0"/>
                <w:sz w:val="20"/>
                <w:szCs w:val="20"/>
              </w:rPr>
              <w:t>30199</w:t>
            </w:r>
          </w:p>
        </w:tc>
        <w:tc>
          <w:tcPr>
            <w:tcW w:w="3120" w:type="dxa"/>
            <w:shd w:val="clear" w:color="auto" w:fill="FFFFFF"/>
            <w:tcMar>
              <w:top w:w="15" w:type="dxa"/>
              <w:left w:w="15" w:type="dxa"/>
              <w:right w:w="15" w:type="dxa"/>
            </w:tcMar>
            <w:vAlign w:val="center"/>
          </w:tcPr>
          <w:p w14:paraId="60EE740E">
            <w:pPr>
              <w:jc w:val="left"/>
              <w:textAlignment w:val="center"/>
              <w:rPr>
                <w:color w:val="000000"/>
                <w:sz w:val="20"/>
                <w:szCs w:val="20"/>
              </w:rPr>
            </w:pPr>
            <w:r>
              <w:rPr>
                <w:color w:val="000000"/>
                <w:kern w:val="0"/>
                <w:sz w:val="20"/>
                <w:szCs w:val="20"/>
              </w:rPr>
              <w:t xml:space="preserve">  其他工资福利支出</w:t>
            </w:r>
          </w:p>
        </w:tc>
        <w:tc>
          <w:tcPr>
            <w:tcW w:w="990" w:type="dxa"/>
            <w:shd w:val="clear" w:color="auto" w:fill="FFFFFF"/>
            <w:tcMar>
              <w:top w:w="15" w:type="dxa"/>
              <w:left w:w="15" w:type="dxa"/>
              <w:right w:w="15" w:type="dxa"/>
            </w:tcMar>
            <w:vAlign w:val="center"/>
          </w:tcPr>
          <w:p w14:paraId="2F69266A">
            <w:pPr>
              <w:jc w:val="right"/>
              <w:textAlignment w:val="center"/>
              <w:rPr>
                <w:color w:val="000000"/>
                <w:sz w:val="20"/>
                <w:szCs w:val="20"/>
              </w:rPr>
            </w:pPr>
            <w:r>
              <w:rPr>
                <w:color w:val="000000"/>
                <w:kern w:val="0"/>
                <w:sz w:val="20"/>
                <w:szCs w:val="20"/>
              </w:rPr>
              <w:t>304.20</w:t>
            </w:r>
          </w:p>
        </w:tc>
        <w:tc>
          <w:tcPr>
            <w:tcW w:w="1248" w:type="dxa"/>
            <w:shd w:val="clear" w:color="auto" w:fill="FFFFFF"/>
            <w:tcMar>
              <w:top w:w="15" w:type="dxa"/>
              <w:left w:w="15" w:type="dxa"/>
              <w:right w:w="15" w:type="dxa"/>
            </w:tcMar>
            <w:vAlign w:val="center"/>
          </w:tcPr>
          <w:p w14:paraId="1CF4A75F">
            <w:pPr>
              <w:jc w:val="left"/>
              <w:textAlignment w:val="center"/>
              <w:rPr>
                <w:color w:val="000000"/>
                <w:sz w:val="20"/>
                <w:szCs w:val="20"/>
              </w:rPr>
            </w:pPr>
            <w:r>
              <w:rPr>
                <w:color w:val="000000"/>
                <w:kern w:val="0"/>
                <w:sz w:val="20"/>
                <w:szCs w:val="20"/>
              </w:rPr>
              <w:t>30214</w:t>
            </w:r>
          </w:p>
        </w:tc>
        <w:tc>
          <w:tcPr>
            <w:tcW w:w="2548" w:type="dxa"/>
            <w:shd w:val="clear" w:color="auto" w:fill="FFFFFF"/>
            <w:tcMar>
              <w:top w:w="15" w:type="dxa"/>
              <w:left w:w="15" w:type="dxa"/>
              <w:right w:w="15" w:type="dxa"/>
            </w:tcMar>
            <w:vAlign w:val="center"/>
          </w:tcPr>
          <w:p w14:paraId="3DB5F139">
            <w:pPr>
              <w:jc w:val="left"/>
              <w:textAlignment w:val="center"/>
              <w:rPr>
                <w:color w:val="000000"/>
                <w:sz w:val="20"/>
                <w:szCs w:val="20"/>
              </w:rPr>
            </w:pPr>
            <w:r>
              <w:rPr>
                <w:color w:val="000000"/>
                <w:kern w:val="0"/>
                <w:sz w:val="20"/>
                <w:szCs w:val="20"/>
              </w:rPr>
              <w:t xml:space="preserve">  租赁费</w:t>
            </w:r>
          </w:p>
        </w:tc>
        <w:tc>
          <w:tcPr>
            <w:tcW w:w="935" w:type="dxa"/>
            <w:shd w:val="clear" w:color="auto" w:fill="FFFFFF"/>
            <w:tcMar>
              <w:top w:w="15" w:type="dxa"/>
              <w:left w:w="15" w:type="dxa"/>
              <w:right w:w="15" w:type="dxa"/>
            </w:tcMar>
            <w:vAlign w:val="center"/>
          </w:tcPr>
          <w:p w14:paraId="3861C6C9">
            <w:pPr>
              <w:jc w:val="right"/>
              <w:textAlignment w:val="center"/>
              <w:rPr>
                <w:color w:val="000000"/>
                <w:sz w:val="20"/>
                <w:szCs w:val="20"/>
              </w:rPr>
            </w:pPr>
            <w:r>
              <w:rPr>
                <w:color w:val="000000"/>
                <w:kern w:val="0"/>
                <w:sz w:val="20"/>
                <w:szCs w:val="20"/>
              </w:rPr>
              <w:t>10.54</w:t>
            </w:r>
          </w:p>
        </w:tc>
        <w:tc>
          <w:tcPr>
            <w:tcW w:w="1089" w:type="dxa"/>
            <w:shd w:val="clear" w:color="auto" w:fill="FFFFFF"/>
            <w:tcMar>
              <w:top w:w="15" w:type="dxa"/>
              <w:left w:w="15" w:type="dxa"/>
              <w:right w:w="15" w:type="dxa"/>
            </w:tcMar>
            <w:vAlign w:val="center"/>
          </w:tcPr>
          <w:p w14:paraId="3A541E82">
            <w:pPr>
              <w:jc w:val="left"/>
              <w:textAlignment w:val="center"/>
              <w:rPr>
                <w:color w:val="000000"/>
                <w:sz w:val="20"/>
                <w:szCs w:val="20"/>
              </w:rPr>
            </w:pPr>
            <w:r>
              <w:rPr>
                <w:color w:val="000000"/>
                <w:kern w:val="0"/>
                <w:sz w:val="20"/>
                <w:szCs w:val="20"/>
              </w:rPr>
              <w:t>31019</w:t>
            </w:r>
          </w:p>
        </w:tc>
        <w:tc>
          <w:tcPr>
            <w:tcW w:w="1895" w:type="dxa"/>
            <w:shd w:val="clear" w:color="auto" w:fill="FFFFFF"/>
            <w:tcMar>
              <w:top w:w="15" w:type="dxa"/>
              <w:left w:w="15" w:type="dxa"/>
              <w:right w:w="15" w:type="dxa"/>
            </w:tcMar>
            <w:vAlign w:val="center"/>
          </w:tcPr>
          <w:p w14:paraId="559EA62B">
            <w:pPr>
              <w:jc w:val="left"/>
              <w:textAlignment w:val="center"/>
              <w:rPr>
                <w:color w:val="000000"/>
                <w:sz w:val="20"/>
                <w:szCs w:val="20"/>
              </w:rPr>
            </w:pPr>
            <w:r>
              <w:rPr>
                <w:color w:val="000000"/>
                <w:kern w:val="0"/>
                <w:sz w:val="20"/>
                <w:szCs w:val="20"/>
              </w:rPr>
              <w:t xml:space="preserve">  其他交通工具购置</w:t>
            </w:r>
          </w:p>
        </w:tc>
        <w:tc>
          <w:tcPr>
            <w:tcW w:w="1153" w:type="dxa"/>
            <w:shd w:val="clear" w:color="auto" w:fill="FFFFFF"/>
            <w:tcMar>
              <w:top w:w="15" w:type="dxa"/>
              <w:left w:w="15" w:type="dxa"/>
              <w:right w:w="15" w:type="dxa"/>
            </w:tcMar>
            <w:vAlign w:val="center"/>
          </w:tcPr>
          <w:p w14:paraId="13F6F74F">
            <w:pPr>
              <w:jc w:val="right"/>
              <w:rPr>
                <w:color w:val="000000"/>
                <w:sz w:val="20"/>
                <w:szCs w:val="20"/>
              </w:rPr>
            </w:pPr>
          </w:p>
        </w:tc>
      </w:tr>
      <w:tr w14:paraId="6B76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50E0665B">
            <w:pPr>
              <w:jc w:val="left"/>
              <w:textAlignment w:val="center"/>
              <w:rPr>
                <w:color w:val="000000"/>
                <w:sz w:val="20"/>
                <w:szCs w:val="20"/>
              </w:rPr>
            </w:pPr>
            <w:r>
              <w:rPr>
                <w:color w:val="000000"/>
                <w:kern w:val="0"/>
                <w:sz w:val="20"/>
                <w:szCs w:val="20"/>
              </w:rPr>
              <w:t>303</w:t>
            </w:r>
          </w:p>
        </w:tc>
        <w:tc>
          <w:tcPr>
            <w:tcW w:w="3120" w:type="dxa"/>
            <w:shd w:val="clear" w:color="auto" w:fill="FFFFFF"/>
            <w:tcMar>
              <w:top w:w="15" w:type="dxa"/>
              <w:left w:w="15" w:type="dxa"/>
              <w:right w:w="15" w:type="dxa"/>
            </w:tcMar>
            <w:vAlign w:val="center"/>
          </w:tcPr>
          <w:p w14:paraId="5F257851">
            <w:pPr>
              <w:jc w:val="left"/>
              <w:textAlignment w:val="center"/>
              <w:rPr>
                <w:color w:val="000000"/>
                <w:sz w:val="20"/>
                <w:szCs w:val="20"/>
              </w:rPr>
            </w:pPr>
            <w:r>
              <w:rPr>
                <w:color w:val="000000"/>
                <w:kern w:val="0"/>
                <w:sz w:val="20"/>
                <w:szCs w:val="20"/>
              </w:rPr>
              <w:t>对个人和家庭的补助</w:t>
            </w:r>
          </w:p>
        </w:tc>
        <w:tc>
          <w:tcPr>
            <w:tcW w:w="990" w:type="dxa"/>
            <w:shd w:val="clear" w:color="auto" w:fill="FFFFFF"/>
            <w:tcMar>
              <w:top w:w="15" w:type="dxa"/>
              <w:left w:w="15" w:type="dxa"/>
              <w:right w:w="15" w:type="dxa"/>
            </w:tcMar>
            <w:vAlign w:val="center"/>
          </w:tcPr>
          <w:p w14:paraId="7631C188">
            <w:pPr>
              <w:jc w:val="right"/>
              <w:textAlignment w:val="center"/>
              <w:rPr>
                <w:color w:val="000000"/>
                <w:sz w:val="20"/>
                <w:szCs w:val="20"/>
              </w:rPr>
            </w:pPr>
            <w:r>
              <w:rPr>
                <w:color w:val="000000"/>
                <w:kern w:val="0"/>
                <w:sz w:val="20"/>
                <w:szCs w:val="20"/>
              </w:rPr>
              <w:t>78.50</w:t>
            </w:r>
          </w:p>
        </w:tc>
        <w:tc>
          <w:tcPr>
            <w:tcW w:w="1248" w:type="dxa"/>
            <w:shd w:val="clear" w:color="auto" w:fill="FFFFFF"/>
            <w:tcMar>
              <w:top w:w="15" w:type="dxa"/>
              <w:left w:w="15" w:type="dxa"/>
              <w:right w:w="15" w:type="dxa"/>
            </w:tcMar>
            <w:vAlign w:val="center"/>
          </w:tcPr>
          <w:p w14:paraId="3FC93769">
            <w:pPr>
              <w:jc w:val="left"/>
              <w:textAlignment w:val="center"/>
              <w:rPr>
                <w:color w:val="000000"/>
                <w:sz w:val="20"/>
                <w:szCs w:val="20"/>
              </w:rPr>
            </w:pPr>
            <w:r>
              <w:rPr>
                <w:color w:val="000000"/>
                <w:kern w:val="0"/>
                <w:sz w:val="20"/>
                <w:szCs w:val="20"/>
              </w:rPr>
              <w:t>30215</w:t>
            </w:r>
          </w:p>
        </w:tc>
        <w:tc>
          <w:tcPr>
            <w:tcW w:w="2548" w:type="dxa"/>
            <w:shd w:val="clear" w:color="auto" w:fill="FFFFFF"/>
            <w:tcMar>
              <w:top w:w="15" w:type="dxa"/>
              <w:left w:w="15" w:type="dxa"/>
              <w:right w:w="15" w:type="dxa"/>
            </w:tcMar>
            <w:vAlign w:val="center"/>
          </w:tcPr>
          <w:p w14:paraId="7BC5D724">
            <w:pPr>
              <w:jc w:val="left"/>
              <w:textAlignment w:val="center"/>
              <w:rPr>
                <w:color w:val="000000"/>
                <w:sz w:val="20"/>
                <w:szCs w:val="20"/>
              </w:rPr>
            </w:pPr>
            <w:r>
              <w:rPr>
                <w:color w:val="000000"/>
                <w:kern w:val="0"/>
                <w:sz w:val="20"/>
                <w:szCs w:val="20"/>
              </w:rPr>
              <w:t xml:space="preserve">  会议费</w:t>
            </w:r>
          </w:p>
        </w:tc>
        <w:tc>
          <w:tcPr>
            <w:tcW w:w="935" w:type="dxa"/>
            <w:shd w:val="clear" w:color="auto" w:fill="FFFFFF"/>
            <w:tcMar>
              <w:top w:w="15" w:type="dxa"/>
              <w:left w:w="15" w:type="dxa"/>
              <w:right w:w="15" w:type="dxa"/>
            </w:tcMar>
            <w:vAlign w:val="center"/>
          </w:tcPr>
          <w:p w14:paraId="75D763F5">
            <w:pPr>
              <w:jc w:val="right"/>
              <w:textAlignment w:val="center"/>
              <w:rPr>
                <w:color w:val="000000"/>
                <w:sz w:val="20"/>
                <w:szCs w:val="20"/>
              </w:rPr>
            </w:pPr>
            <w:r>
              <w:rPr>
                <w:color w:val="000000"/>
                <w:kern w:val="0"/>
                <w:sz w:val="20"/>
                <w:szCs w:val="20"/>
              </w:rPr>
              <w:t>7.49</w:t>
            </w:r>
          </w:p>
        </w:tc>
        <w:tc>
          <w:tcPr>
            <w:tcW w:w="1089" w:type="dxa"/>
            <w:shd w:val="clear" w:color="auto" w:fill="FFFFFF"/>
            <w:tcMar>
              <w:top w:w="15" w:type="dxa"/>
              <w:left w:w="15" w:type="dxa"/>
              <w:right w:w="15" w:type="dxa"/>
            </w:tcMar>
            <w:vAlign w:val="center"/>
          </w:tcPr>
          <w:p w14:paraId="4805FFE0">
            <w:pPr>
              <w:jc w:val="left"/>
              <w:textAlignment w:val="center"/>
              <w:rPr>
                <w:color w:val="000000"/>
                <w:sz w:val="20"/>
                <w:szCs w:val="20"/>
              </w:rPr>
            </w:pPr>
            <w:r>
              <w:rPr>
                <w:color w:val="000000"/>
                <w:kern w:val="0"/>
                <w:sz w:val="20"/>
                <w:szCs w:val="20"/>
              </w:rPr>
              <w:t>31021</w:t>
            </w:r>
          </w:p>
        </w:tc>
        <w:tc>
          <w:tcPr>
            <w:tcW w:w="1895" w:type="dxa"/>
            <w:shd w:val="clear" w:color="auto" w:fill="FFFFFF"/>
            <w:tcMar>
              <w:top w:w="15" w:type="dxa"/>
              <w:left w:w="15" w:type="dxa"/>
              <w:right w:w="15" w:type="dxa"/>
            </w:tcMar>
            <w:vAlign w:val="center"/>
          </w:tcPr>
          <w:p w14:paraId="382A0133">
            <w:pPr>
              <w:jc w:val="left"/>
              <w:textAlignment w:val="center"/>
              <w:rPr>
                <w:color w:val="000000"/>
                <w:sz w:val="20"/>
                <w:szCs w:val="20"/>
              </w:rPr>
            </w:pPr>
            <w:r>
              <w:rPr>
                <w:color w:val="000000"/>
                <w:kern w:val="0"/>
                <w:sz w:val="20"/>
                <w:szCs w:val="20"/>
              </w:rPr>
              <w:t xml:space="preserve">  文物和陈列品购置</w:t>
            </w:r>
          </w:p>
        </w:tc>
        <w:tc>
          <w:tcPr>
            <w:tcW w:w="1153" w:type="dxa"/>
            <w:shd w:val="clear" w:color="auto" w:fill="FFFFFF"/>
            <w:tcMar>
              <w:top w:w="15" w:type="dxa"/>
              <w:left w:w="15" w:type="dxa"/>
              <w:right w:w="15" w:type="dxa"/>
            </w:tcMar>
            <w:vAlign w:val="center"/>
          </w:tcPr>
          <w:p w14:paraId="0BA8F009">
            <w:pPr>
              <w:jc w:val="right"/>
              <w:rPr>
                <w:color w:val="000000"/>
                <w:sz w:val="20"/>
                <w:szCs w:val="20"/>
              </w:rPr>
            </w:pPr>
          </w:p>
        </w:tc>
      </w:tr>
      <w:tr w14:paraId="1CAB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45AD3C7E">
            <w:pPr>
              <w:jc w:val="left"/>
              <w:textAlignment w:val="center"/>
              <w:rPr>
                <w:color w:val="000000"/>
                <w:sz w:val="20"/>
                <w:szCs w:val="20"/>
              </w:rPr>
            </w:pPr>
            <w:r>
              <w:rPr>
                <w:color w:val="000000"/>
                <w:kern w:val="0"/>
                <w:sz w:val="20"/>
                <w:szCs w:val="20"/>
              </w:rPr>
              <w:t>30301</w:t>
            </w:r>
          </w:p>
        </w:tc>
        <w:tc>
          <w:tcPr>
            <w:tcW w:w="3120" w:type="dxa"/>
            <w:shd w:val="clear" w:color="auto" w:fill="FFFFFF"/>
            <w:tcMar>
              <w:top w:w="15" w:type="dxa"/>
              <w:left w:w="15" w:type="dxa"/>
              <w:right w:w="15" w:type="dxa"/>
            </w:tcMar>
            <w:vAlign w:val="center"/>
          </w:tcPr>
          <w:p w14:paraId="69526BCC">
            <w:pPr>
              <w:jc w:val="left"/>
              <w:textAlignment w:val="center"/>
              <w:rPr>
                <w:color w:val="000000"/>
                <w:sz w:val="20"/>
                <w:szCs w:val="20"/>
              </w:rPr>
            </w:pPr>
            <w:r>
              <w:rPr>
                <w:color w:val="000000"/>
                <w:kern w:val="0"/>
                <w:sz w:val="20"/>
                <w:szCs w:val="20"/>
              </w:rPr>
              <w:t xml:space="preserve">  离休费</w:t>
            </w:r>
          </w:p>
        </w:tc>
        <w:tc>
          <w:tcPr>
            <w:tcW w:w="990" w:type="dxa"/>
            <w:shd w:val="clear" w:color="auto" w:fill="FFFFFF"/>
            <w:tcMar>
              <w:top w:w="15" w:type="dxa"/>
              <w:left w:w="15" w:type="dxa"/>
              <w:right w:w="15" w:type="dxa"/>
            </w:tcMar>
            <w:vAlign w:val="center"/>
          </w:tcPr>
          <w:p w14:paraId="063506CF">
            <w:pPr>
              <w:jc w:val="right"/>
              <w:rPr>
                <w:color w:val="000000"/>
                <w:sz w:val="20"/>
                <w:szCs w:val="20"/>
              </w:rPr>
            </w:pPr>
          </w:p>
        </w:tc>
        <w:tc>
          <w:tcPr>
            <w:tcW w:w="1248" w:type="dxa"/>
            <w:shd w:val="clear" w:color="auto" w:fill="FFFFFF"/>
            <w:tcMar>
              <w:top w:w="15" w:type="dxa"/>
              <w:left w:w="15" w:type="dxa"/>
              <w:right w:w="15" w:type="dxa"/>
            </w:tcMar>
            <w:vAlign w:val="center"/>
          </w:tcPr>
          <w:p w14:paraId="4536EFC6">
            <w:pPr>
              <w:jc w:val="left"/>
              <w:textAlignment w:val="center"/>
              <w:rPr>
                <w:color w:val="000000"/>
                <w:sz w:val="20"/>
                <w:szCs w:val="20"/>
              </w:rPr>
            </w:pPr>
            <w:r>
              <w:rPr>
                <w:color w:val="000000"/>
                <w:kern w:val="0"/>
                <w:sz w:val="20"/>
                <w:szCs w:val="20"/>
              </w:rPr>
              <w:t>30216</w:t>
            </w:r>
          </w:p>
        </w:tc>
        <w:tc>
          <w:tcPr>
            <w:tcW w:w="2548" w:type="dxa"/>
            <w:shd w:val="clear" w:color="auto" w:fill="FFFFFF"/>
            <w:tcMar>
              <w:top w:w="15" w:type="dxa"/>
              <w:left w:w="15" w:type="dxa"/>
              <w:right w:w="15" w:type="dxa"/>
            </w:tcMar>
            <w:vAlign w:val="center"/>
          </w:tcPr>
          <w:p w14:paraId="056A5C61">
            <w:pPr>
              <w:jc w:val="left"/>
              <w:textAlignment w:val="center"/>
              <w:rPr>
                <w:color w:val="000000"/>
                <w:sz w:val="20"/>
                <w:szCs w:val="20"/>
              </w:rPr>
            </w:pPr>
            <w:r>
              <w:rPr>
                <w:color w:val="000000"/>
                <w:kern w:val="0"/>
                <w:sz w:val="20"/>
                <w:szCs w:val="20"/>
              </w:rPr>
              <w:t xml:space="preserve">  培训费</w:t>
            </w:r>
          </w:p>
        </w:tc>
        <w:tc>
          <w:tcPr>
            <w:tcW w:w="935" w:type="dxa"/>
            <w:shd w:val="clear" w:color="auto" w:fill="FFFFFF"/>
            <w:tcMar>
              <w:top w:w="15" w:type="dxa"/>
              <w:left w:w="15" w:type="dxa"/>
              <w:right w:w="15" w:type="dxa"/>
            </w:tcMar>
            <w:vAlign w:val="center"/>
          </w:tcPr>
          <w:p w14:paraId="1CFD9330">
            <w:pPr>
              <w:jc w:val="right"/>
              <w:textAlignment w:val="center"/>
              <w:rPr>
                <w:color w:val="000000"/>
                <w:sz w:val="20"/>
                <w:szCs w:val="20"/>
              </w:rPr>
            </w:pPr>
            <w:r>
              <w:rPr>
                <w:color w:val="000000"/>
                <w:kern w:val="0"/>
                <w:sz w:val="20"/>
                <w:szCs w:val="20"/>
              </w:rPr>
              <w:t>1.32</w:t>
            </w:r>
          </w:p>
        </w:tc>
        <w:tc>
          <w:tcPr>
            <w:tcW w:w="1089" w:type="dxa"/>
            <w:shd w:val="clear" w:color="auto" w:fill="FFFFFF"/>
            <w:tcMar>
              <w:top w:w="15" w:type="dxa"/>
              <w:left w:w="15" w:type="dxa"/>
              <w:right w:w="15" w:type="dxa"/>
            </w:tcMar>
            <w:vAlign w:val="center"/>
          </w:tcPr>
          <w:p w14:paraId="5B32D850">
            <w:pPr>
              <w:jc w:val="left"/>
              <w:textAlignment w:val="center"/>
              <w:rPr>
                <w:color w:val="000000"/>
                <w:sz w:val="20"/>
                <w:szCs w:val="20"/>
              </w:rPr>
            </w:pPr>
            <w:r>
              <w:rPr>
                <w:color w:val="000000"/>
                <w:kern w:val="0"/>
                <w:sz w:val="20"/>
                <w:szCs w:val="20"/>
              </w:rPr>
              <w:t>31022</w:t>
            </w:r>
          </w:p>
        </w:tc>
        <w:tc>
          <w:tcPr>
            <w:tcW w:w="1895" w:type="dxa"/>
            <w:shd w:val="clear" w:color="auto" w:fill="FFFFFF"/>
            <w:tcMar>
              <w:top w:w="15" w:type="dxa"/>
              <w:left w:w="15" w:type="dxa"/>
              <w:right w:w="15" w:type="dxa"/>
            </w:tcMar>
            <w:vAlign w:val="center"/>
          </w:tcPr>
          <w:p w14:paraId="7AA988C4">
            <w:pPr>
              <w:jc w:val="left"/>
              <w:textAlignment w:val="center"/>
              <w:rPr>
                <w:color w:val="000000"/>
                <w:sz w:val="20"/>
                <w:szCs w:val="20"/>
              </w:rPr>
            </w:pPr>
            <w:r>
              <w:rPr>
                <w:color w:val="000000"/>
                <w:kern w:val="0"/>
                <w:sz w:val="20"/>
                <w:szCs w:val="20"/>
              </w:rPr>
              <w:t xml:space="preserve">  无形资产购置</w:t>
            </w:r>
          </w:p>
        </w:tc>
        <w:tc>
          <w:tcPr>
            <w:tcW w:w="1153" w:type="dxa"/>
            <w:shd w:val="clear" w:color="auto" w:fill="FFFFFF"/>
            <w:tcMar>
              <w:top w:w="15" w:type="dxa"/>
              <w:left w:w="15" w:type="dxa"/>
              <w:right w:w="15" w:type="dxa"/>
            </w:tcMar>
            <w:vAlign w:val="center"/>
          </w:tcPr>
          <w:p w14:paraId="33F21856">
            <w:pPr>
              <w:jc w:val="right"/>
              <w:rPr>
                <w:color w:val="000000"/>
                <w:sz w:val="20"/>
                <w:szCs w:val="20"/>
              </w:rPr>
            </w:pPr>
          </w:p>
        </w:tc>
      </w:tr>
      <w:tr w14:paraId="1E0B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05CE8134">
            <w:pPr>
              <w:jc w:val="left"/>
              <w:textAlignment w:val="center"/>
              <w:rPr>
                <w:color w:val="000000"/>
                <w:sz w:val="20"/>
                <w:szCs w:val="20"/>
              </w:rPr>
            </w:pPr>
            <w:r>
              <w:rPr>
                <w:color w:val="000000"/>
                <w:kern w:val="0"/>
                <w:sz w:val="20"/>
                <w:szCs w:val="20"/>
              </w:rPr>
              <w:t>30302</w:t>
            </w:r>
          </w:p>
        </w:tc>
        <w:tc>
          <w:tcPr>
            <w:tcW w:w="3120" w:type="dxa"/>
            <w:shd w:val="clear" w:color="auto" w:fill="FFFFFF"/>
            <w:tcMar>
              <w:top w:w="15" w:type="dxa"/>
              <w:left w:w="15" w:type="dxa"/>
              <w:right w:w="15" w:type="dxa"/>
            </w:tcMar>
            <w:vAlign w:val="center"/>
          </w:tcPr>
          <w:p w14:paraId="373D5EE9">
            <w:pPr>
              <w:jc w:val="left"/>
              <w:textAlignment w:val="center"/>
              <w:rPr>
                <w:color w:val="000000"/>
                <w:sz w:val="20"/>
                <w:szCs w:val="20"/>
              </w:rPr>
            </w:pPr>
            <w:r>
              <w:rPr>
                <w:color w:val="000000"/>
                <w:kern w:val="0"/>
                <w:sz w:val="20"/>
                <w:szCs w:val="20"/>
              </w:rPr>
              <w:t xml:space="preserve">  退休费</w:t>
            </w:r>
          </w:p>
        </w:tc>
        <w:tc>
          <w:tcPr>
            <w:tcW w:w="990" w:type="dxa"/>
            <w:shd w:val="clear" w:color="auto" w:fill="FFFFFF"/>
            <w:tcMar>
              <w:top w:w="15" w:type="dxa"/>
              <w:left w:w="15" w:type="dxa"/>
              <w:right w:w="15" w:type="dxa"/>
            </w:tcMar>
            <w:vAlign w:val="center"/>
          </w:tcPr>
          <w:p w14:paraId="039D49C9">
            <w:pPr>
              <w:jc w:val="right"/>
              <w:rPr>
                <w:color w:val="000000"/>
                <w:sz w:val="20"/>
                <w:szCs w:val="20"/>
              </w:rPr>
            </w:pPr>
          </w:p>
        </w:tc>
        <w:tc>
          <w:tcPr>
            <w:tcW w:w="1248" w:type="dxa"/>
            <w:shd w:val="clear" w:color="auto" w:fill="FFFFFF"/>
            <w:tcMar>
              <w:top w:w="15" w:type="dxa"/>
              <w:left w:w="15" w:type="dxa"/>
              <w:right w:w="15" w:type="dxa"/>
            </w:tcMar>
            <w:vAlign w:val="center"/>
          </w:tcPr>
          <w:p w14:paraId="670C288D">
            <w:pPr>
              <w:jc w:val="left"/>
              <w:textAlignment w:val="center"/>
              <w:rPr>
                <w:color w:val="000000"/>
                <w:sz w:val="20"/>
                <w:szCs w:val="20"/>
              </w:rPr>
            </w:pPr>
            <w:r>
              <w:rPr>
                <w:color w:val="000000"/>
                <w:kern w:val="0"/>
                <w:sz w:val="20"/>
                <w:szCs w:val="20"/>
              </w:rPr>
              <w:t>30217</w:t>
            </w:r>
          </w:p>
        </w:tc>
        <w:tc>
          <w:tcPr>
            <w:tcW w:w="2548" w:type="dxa"/>
            <w:shd w:val="clear" w:color="auto" w:fill="FFFFFF"/>
            <w:tcMar>
              <w:top w:w="15" w:type="dxa"/>
              <w:left w:w="15" w:type="dxa"/>
              <w:right w:w="15" w:type="dxa"/>
            </w:tcMar>
            <w:vAlign w:val="center"/>
          </w:tcPr>
          <w:p w14:paraId="624D0E45">
            <w:pPr>
              <w:jc w:val="left"/>
              <w:textAlignment w:val="center"/>
              <w:rPr>
                <w:color w:val="000000"/>
                <w:sz w:val="20"/>
                <w:szCs w:val="20"/>
              </w:rPr>
            </w:pPr>
            <w:r>
              <w:rPr>
                <w:color w:val="000000"/>
                <w:kern w:val="0"/>
                <w:sz w:val="20"/>
                <w:szCs w:val="20"/>
              </w:rPr>
              <w:t xml:space="preserve">  公务接待费</w:t>
            </w:r>
          </w:p>
        </w:tc>
        <w:tc>
          <w:tcPr>
            <w:tcW w:w="935" w:type="dxa"/>
            <w:shd w:val="clear" w:color="auto" w:fill="FFFFFF"/>
            <w:tcMar>
              <w:top w:w="15" w:type="dxa"/>
              <w:left w:w="15" w:type="dxa"/>
              <w:right w:w="15" w:type="dxa"/>
            </w:tcMar>
            <w:vAlign w:val="center"/>
          </w:tcPr>
          <w:p w14:paraId="20C6950E">
            <w:pPr>
              <w:jc w:val="right"/>
              <w:textAlignment w:val="center"/>
              <w:rPr>
                <w:color w:val="000000"/>
                <w:sz w:val="20"/>
                <w:szCs w:val="20"/>
              </w:rPr>
            </w:pPr>
            <w:r>
              <w:rPr>
                <w:color w:val="000000"/>
                <w:kern w:val="0"/>
                <w:sz w:val="20"/>
                <w:szCs w:val="20"/>
              </w:rPr>
              <w:t>9.19</w:t>
            </w:r>
          </w:p>
        </w:tc>
        <w:tc>
          <w:tcPr>
            <w:tcW w:w="1089" w:type="dxa"/>
            <w:shd w:val="clear" w:color="auto" w:fill="FFFFFF"/>
            <w:tcMar>
              <w:top w:w="15" w:type="dxa"/>
              <w:left w:w="15" w:type="dxa"/>
              <w:right w:w="15" w:type="dxa"/>
            </w:tcMar>
            <w:vAlign w:val="center"/>
          </w:tcPr>
          <w:p w14:paraId="090F4EB1">
            <w:pPr>
              <w:jc w:val="left"/>
              <w:textAlignment w:val="center"/>
              <w:rPr>
                <w:color w:val="000000"/>
                <w:sz w:val="20"/>
                <w:szCs w:val="20"/>
              </w:rPr>
            </w:pPr>
            <w:r>
              <w:rPr>
                <w:color w:val="000000"/>
                <w:kern w:val="0"/>
                <w:sz w:val="20"/>
                <w:szCs w:val="20"/>
              </w:rPr>
              <w:t>31099</w:t>
            </w:r>
          </w:p>
        </w:tc>
        <w:tc>
          <w:tcPr>
            <w:tcW w:w="1895" w:type="dxa"/>
            <w:shd w:val="clear" w:color="auto" w:fill="FFFFFF"/>
            <w:tcMar>
              <w:top w:w="15" w:type="dxa"/>
              <w:left w:w="15" w:type="dxa"/>
              <w:right w:w="15" w:type="dxa"/>
            </w:tcMar>
            <w:vAlign w:val="center"/>
          </w:tcPr>
          <w:p w14:paraId="20211B71">
            <w:pPr>
              <w:jc w:val="left"/>
              <w:textAlignment w:val="center"/>
              <w:rPr>
                <w:color w:val="000000"/>
                <w:sz w:val="20"/>
                <w:szCs w:val="20"/>
              </w:rPr>
            </w:pPr>
            <w:r>
              <w:rPr>
                <w:color w:val="000000"/>
                <w:kern w:val="0"/>
                <w:sz w:val="20"/>
                <w:szCs w:val="20"/>
              </w:rPr>
              <w:t xml:space="preserve">  其他资本性支出</w:t>
            </w:r>
          </w:p>
        </w:tc>
        <w:tc>
          <w:tcPr>
            <w:tcW w:w="1153" w:type="dxa"/>
            <w:shd w:val="clear" w:color="auto" w:fill="FFFFFF"/>
            <w:tcMar>
              <w:top w:w="15" w:type="dxa"/>
              <w:left w:w="15" w:type="dxa"/>
              <w:right w:w="15" w:type="dxa"/>
            </w:tcMar>
            <w:vAlign w:val="center"/>
          </w:tcPr>
          <w:p w14:paraId="1F66EEEB">
            <w:pPr>
              <w:jc w:val="right"/>
              <w:rPr>
                <w:color w:val="000000"/>
                <w:sz w:val="20"/>
                <w:szCs w:val="20"/>
              </w:rPr>
            </w:pPr>
          </w:p>
        </w:tc>
      </w:tr>
      <w:tr w14:paraId="2023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195" w:type="dxa"/>
            <w:shd w:val="clear" w:color="auto" w:fill="FFFFFF"/>
            <w:tcMar>
              <w:top w:w="15" w:type="dxa"/>
              <w:left w:w="15" w:type="dxa"/>
              <w:right w:w="15" w:type="dxa"/>
            </w:tcMar>
            <w:vAlign w:val="center"/>
          </w:tcPr>
          <w:p w14:paraId="75FB17C1">
            <w:pPr>
              <w:jc w:val="left"/>
              <w:textAlignment w:val="center"/>
              <w:rPr>
                <w:color w:val="000000"/>
                <w:sz w:val="20"/>
                <w:szCs w:val="20"/>
              </w:rPr>
            </w:pPr>
            <w:r>
              <w:rPr>
                <w:color w:val="000000"/>
                <w:kern w:val="0"/>
                <w:sz w:val="20"/>
                <w:szCs w:val="20"/>
              </w:rPr>
              <w:t>30303</w:t>
            </w:r>
          </w:p>
        </w:tc>
        <w:tc>
          <w:tcPr>
            <w:tcW w:w="3120" w:type="dxa"/>
            <w:shd w:val="clear" w:color="auto" w:fill="FFFFFF"/>
            <w:tcMar>
              <w:top w:w="15" w:type="dxa"/>
              <w:left w:w="15" w:type="dxa"/>
              <w:right w:w="15" w:type="dxa"/>
            </w:tcMar>
            <w:vAlign w:val="center"/>
          </w:tcPr>
          <w:p w14:paraId="64C8F324">
            <w:pPr>
              <w:jc w:val="left"/>
              <w:textAlignment w:val="center"/>
              <w:rPr>
                <w:color w:val="000000"/>
                <w:sz w:val="20"/>
                <w:szCs w:val="20"/>
              </w:rPr>
            </w:pPr>
            <w:r>
              <w:rPr>
                <w:color w:val="000000"/>
                <w:kern w:val="0"/>
                <w:sz w:val="20"/>
                <w:szCs w:val="20"/>
              </w:rPr>
              <w:t xml:space="preserve">  退职（役）费</w:t>
            </w:r>
          </w:p>
        </w:tc>
        <w:tc>
          <w:tcPr>
            <w:tcW w:w="990" w:type="dxa"/>
            <w:shd w:val="clear" w:color="auto" w:fill="FFFFFF"/>
            <w:tcMar>
              <w:top w:w="15" w:type="dxa"/>
              <w:left w:w="15" w:type="dxa"/>
              <w:right w:w="15" w:type="dxa"/>
            </w:tcMar>
            <w:vAlign w:val="center"/>
          </w:tcPr>
          <w:p w14:paraId="7B86F597">
            <w:pPr>
              <w:jc w:val="right"/>
              <w:rPr>
                <w:color w:val="000000"/>
                <w:sz w:val="20"/>
                <w:szCs w:val="20"/>
              </w:rPr>
            </w:pPr>
          </w:p>
        </w:tc>
        <w:tc>
          <w:tcPr>
            <w:tcW w:w="1248" w:type="dxa"/>
            <w:shd w:val="clear" w:color="auto" w:fill="FFFFFF"/>
            <w:tcMar>
              <w:top w:w="15" w:type="dxa"/>
              <w:left w:w="15" w:type="dxa"/>
              <w:right w:w="15" w:type="dxa"/>
            </w:tcMar>
            <w:vAlign w:val="center"/>
          </w:tcPr>
          <w:p w14:paraId="53E6628C">
            <w:pPr>
              <w:jc w:val="left"/>
              <w:textAlignment w:val="center"/>
              <w:rPr>
                <w:color w:val="000000"/>
                <w:sz w:val="20"/>
                <w:szCs w:val="20"/>
              </w:rPr>
            </w:pPr>
            <w:r>
              <w:rPr>
                <w:color w:val="000000"/>
                <w:kern w:val="0"/>
                <w:sz w:val="20"/>
                <w:szCs w:val="20"/>
              </w:rPr>
              <w:t>30218</w:t>
            </w:r>
          </w:p>
        </w:tc>
        <w:tc>
          <w:tcPr>
            <w:tcW w:w="2548" w:type="dxa"/>
            <w:shd w:val="clear" w:color="auto" w:fill="FFFFFF"/>
            <w:tcMar>
              <w:top w:w="15" w:type="dxa"/>
              <w:left w:w="15" w:type="dxa"/>
              <w:right w:w="15" w:type="dxa"/>
            </w:tcMar>
            <w:vAlign w:val="center"/>
          </w:tcPr>
          <w:p w14:paraId="4D856E13">
            <w:pPr>
              <w:jc w:val="left"/>
              <w:textAlignment w:val="center"/>
              <w:rPr>
                <w:color w:val="000000"/>
                <w:sz w:val="20"/>
                <w:szCs w:val="20"/>
              </w:rPr>
            </w:pPr>
            <w:r>
              <w:rPr>
                <w:color w:val="000000"/>
                <w:kern w:val="0"/>
                <w:sz w:val="20"/>
                <w:szCs w:val="20"/>
              </w:rPr>
              <w:t xml:space="preserve">  专用材料费</w:t>
            </w:r>
          </w:p>
        </w:tc>
        <w:tc>
          <w:tcPr>
            <w:tcW w:w="935" w:type="dxa"/>
            <w:shd w:val="clear" w:color="auto" w:fill="FFFFFF"/>
            <w:tcMar>
              <w:top w:w="15" w:type="dxa"/>
              <w:left w:w="15" w:type="dxa"/>
              <w:right w:w="15" w:type="dxa"/>
            </w:tcMar>
            <w:vAlign w:val="center"/>
          </w:tcPr>
          <w:p w14:paraId="266E91BA">
            <w:pPr>
              <w:jc w:val="right"/>
              <w:rPr>
                <w:color w:val="000000"/>
                <w:sz w:val="20"/>
                <w:szCs w:val="20"/>
              </w:rPr>
            </w:pPr>
          </w:p>
        </w:tc>
        <w:tc>
          <w:tcPr>
            <w:tcW w:w="1089" w:type="dxa"/>
            <w:shd w:val="clear" w:color="auto" w:fill="FFFFFF"/>
            <w:tcMar>
              <w:top w:w="15" w:type="dxa"/>
              <w:left w:w="15" w:type="dxa"/>
              <w:right w:w="15" w:type="dxa"/>
            </w:tcMar>
            <w:vAlign w:val="center"/>
          </w:tcPr>
          <w:p w14:paraId="5874DEEF">
            <w:pPr>
              <w:jc w:val="left"/>
              <w:textAlignment w:val="center"/>
              <w:rPr>
                <w:color w:val="000000"/>
                <w:sz w:val="20"/>
                <w:szCs w:val="20"/>
              </w:rPr>
            </w:pPr>
            <w:r>
              <w:rPr>
                <w:color w:val="000000"/>
                <w:kern w:val="0"/>
                <w:sz w:val="20"/>
                <w:szCs w:val="20"/>
              </w:rPr>
              <w:t>312</w:t>
            </w:r>
          </w:p>
        </w:tc>
        <w:tc>
          <w:tcPr>
            <w:tcW w:w="1895" w:type="dxa"/>
            <w:shd w:val="clear" w:color="auto" w:fill="FFFFFF"/>
            <w:tcMar>
              <w:top w:w="15" w:type="dxa"/>
              <w:left w:w="15" w:type="dxa"/>
              <w:right w:w="15" w:type="dxa"/>
            </w:tcMar>
            <w:vAlign w:val="center"/>
          </w:tcPr>
          <w:p w14:paraId="69026216">
            <w:pPr>
              <w:jc w:val="left"/>
              <w:textAlignment w:val="center"/>
              <w:rPr>
                <w:color w:val="000000"/>
                <w:sz w:val="20"/>
                <w:szCs w:val="20"/>
              </w:rPr>
            </w:pPr>
            <w:r>
              <w:rPr>
                <w:color w:val="000000"/>
                <w:kern w:val="0"/>
                <w:sz w:val="20"/>
                <w:szCs w:val="20"/>
              </w:rPr>
              <w:t>对企业补助</w:t>
            </w:r>
          </w:p>
        </w:tc>
        <w:tc>
          <w:tcPr>
            <w:tcW w:w="1153" w:type="dxa"/>
            <w:shd w:val="clear" w:color="auto" w:fill="FFFFFF"/>
            <w:tcMar>
              <w:top w:w="15" w:type="dxa"/>
              <w:left w:w="15" w:type="dxa"/>
              <w:right w:w="15" w:type="dxa"/>
            </w:tcMar>
            <w:vAlign w:val="center"/>
          </w:tcPr>
          <w:p w14:paraId="5ADFAD77">
            <w:pPr>
              <w:jc w:val="right"/>
              <w:rPr>
                <w:color w:val="000000"/>
                <w:sz w:val="20"/>
                <w:szCs w:val="20"/>
              </w:rPr>
            </w:pPr>
          </w:p>
        </w:tc>
      </w:tr>
      <w:tr w14:paraId="082B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35588DE4">
            <w:pPr>
              <w:jc w:val="left"/>
              <w:textAlignment w:val="center"/>
              <w:rPr>
                <w:color w:val="000000"/>
                <w:sz w:val="20"/>
                <w:szCs w:val="20"/>
              </w:rPr>
            </w:pPr>
            <w:r>
              <w:rPr>
                <w:color w:val="000000"/>
                <w:kern w:val="0"/>
                <w:sz w:val="20"/>
                <w:szCs w:val="20"/>
              </w:rPr>
              <w:t>30304</w:t>
            </w:r>
          </w:p>
        </w:tc>
        <w:tc>
          <w:tcPr>
            <w:tcW w:w="3120" w:type="dxa"/>
            <w:shd w:val="clear" w:color="auto" w:fill="FFFFFF"/>
            <w:tcMar>
              <w:top w:w="15" w:type="dxa"/>
              <w:left w:w="15" w:type="dxa"/>
              <w:right w:w="15" w:type="dxa"/>
            </w:tcMar>
            <w:vAlign w:val="center"/>
          </w:tcPr>
          <w:p w14:paraId="3AA49D8E">
            <w:pPr>
              <w:jc w:val="left"/>
              <w:textAlignment w:val="center"/>
              <w:rPr>
                <w:color w:val="000000"/>
                <w:sz w:val="20"/>
                <w:szCs w:val="20"/>
              </w:rPr>
            </w:pPr>
            <w:r>
              <w:rPr>
                <w:color w:val="000000"/>
                <w:kern w:val="0"/>
                <w:sz w:val="20"/>
                <w:szCs w:val="20"/>
              </w:rPr>
              <w:t xml:space="preserve">  抚恤金</w:t>
            </w:r>
          </w:p>
        </w:tc>
        <w:tc>
          <w:tcPr>
            <w:tcW w:w="990" w:type="dxa"/>
            <w:shd w:val="clear" w:color="auto" w:fill="FFFFFF"/>
            <w:tcMar>
              <w:top w:w="15" w:type="dxa"/>
              <w:left w:w="15" w:type="dxa"/>
              <w:right w:w="15" w:type="dxa"/>
            </w:tcMar>
            <w:vAlign w:val="center"/>
          </w:tcPr>
          <w:p w14:paraId="5483949D">
            <w:pPr>
              <w:jc w:val="right"/>
              <w:textAlignment w:val="center"/>
              <w:rPr>
                <w:color w:val="000000"/>
                <w:sz w:val="20"/>
                <w:szCs w:val="20"/>
              </w:rPr>
            </w:pPr>
            <w:r>
              <w:rPr>
                <w:color w:val="000000"/>
                <w:kern w:val="0"/>
                <w:sz w:val="20"/>
                <w:szCs w:val="20"/>
              </w:rPr>
              <w:t>1.08</w:t>
            </w:r>
          </w:p>
        </w:tc>
        <w:tc>
          <w:tcPr>
            <w:tcW w:w="1248" w:type="dxa"/>
            <w:shd w:val="clear" w:color="auto" w:fill="FFFFFF"/>
            <w:tcMar>
              <w:top w:w="15" w:type="dxa"/>
              <w:left w:w="15" w:type="dxa"/>
              <w:right w:w="15" w:type="dxa"/>
            </w:tcMar>
            <w:vAlign w:val="center"/>
          </w:tcPr>
          <w:p w14:paraId="3B234BE9">
            <w:pPr>
              <w:jc w:val="left"/>
              <w:textAlignment w:val="center"/>
              <w:rPr>
                <w:color w:val="000000"/>
                <w:sz w:val="20"/>
                <w:szCs w:val="20"/>
              </w:rPr>
            </w:pPr>
            <w:r>
              <w:rPr>
                <w:color w:val="000000"/>
                <w:kern w:val="0"/>
                <w:sz w:val="20"/>
                <w:szCs w:val="20"/>
              </w:rPr>
              <w:t>30224</w:t>
            </w:r>
          </w:p>
        </w:tc>
        <w:tc>
          <w:tcPr>
            <w:tcW w:w="2548" w:type="dxa"/>
            <w:shd w:val="clear" w:color="auto" w:fill="FFFFFF"/>
            <w:tcMar>
              <w:top w:w="15" w:type="dxa"/>
              <w:left w:w="15" w:type="dxa"/>
              <w:right w:w="15" w:type="dxa"/>
            </w:tcMar>
            <w:vAlign w:val="center"/>
          </w:tcPr>
          <w:p w14:paraId="36526528">
            <w:pPr>
              <w:jc w:val="left"/>
              <w:textAlignment w:val="center"/>
              <w:rPr>
                <w:color w:val="000000"/>
                <w:sz w:val="20"/>
                <w:szCs w:val="20"/>
              </w:rPr>
            </w:pPr>
            <w:r>
              <w:rPr>
                <w:color w:val="000000"/>
                <w:kern w:val="0"/>
                <w:sz w:val="20"/>
                <w:szCs w:val="20"/>
              </w:rPr>
              <w:t xml:space="preserve">  被装购置费</w:t>
            </w:r>
          </w:p>
        </w:tc>
        <w:tc>
          <w:tcPr>
            <w:tcW w:w="935" w:type="dxa"/>
            <w:shd w:val="clear" w:color="auto" w:fill="FFFFFF"/>
            <w:tcMar>
              <w:top w:w="15" w:type="dxa"/>
              <w:left w:w="15" w:type="dxa"/>
              <w:right w:w="15" w:type="dxa"/>
            </w:tcMar>
            <w:vAlign w:val="center"/>
          </w:tcPr>
          <w:p w14:paraId="52FE25DC">
            <w:pPr>
              <w:jc w:val="right"/>
              <w:rPr>
                <w:color w:val="000000"/>
                <w:sz w:val="20"/>
                <w:szCs w:val="20"/>
              </w:rPr>
            </w:pPr>
          </w:p>
        </w:tc>
        <w:tc>
          <w:tcPr>
            <w:tcW w:w="1089" w:type="dxa"/>
            <w:shd w:val="clear" w:color="auto" w:fill="FFFFFF"/>
            <w:tcMar>
              <w:top w:w="15" w:type="dxa"/>
              <w:left w:w="15" w:type="dxa"/>
              <w:right w:w="15" w:type="dxa"/>
            </w:tcMar>
            <w:vAlign w:val="center"/>
          </w:tcPr>
          <w:p w14:paraId="3E37232C">
            <w:pPr>
              <w:jc w:val="left"/>
              <w:textAlignment w:val="center"/>
              <w:rPr>
                <w:color w:val="000000"/>
                <w:sz w:val="20"/>
                <w:szCs w:val="20"/>
              </w:rPr>
            </w:pPr>
            <w:r>
              <w:rPr>
                <w:color w:val="000000"/>
                <w:kern w:val="0"/>
                <w:sz w:val="20"/>
                <w:szCs w:val="20"/>
              </w:rPr>
              <w:t>31201</w:t>
            </w:r>
          </w:p>
        </w:tc>
        <w:tc>
          <w:tcPr>
            <w:tcW w:w="1895" w:type="dxa"/>
            <w:shd w:val="clear" w:color="auto" w:fill="FFFFFF"/>
            <w:tcMar>
              <w:top w:w="15" w:type="dxa"/>
              <w:left w:w="15" w:type="dxa"/>
              <w:right w:w="15" w:type="dxa"/>
            </w:tcMar>
            <w:vAlign w:val="center"/>
          </w:tcPr>
          <w:p w14:paraId="6B81FB3A">
            <w:pPr>
              <w:jc w:val="left"/>
              <w:textAlignment w:val="center"/>
              <w:rPr>
                <w:color w:val="000000"/>
                <w:sz w:val="20"/>
                <w:szCs w:val="20"/>
              </w:rPr>
            </w:pPr>
            <w:r>
              <w:rPr>
                <w:color w:val="000000"/>
                <w:kern w:val="0"/>
                <w:sz w:val="20"/>
                <w:szCs w:val="20"/>
              </w:rPr>
              <w:t xml:space="preserve">  资本金注入</w:t>
            </w:r>
          </w:p>
        </w:tc>
        <w:tc>
          <w:tcPr>
            <w:tcW w:w="1153" w:type="dxa"/>
            <w:shd w:val="clear" w:color="auto" w:fill="FFFFFF"/>
            <w:tcMar>
              <w:top w:w="15" w:type="dxa"/>
              <w:left w:w="15" w:type="dxa"/>
              <w:right w:w="15" w:type="dxa"/>
            </w:tcMar>
            <w:vAlign w:val="center"/>
          </w:tcPr>
          <w:p w14:paraId="2FAFC961">
            <w:pPr>
              <w:jc w:val="right"/>
              <w:rPr>
                <w:color w:val="000000"/>
                <w:sz w:val="20"/>
                <w:szCs w:val="20"/>
              </w:rPr>
            </w:pPr>
          </w:p>
        </w:tc>
      </w:tr>
      <w:tr w14:paraId="48DB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0533350C">
            <w:pPr>
              <w:jc w:val="left"/>
              <w:textAlignment w:val="center"/>
              <w:rPr>
                <w:color w:val="000000"/>
                <w:sz w:val="20"/>
                <w:szCs w:val="20"/>
              </w:rPr>
            </w:pPr>
            <w:r>
              <w:rPr>
                <w:color w:val="000000"/>
                <w:kern w:val="0"/>
                <w:sz w:val="20"/>
                <w:szCs w:val="20"/>
              </w:rPr>
              <w:t>30305</w:t>
            </w:r>
          </w:p>
        </w:tc>
        <w:tc>
          <w:tcPr>
            <w:tcW w:w="3120" w:type="dxa"/>
            <w:shd w:val="clear" w:color="auto" w:fill="FFFFFF"/>
            <w:tcMar>
              <w:top w:w="15" w:type="dxa"/>
              <w:left w:w="15" w:type="dxa"/>
              <w:right w:w="15" w:type="dxa"/>
            </w:tcMar>
            <w:vAlign w:val="center"/>
          </w:tcPr>
          <w:p w14:paraId="2F935AEB">
            <w:pPr>
              <w:jc w:val="left"/>
              <w:textAlignment w:val="center"/>
              <w:rPr>
                <w:color w:val="000000"/>
                <w:sz w:val="20"/>
                <w:szCs w:val="20"/>
              </w:rPr>
            </w:pPr>
            <w:r>
              <w:rPr>
                <w:color w:val="000000"/>
                <w:kern w:val="0"/>
                <w:sz w:val="20"/>
                <w:szCs w:val="20"/>
              </w:rPr>
              <w:t xml:space="preserve">  生活补助</w:t>
            </w:r>
          </w:p>
        </w:tc>
        <w:tc>
          <w:tcPr>
            <w:tcW w:w="990" w:type="dxa"/>
            <w:shd w:val="clear" w:color="auto" w:fill="FFFFFF"/>
            <w:tcMar>
              <w:top w:w="15" w:type="dxa"/>
              <w:left w:w="15" w:type="dxa"/>
              <w:right w:w="15" w:type="dxa"/>
            </w:tcMar>
            <w:vAlign w:val="center"/>
          </w:tcPr>
          <w:p w14:paraId="3FA167FD">
            <w:pPr>
              <w:jc w:val="right"/>
              <w:textAlignment w:val="center"/>
              <w:rPr>
                <w:color w:val="000000"/>
                <w:sz w:val="20"/>
                <w:szCs w:val="20"/>
              </w:rPr>
            </w:pPr>
            <w:r>
              <w:rPr>
                <w:color w:val="000000"/>
                <w:kern w:val="0"/>
                <w:sz w:val="20"/>
                <w:szCs w:val="20"/>
              </w:rPr>
              <w:t>60.00</w:t>
            </w:r>
          </w:p>
        </w:tc>
        <w:tc>
          <w:tcPr>
            <w:tcW w:w="1248" w:type="dxa"/>
            <w:shd w:val="clear" w:color="auto" w:fill="FFFFFF"/>
            <w:tcMar>
              <w:top w:w="15" w:type="dxa"/>
              <w:left w:w="15" w:type="dxa"/>
              <w:right w:w="15" w:type="dxa"/>
            </w:tcMar>
            <w:vAlign w:val="center"/>
          </w:tcPr>
          <w:p w14:paraId="159869A0">
            <w:pPr>
              <w:jc w:val="left"/>
              <w:textAlignment w:val="center"/>
              <w:rPr>
                <w:color w:val="000000"/>
                <w:sz w:val="20"/>
                <w:szCs w:val="20"/>
              </w:rPr>
            </w:pPr>
            <w:r>
              <w:rPr>
                <w:color w:val="000000"/>
                <w:kern w:val="0"/>
                <w:sz w:val="20"/>
                <w:szCs w:val="20"/>
              </w:rPr>
              <w:t>30225</w:t>
            </w:r>
          </w:p>
        </w:tc>
        <w:tc>
          <w:tcPr>
            <w:tcW w:w="2548" w:type="dxa"/>
            <w:shd w:val="clear" w:color="auto" w:fill="FFFFFF"/>
            <w:tcMar>
              <w:top w:w="15" w:type="dxa"/>
              <w:left w:w="15" w:type="dxa"/>
              <w:right w:w="15" w:type="dxa"/>
            </w:tcMar>
            <w:vAlign w:val="center"/>
          </w:tcPr>
          <w:p w14:paraId="611BAD70">
            <w:pPr>
              <w:jc w:val="left"/>
              <w:textAlignment w:val="center"/>
              <w:rPr>
                <w:color w:val="000000"/>
                <w:sz w:val="20"/>
                <w:szCs w:val="20"/>
              </w:rPr>
            </w:pPr>
            <w:r>
              <w:rPr>
                <w:color w:val="000000"/>
                <w:kern w:val="0"/>
                <w:sz w:val="20"/>
                <w:szCs w:val="20"/>
              </w:rPr>
              <w:t xml:space="preserve">  专用燃料费</w:t>
            </w:r>
          </w:p>
        </w:tc>
        <w:tc>
          <w:tcPr>
            <w:tcW w:w="935" w:type="dxa"/>
            <w:shd w:val="clear" w:color="auto" w:fill="FFFFFF"/>
            <w:tcMar>
              <w:top w:w="15" w:type="dxa"/>
              <w:left w:w="15" w:type="dxa"/>
              <w:right w:w="15" w:type="dxa"/>
            </w:tcMar>
            <w:vAlign w:val="center"/>
          </w:tcPr>
          <w:p w14:paraId="44E1E624">
            <w:pPr>
              <w:jc w:val="right"/>
              <w:rPr>
                <w:color w:val="000000"/>
                <w:sz w:val="20"/>
                <w:szCs w:val="20"/>
              </w:rPr>
            </w:pPr>
          </w:p>
        </w:tc>
        <w:tc>
          <w:tcPr>
            <w:tcW w:w="1089" w:type="dxa"/>
            <w:shd w:val="clear" w:color="auto" w:fill="FFFFFF"/>
            <w:tcMar>
              <w:top w:w="15" w:type="dxa"/>
              <w:left w:w="15" w:type="dxa"/>
              <w:right w:w="15" w:type="dxa"/>
            </w:tcMar>
            <w:vAlign w:val="center"/>
          </w:tcPr>
          <w:p w14:paraId="6CF93022">
            <w:pPr>
              <w:jc w:val="left"/>
              <w:textAlignment w:val="center"/>
              <w:rPr>
                <w:color w:val="000000"/>
                <w:sz w:val="20"/>
                <w:szCs w:val="20"/>
              </w:rPr>
            </w:pPr>
            <w:r>
              <w:rPr>
                <w:color w:val="000000"/>
                <w:kern w:val="0"/>
                <w:sz w:val="20"/>
                <w:szCs w:val="20"/>
              </w:rPr>
              <w:t>31203</w:t>
            </w:r>
          </w:p>
        </w:tc>
        <w:tc>
          <w:tcPr>
            <w:tcW w:w="1895" w:type="dxa"/>
            <w:shd w:val="clear" w:color="auto" w:fill="FFFFFF"/>
            <w:tcMar>
              <w:top w:w="15" w:type="dxa"/>
              <w:left w:w="15" w:type="dxa"/>
              <w:right w:w="15" w:type="dxa"/>
            </w:tcMar>
            <w:vAlign w:val="center"/>
          </w:tcPr>
          <w:p w14:paraId="6C203AE8">
            <w:pPr>
              <w:jc w:val="left"/>
              <w:textAlignment w:val="center"/>
              <w:rPr>
                <w:color w:val="000000"/>
                <w:sz w:val="20"/>
                <w:szCs w:val="20"/>
              </w:rPr>
            </w:pPr>
            <w:r>
              <w:rPr>
                <w:color w:val="000000"/>
                <w:kern w:val="0"/>
                <w:sz w:val="20"/>
                <w:szCs w:val="20"/>
              </w:rPr>
              <w:t xml:space="preserve">  政府投资基金股权投资</w:t>
            </w:r>
          </w:p>
        </w:tc>
        <w:tc>
          <w:tcPr>
            <w:tcW w:w="1153" w:type="dxa"/>
            <w:shd w:val="clear" w:color="auto" w:fill="FFFFFF"/>
            <w:tcMar>
              <w:top w:w="15" w:type="dxa"/>
              <w:left w:w="15" w:type="dxa"/>
              <w:right w:w="15" w:type="dxa"/>
            </w:tcMar>
            <w:vAlign w:val="center"/>
          </w:tcPr>
          <w:p w14:paraId="77C87C78">
            <w:pPr>
              <w:jc w:val="right"/>
              <w:rPr>
                <w:color w:val="000000"/>
                <w:sz w:val="20"/>
                <w:szCs w:val="20"/>
              </w:rPr>
            </w:pPr>
          </w:p>
        </w:tc>
      </w:tr>
      <w:tr w14:paraId="3AD0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7DD70EDC">
            <w:pPr>
              <w:jc w:val="left"/>
              <w:textAlignment w:val="center"/>
              <w:rPr>
                <w:color w:val="000000"/>
                <w:sz w:val="20"/>
                <w:szCs w:val="20"/>
              </w:rPr>
            </w:pPr>
            <w:r>
              <w:rPr>
                <w:color w:val="000000"/>
                <w:kern w:val="0"/>
                <w:sz w:val="20"/>
                <w:szCs w:val="20"/>
              </w:rPr>
              <w:t>30306</w:t>
            </w:r>
          </w:p>
        </w:tc>
        <w:tc>
          <w:tcPr>
            <w:tcW w:w="3120" w:type="dxa"/>
            <w:shd w:val="clear" w:color="auto" w:fill="FFFFFF"/>
            <w:tcMar>
              <w:top w:w="15" w:type="dxa"/>
              <w:left w:w="15" w:type="dxa"/>
              <w:right w:w="15" w:type="dxa"/>
            </w:tcMar>
            <w:vAlign w:val="center"/>
          </w:tcPr>
          <w:p w14:paraId="7C753627">
            <w:pPr>
              <w:jc w:val="left"/>
              <w:textAlignment w:val="center"/>
              <w:rPr>
                <w:color w:val="000000"/>
                <w:sz w:val="20"/>
                <w:szCs w:val="20"/>
              </w:rPr>
            </w:pPr>
            <w:r>
              <w:rPr>
                <w:color w:val="000000"/>
                <w:kern w:val="0"/>
                <w:sz w:val="20"/>
                <w:szCs w:val="20"/>
              </w:rPr>
              <w:t xml:space="preserve">  救济费</w:t>
            </w:r>
          </w:p>
        </w:tc>
        <w:tc>
          <w:tcPr>
            <w:tcW w:w="990" w:type="dxa"/>
            <w:shd w:val="clear" w:color="auto" w:fill="FFFFFF"/>
            <w:tcMar>
              <w:top w:w="15" w:type="dxa"/>
              <w:left w:w="15" w:type="dxa"/>
              <w:right w:w="15" w:type="dxa"/>
            </w:tcMar>
            <w:vAlign w:val="center"/>
          </w:tcPr>
          <w:p w14:paraId="6DB4157A">
            <w:pPr>
              <w:jc w:val="right"/>
              <w:rPr>
                <w:color w:val="000000"/>
                <w:sz w:val="20"/>
                <w:szCs w:val="20"/>
              </w:rPr>
            </w:pPr>
          </w:p>
        </w:tc>
        <w:tc>
          <w:tcPr>
            <w:tcW w:w="1248" w:type="dxa"/>
            <w:shd w:val="clear" w:color="auto" w:fill="FFFFFF"/>
            <w:tcMar>
              <w:top w:w="15" w:type="dxa"/>
              <w:left w:w="15" w:type="dxa"/>
              <w:right w:w="15" w:type="dxa"/>
            </w:tcMar>
            <w:vAlign w:val="center"/>
          </w:tcPr>
          <w:p w14:paraId="3EB7F7EF">
            <w:pPr>
              <w:jc w:val="left"/>
              <w:textAlignment w:val="center"/>
              <w:rPr>
                <w:color w:val="000000"/>
                <w:sz w:val="20"/>
                <w:szCs w:val="20"/>
              </w:rPr>
            </w:pPr>
            <w:r>
              <w:rPr>
                <w:color w:val="000000"/>
                <w:kern w:val="0"/>
                <w:sz w:val="20"/>
                <w:szCs w:val="20"/>
              </w:rPr>
              <w:t>30226</w:t>
            </w:r>
          </w:p>
        </w:tc>
        <w:tc>
          <w:tcPr>
            <w:tcW w:w="2548" w:type="dxa"/>
            <w:shd w:val="clear" w:color="auto" w:fill="FFFFFF"/>
            <w:tcMar>
              <w:top w:w="15" w:type="dxa"/>
              <w:left w:w="15" w:type="dxa"/>
              <w:right w:w="15" w:type="dxa"/>
            </w:tcMar>
            <w:vAlign w:val="center"/>
          </w:tcPr>
          <w:p w14:paraId="61FA6E69">
            <w:pPr>
              <w:jc w:val="left"/>
              <w:textAlignment w:val="center"/>
              <w:rPr>
                <w:color w:val="000000"/>
                <w:sz w:val="20"/>
                <w:szCs w:val="20"/>
              </w:rPr>
            </w:pPr>
            <w:r>
              <w:rPr>
                <w:color w:val="000000"/>
                <w:kern w:val="0"/>
                <w:sz w:val="20"/>
                <w:szCs w:val="20"/>
              </w:rPr>
              <w:t xml:space="preserve">  劳务费</w:t>
            </w:r>
          </w:p>
        </w:tc>
        <w:tc>
          <w:tcPr>
            <w:tcW w:w="935" w:type="dxa"/>
            <w:shd w:val="clear" w:color="auto" w:fill="FFFFFF"/>
            <w:tcMar>
              <w:top w:w="15" w:type="dxa"/>
              <w:left w:w="15" w:type="dxa"/>
              <w:right w:w="15" w:type="dxa"/>
            </w:tcMar>
            <w:vAlign w:val="center"/>
          </w:tcPr>
          <w:p w14:paraId="28DAA470">
            <w:pPr>
              <w:jc w:val="right"/>
              <w:textAlignment w:val="center"/>
              <w:rPr>
                <w:color w:val="000000"/>
                <w:sz w:val="20"/>
                <w:szCs w:val="20"/>
              </w:rPr>
            </w:pPr>
            <w:r>
              <w:rPr>
                <w:color w:val="000000"/>
                <w:kern w:val="0"/>
                <w:sz w:val="20"/>
                <w:szCs w:val="20"/>
              </w:rPr>
              <w:t>107.63</w:t>
            </w:r>
          </w:p>
        </w:tc>
        <w:tc>
          <w:tcPr>
            <w:tcW w:w="1089" w:type="dxa"/>
            <w:shd w:val="clear" w:color="auto" w:fill="FFFFFF"/>
            <w:tcMar>
              <w:top w:w="15" w:type="dxa"/>
              <w:left w:w="15" w:type="dxa"/>
              <w:right w:w="15" w:type="dxa"/>
            </w:tcMar>
            <w:vAlign w:val="center"/>
          </w:tcPr>
          <w:p w14:paraId="3A92AA8C">
            <w:pPr>
              <w:jc w:val="left"/>
              <w:textAlignment w:val="center"/>
              <w:rPr>
                <w:color w:val="000000"/>
                <w:sz w:val="20"/>
                <w:szCs w:val="20"/>
              </w:rPr>
            </w:pPr>
            <w:r>
              <w:rPr>
                <w:color w:val="000000"/>
                <w:kern w:val="0"/>
                <w:sz w:val="20"/>
                <w:szCs w:val="20"/>
              </w:rPr>
              <w:t>31204</w:t>
            </w:r>
          </w:p>
        </w:tc>
        <w:tc>
          <w:tcPr>
            <w:tcW w:w="1895" w:type="dxa"/>
            <w:shd w:val="clear" w:color="auto" w:fill="FFFFFF"/>
            <w:tcMar>
              <w:top w:w="15" w:type="dxa"/>
              <w:left w:w="15" w:type="dxa"/>
              <w:right w:w="15" w:type="dxa"/>
            </w:tcMar>
            <w:vAlign w:val="center"/>
          </w:tcPr>
          <w:p w14:paraId="3A74F954">
            <w:pPr>
              <w:jc w:val="left"/>
              <w:textAlignment w:val="center"/>
              <w:rPr>
                <w:color w:val="000000"/>
                <w:sz w:val="20"/>
                <w:szCs w:val="20"/>
              </w:rPr>
            </w:pPr>
            <w:r>
              <w:rPr>
                <w:color w:val="000000"/>
                <w:kern w:val="0"/>
                <w:sz w:val="20"/>
                <w:szCs w:val="20"/>
              </w:rPr>
              <w:t xml:space="preserve">  费用补贴</w:t>
            </w:r>
          </w:p>
        </w:tc>
        <w:tc>
          <w:tcPr>
            <w:tcW w:w="1153" w:type="dxa"/>
            <w:shd w:val="clear" w:color="auto" w:fill="FFFFFF"/>
            <w:tcMar>
              <w:top w:w="15" w:type="dxa"/>
              <w:left w:w="15" w:type="dxa"/>
              <w:right w:w="15" w:type="dxa"/>
            </w:tcMar>
            <w:vAlign w:val="center"/>
          </w:tcPr>
          <w:p w14:paraId="73C19D9A">
            <w:pPr>
              <w:jc w:val="right"/>
              <w:rPr>
                <w:color w:val="000000"/>
                <w:sz w:val="20"/>
                <w:szCs w:val="20"/>
              </w:rPr>
            </w:pPr>
          </w:p>
        </w:tc>
      </w:tr>
      <w:tr w14:paraId="4DE3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01DF97B4">
            <w:pPr>
              <w:jc w:val="left"/>
              <w:textAlignment w:val="center"/>
              <w:rPr>
                <w:color w:val="000000"/>
                <w:sz w:val="20"/>
                <w:szCs w:val="20"/>
              </w:rPr>
            </w:pPr>
            <w:r>
              <w:rPr>
                <w:color w:val="000000"/>
                <w:kern w:val="0"/>
                <w:sz w:val="20"/>
                <w:szCs w:val="20"/>
              </w:rPr>
              <w:t>30307</w:t>
            </w:r>
          </w:p>
        </w:tc>
        <w:tc>
          <w:tcPr>
            <w:tcW w:w="3120" w:type="dxa"/>
            <w:shd w:val="clear" w:color="auto" w:fill="FFFFFF"/>
            <w:tcMar>
              <w:top w:w="15" w:type="dxa"/>
              <w:left w:w="15" w:type="dxa"/>
              <w:right w:w="15" w:type="dxa"/>
            </w:tcMar>
            <w:vAlign w:val="center"/>
          </w:tcPr>
          <w:p w14:paraId="2DEFA9C5">
            <w:pPr>
              <w:jc w:val="left"/>
              <w:textAlignment w:val="center"/>
              <w:rPr>
                <w:color w:val="000000"/>
                <w:sz w:val="20"/>
                <w:szCs w:val="20"/>
              </w:rPr>
            </w:pPr>
            <w:r>
              <w:rPr>
                <w:color w:val="000000"/>
                <w:kern w:val="0"/>
                <w:sz w:val="20"/>
                <w:szCs w:val="20"/>
              </w:rPr>
              <w:t xml:space="preserve">  医疗费补助</w:t>
            </w:r>
          </w:p>
        </w:tc>
        <w:tc>
          <w:tcPr>
            <w:tcW w:w="990" w:type="dxa"/>
            <w:shd w:val="clear" w:color="auto" w:fill="FFFFFF"/>
            <w:tcMar>
              <w:top w:w="15" w:type="dxa"/>
              <w:left w:w="15" w:type="dxa"/>
              <w:right w:w="15" w:type="dxa"/>
            </w:tcMar>
            <w:vAlign w:val="center"/>
          </w:tcPr>
          <w:p w14:paraId="5FDF86C3">
            <w:pPr>
              <w:jc w:val="right"/>
              <w:textAlignment w:val="center"/>
              <w:rPr>
                <w:color w:val="000000"/>
                <w:sz w:val="20"/>
                <w:szCs w:val="20"/>
              </w:rPr>
            </w:pPr>
            <w:r>
              <w:rPr>
                <w:color w:val="000000"/>
                <w:kern w:val="0"/>
                <w:sz w:val="20"/>
                <w:szCs w:val="20"/>
              </w:rPr>
              <w:t>6.00</w:t>
            </w:r>
          </w:p>
        </w:tc>
        <w:tc>
          <w:tcPr>
            <w:tcW w:w="1248" w:type="dxa"/>
            <w:shd w:val="clear" w:color="auto" w:fill="FFFFFF"/>
            <w:tcMar>
              <w:top w:w="15" w:type="dxa"/>
              <w:left w:w="15" w:type="dxa"/>
              <w:right w:w="15" w:type="dxa"/>
            </w:tcMar>
            <w:vAlign w:val="center"/>
          </w:tcPr>
          <w:p w14:paraId="7F4B4729">
            <w:pPr>
              <w:jc w:val="left"/>
              <w:textAlignment w:val="center"/>
              <w:rPr>
                <w:color w:val="000000"/>
                <w:sz w:val="20"/>
                <w:szCs w:val="20"/>
              </w:rPr>
            </w:pPr>
            <w:r>
              <w:rPr>
                <w:color w:val="000000"/>
                <w:kern w:val="0"/>
                <w:sz w:val="20"/>
                <w:szCs w:val="20"/>
              </w:rPr>
              <w:t>30227</w:t>
            </w:r>
          </w:p>
        </w:tc>
        <w:tc>
          <w:tcPr>
            <w:tcW w:w="2548" w:type="dxa"/>
            <w:shd w:val="clear" w:color="auto" w:fill="FFFFFF"/>
            <w:tcMar>
              <w:top w:w="15" w:type="dxa"/>
              <w:left w:w="15" w:type="dxa"/>
              <w:right w:w="15" w:type="dxa"/>
            </w:tcMar>
            <w:vAlign w:val="center"/>
          </w:tcPr>
          <w:p w14:paraId="08513C35">
            <w:pPr>
              <w:jc w:val="left"/>
              <w:textAlignment w:val="center"/>
              <w:rPr>
                <w:color w:val="000000"/>
                <w:sz w:val="20"/>
                <w:szCs w:val="20"/>
              </w:rPr>
            </w:pPr>
            <w:r>
              <w:rPr>
                <w:color w:val="000000"/>
                <w:kern w:val="0"/>
                <w:sz w:val="20"/>
                <w:szCs w:val="20"/>
              </w:rPr>
              <w:t xml:space="preserve">  委托业务费</w:t>
            </w:r>
          </w:p>
        </w:tc>
        <w:tc>
          <w:tcPr>
            <w:tcW w:w="935" w:type="dxa"/>
            <w:shd w:val="clear" w:color="auto" w:fill="FFFFFF"/>
            <w:tcMar>
              <w:top w:w="15" w:type="dxa"/>
              <w:left w:w="15" w:type="dxa"/>
              <w:right w:w="15" w:type="dxa"/>
            </w:tcMar>
            <w:vAlign w:val="center"/>
          </w:tcPr>
          <w:p w14:paraId="17E41283">
            <w:pPr>
              <w:jc w:val="right"/>
              <w:textAlignment w:val="center"/>
              <w:rPr>
                <w:color w:val="000000"/>
                <w:sz w:val="20"/>
                <w:szCs w:val="20"/>
              </w:rPr>
            </w:pPr>
            <w:r>
              <w:rPr>
                <w:color w:val="000000"/>
                <w:kern w:val="0"/>
                <w:sz w:val="20"/>
                <w:szCs w:val="20"/>
              </w:rPr>
              <w:t>64.76</w:t>
            </w:r>
          </w:p>
        </w:tc>
        <w:tc>
          <w:tcPr>
            <w:tcW w:w="1089" w:type="dxa"/>
            <w:shd w:val="clear" w:color="auto" w:fill="FFFFFF"/>
            <w:tcMar>
              <w:top w:w="15" w:type="dxa"/>
              <w:left w:w="15" w:type="dxa"/>
              <w:right w:w="15" w:type="dxa"/>
            </w:tcMar>
            <w:vAlign w:val="center"/>
          </w:tcPr>
          <w:p w14:paraId="46F36B9D">
            <w:pPr>
              <w:jc w:val="left"/>
              <w:textAlignment w:val="center"/>
              <w:rPr>
                <w:color w:val="000000"/>
                <w:sz w:val="20"/>
                <w:szCs w:val="20"/>
              </w:rPr>
            </w:pPr>
            <w:r>
              <w:rPr>
                <w:color w:val="000000"/>
                <w:kern w:val="0"/>
                <w:sz w:val="20"/>
                <w:szCs w:val="20"/>
              </w:rPr>
              <w:t>31205</w:t>
            </w:r>
          </w:p>
        </w:tc>
        <w:tc>
          <w:tcPr>
            <w:tcW w:w="1895" w:type="dxa"/>
            <w:shd w:val="clear" w:color="auto" w:fill="FFFFFF"/>
            <w:tcMar>
              <w:top w:w="15" w:type="dxa"/>
              <w:left w:w="15" w:type="dxa"/>
              <w:right w:w="15" w:type="dxa"/>
            </w:tcMar>
            <w:vAlign w:val="center"/>
          </w:tcPr>
          <w:p w14:paraId="09459D27">
            <w:pPr>
              <w:jc w:val="left"/>
              <w:textAlignment w:val="center"/>
              <w:rPr>
                <w:color w:val="000000"/>
                <w:sz w:val="20"/>
                <w:szCs w:val="20"/>
              </w:rPr>
            </w:pPr>
            <w:r>
              <w:rPr>
                <w:color w:val="000000"/>
                <w:kern w:val="0"/>
                <w:sz w:val="20"/>
                <w:szCs w:val="20"/>
              </w:rPr>
              <w:t xml:space="preserve">  利息补贴</w:t>
            </w:r>
          </w:p>
        </w:tc>
        <w:tc>
          <w:tcPr>
            <w:tcW w:w="1153" w:type="dxa"/>
            <w:shd w:val="clear" w:color="auto" w:fill="FFFFFF"/>
            <w:tcMar>
              <w:top w:w="15" w:type="dxa"/>
              <w:left w:w="15" w:type="dxa"/>
              <w:right w:w="15" w:type="dxa"/>
            </w:tcMar>
            <w:vAlign w:val="center"/>
          </w:tcPr>
          <w:p w14:paraId="54A169E7">
            <w:pPr>
              <w:jc w:val="right"/>
              <w:rPr>
                <w:color w:val="000000"/>
                <w:sz w:val="20"/>
                <w:szCs w:val="20"/>
              </w:rPr>
            </w:pPr>
          </w:p>
        </w:tc>
      </w:tr>
      <w:tr w14:paraId="123E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3DB23C3F">
            <w:pPr>
              <w:jc w:val="left"/>
              <w:textAlignment w:val="center"/>
              <w:rPr>
                <w:color w:val="000000"/>
                <w:sz w:val="20"/>
                <w:szCs w:val="20"/>
              </w:rPr>
            </w:pPr>
            <w:r>
              <w:rPr>
                <w:color w:val="000000"/>
                <w:kern w:val="0"/>
                <w:sz w:val="20"/>
                <w:szCs w:val="20"/>
              </w:rPr>
              <w:t>30308</w:t>
            </w:r>
          </w:p>
        </w:tc>
        <w:tc>
          <w:tcPr>
            <w:tcW w:w="3120" w:type="dxa"/>
            <w:shd w:val="clear" w:color="auto" w:fill="FFFFFF"/>
            <w:tcMar>
              <w:top w:w="15" w:type="dxa"/>
              <w:left w:w="15" w:type="dxa"/>
              <w:right w:w="15" w:type="dxa"/>
            </w:tcMar>
            <w:vAlign w:val="center"/>
          </w:tcPr>
          <w:p w14:paraId="23C87A1A">
            <w:pPr>
              <w:jc w:val="left"/>
              <w:textAlignment w:val="center"/>
              <w:rPr>
                <w:color w:val="000000"/>
                <w:sz w:val="20"/>
                <w:szCs w:val="20"/>
              </w:rPr>
            </w:pPr>
            <w:r>
              <w:rPr>
                <w:color w:val="000000"/>
                <w:kern w:val="0"/>
                <w:sz w:val="20"/>
                <w:szCs w:val="20"/>
              </w:rPr>
              <w:t xml:space="preserve">  助学金</w:t>
            </w:r>
          </w:p>
        </w:tc>
        <w:tc>
          <w:tcPr>
            <w:tcW w:w="990" w:type="dxa"/>
            <w:shd w:val="clear" w:color="auto" w:fill="FFFFFF"/>
            <w:tcMar>
              <w:top w:w="15" w:type="dxa"/>
              <w:left w:w="15" w:type="dxa"/>
              <w:right w:w="15" w:type="dxa"/>
            </w:tcMar>
            <w:vAlign w:val="center"/>
          </w:tcPr>
          <w:p w14:paraId="4EDC834B">
            <w:pPr>
              <w:jc w:val="right"/>
              <w:rPr>
                <w:color w:val="000000"/>
                <w:sz w:val="20"/>
                <w:szCs w:val="20"/>
              </w:rPr>
            </w:pPr>
          </w:p>
        </w:tc>
        <w:tc>
          <w:tcPr>
            <w:tcW w:w="1248" w:type="dxa"/>
            <w:shd w:val="clear" w:color="auto" w:fill="FFFFFF"/>
            <w:tcMar>
              <w:top w:w="15" w:type="dxa"/>
              <w:left w:w="15" w:type="dxa"/>
              <w:right w:w="15" w:type="dxa"/>
            </w:tcMar>
            <w:vAlign w:val="center"/>
          </w:tcPr>
          <w:p w14:paraId="3E7489D7">
            <w:pPr>
              <w:jc w:val="left"/>
              <w:textAlignment w:val="center"/>
              <w:rPr>
                <w:color w:val="000000"/>
                <w:sz w:val="20"/>
                <w:szCs w:val="20"/>
              </w:rPr>
            </w:pPr>
            <w:r>
              <w:rPr>
                <w:color w:val="000000"/>
                <w:kern w:val="0"/>
                <w:sz w:val="20"/>
                <w:szCs w:val="20"/>
              </w:rPr>
              <w:t>30228</w:t>
            </w:r>
          </w:p>
        </w:tc>
        <w:tc>
          <w:tcPr>
            <w:tcW w:w="2548" w:type="dxa"/>
            <w:shd w:val="clear" w:color="auto" w:fill="FFFFFF"/>
            <w:tcMar>
              <w:top w:w="15" w:type="dxa"/>
              <w:left w:w="15" w:type="dxa"/>
              <w:right w:w="15" w:type="dxa"/>
            </w:tcMar>
            <w:vAlign w:val="center"/>
          </w:tcPr>
          <w:p w14:paraId="64B588FB">
            <w:pPr>
              <w:jc w:val="left"/>
              <w:textAlignment w:val="center"/>
              <w:rPr>
                <w:color w:val="000000"/>
                <w:sz w:val="20"/>
                <w:szCs w:val="20"/>
              </w:rPr>
            </w:pPr>
            <w:r>
              <w:rPr>
                <w:color w:val="000000"/>
                <w:kern w:val="0"/>
                <w:sz w:val="20"/>
                <w:szCs w:val="20"/>
              </w:rPr>
              <w:t xml:space="preserve">  工会经费</w:t>
            </w:r>
          </w:p>
        </w:tc>
        <w:tc>
          <w:tcPr>
            <w:tcW w:w="935" w:type="dxa"/>
            <w:shd w:val="clear" w:color="auto" w:fill="FFFFFF"/>
            <w:tcMar>
              <w:top w:w="15" w:type="dxa"/>
              <w:left w:w="15" w:type="dxa"/>
              <w:right w:w="15" w:type="dxa"/>
            </w:tcMar>
            <w:vAlign w:val="center"/>
          </w:tcPr>
          <w:p w14:paraId="633B11B7">
            <w:pPr>
              <w:jc w:val="right"/>
              <w:rPr>
                <w:color w:val="000000"/>
                <w:sz w:val="20"/>
                <w:szCs w:val="20"/>
              </w:rPr>
            </w:pPr>
          </w:p>
        </w:tc>
        <w:tc>
          <w:tcPr>
            <w:tcW w:w="1089" w:type="dxa"/>
            <w:shd w:val="clear" w:color="auto" w:fill="FFFFFF"/>
            <w:tcMar>
              <w:top w:w="15" w:type="dxa"/>
              <w:left w:w="15" w:type="dxa"/>
              <w:right w:w="15" w:type="dxa"/>
            </w:tcMar>
            <w:vAlign w:val="center"/>
          </w:tcPr>
          <w:p w14:paraId="0D66EF97">
            <w:pPr>
              <w:jc w:val="left"/>
              <w:textAlignment w:val="center"/>
              <w:rPr>
                <w:color w:val="000000"/>
                <w:sz w:val="20"/>
                <w:szCs w:val="20"/>
              </w:rPr>
            </w:pPr>
            <w:r>
              <w:rPr>
                <w:color w:val="000000"/>
                <w:kern w:val="0"/>
                <w:sz w:val="20"/>
                <w:szCs w:val="20"/>
              </w:rPr>
              <w:t>31299</w:t>
            </w:r>
          </w:p>
        </w:tc>
        <w:tc>
          <w:tcPr>
            <w:tcW w:w="1895" w:type="dxa"/>
            <w:shd w:val="clear" w:color="auto" w:fill="FFFFFF"/>
            <w:tcMar>
              <w:top w:w="15" w:type="dxa"/>
              <w:left w:w="15" w:type="dxa"/>
              <w:right w:w="15" w:type="dxa"/>
            </w:tcMar>
            <w:vAlign w:val="center"/>
          </w:tcPr>
          <w:p w14:paraId="4D1F68E4">
            <w:pPr>
              <w:jc w:val="left"/>
              <w:textAlignment w:val="center"/>
              <w:rPr>
                <w:color w:val="000000"/>
                <w:sz w:val="20"/>
                <w:szCs w:val="20"/>
              </w:rPr>
            </w:pPr>
            <w:r>
              <w:rPr>
                <w:color w:val="000000"/>
                <w:kern w:val="0"/>
                <w:sz w:val="20"/>
                <w:szCs w:val="20"/>
              </w:rPr>
              <w:t xml:space="preserve">  其他对企业补助</w:t>
            </w:r>
          </w:p>
        </w:tc>
        <w:tc>
          <w:tcPr>
            <w:tcW w:w="1153" w:type="dxa"/>
            <w:shd w:val="clear" w:color="auto" w:fill="FFFFFF"/>
            <w:tcMar>
              <w:top w:w="15" w:type="dxa"/>
              <w:left w:w="15" w:type="dxa"/>
              <w:right w:w="15" w:type="dxa"/>
            </w:tcMar>
            <w:vAlign w:val="center"/>
          </w:tcPr>
          <w:p w14:paraId="4265219D">
            <w:pPr>
              <w:jc w:val="right"/>
              <w:rPr>
                <w:color w:val="000000"/>
                <w:sz w:val="20"/>
                <w:szCs w:val="20"/>
              </w:rPr>
            </w:pPr>
          </w:p>
        </w:tc>
      </w:tr>
      <w:tr w14:paraId="5130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5DB5F7DA">
            <w:pPr>
              <w:jc w:val="left"/>
              <w:textAlignment w:val="center"/>
              <w:rPr>
                <w:color w:val="000000"/>
                <w:sz w:val="20"/>
                <w:szCs w:val="20"/>
              </w:rPr>
            </w:pPr>
            <w:r>
              <w:rPr>
                <w:color w:val="000000"/>
                <w:kern w:val="0"/>
                <w:sz w:val="20"/>
                <w:szCs w:val="20"/>
              </w:rPr>
              <w:t>30309</w:t>
            </w:r>
          </w:p>
        </w:tc>
        <w:tc>
          <w:tcPr>
            <w:tcW w:w="3120" w:type="dxa"/>
            <w:shd w:val="clear" w:color="auto" w:fill="FFFFFF"/>
            <w:tcMar>
              <w:top w:w="15" w:type="dxa"/>
              <w:left w:w="15" w:type="dxa"/>
              <w:right w:w="15" w:type="dxa"/>
            </w:tcMar>
            <w:vAlign w:val="center"/>
          </w:tcPr>
          <w:p w14:paraId="5338B3C0">
            <w:pPr>
              <w:jc w:val="left"/>
              <w:textAlignment w:val="center"/>
              <w:rPr>
                <w:color w:val="000000"/>
                <w:sz w:val="20"/>
                <w:szCs w:val="20"/>
              </w:rPr>
            </w:pPr>
            <w:r>
              <w:rPr>
                <w:color w:val="000000"/>
                <w:kern w:val="0"/>
                <w:sz w:val="20"/>
                <w:szCs w:val="20"/>
              </w:rPr>
              <w:t xml:space="preserve">  奖励金</w:t>
            </w:r>
          </w:p>
        </w:tc>
        <w:tc>
          <w:tcPr>
            <w:tcW w:w="990" w:type="dxa"/>
            <w:shd w:val="clear" w:color="auto" w:fill="FFFFFF"/>
            <w:tcMar>
              <w:top w:w="15" w:type="dxa"/>
              <w:left w:w="15" w:type="dxa"/>
              <w:right w:w="15" w:type="dxa"/>
            </w:tcMar>
            <w:vAlign w:val="center"/>
          </w:tcPr>
          <w:p w14:paraId="1D05B059">
            <w:pPr>
              <w:jc w:val="right"/>
              <w:rPr>
                <w:color w:val="000000"/>
                <w:sz w:val="20"/>
                <w:szCs w:val="20"/>
              </w:rPr>
            </w:pPr>
          </w:p>
        </w:tc>
        <w:tc>
          <w:tcPr>
            <w:tcW w:w="1248" w:type="dxa"/>
            <w:shd w:val="clear" w:color="auto" w:fill="FFFFFF"/>
            <w:tcMar>
              <w:top w:w="15" w:type="dxa"/>
              <w:left w:w="15" w:type="dxa"/>
              <w:right w:w="15" w:type="dxa"/>
            </w:tcMar>
            <w:vAlign w:val="center"/>
          </w:tcPr>
          <w:p w14:paraId="47EA8B2E">
            <w:pPr>
              <w:jc w:val="left"/>
              <w:textAlignment w:val="center"/>
              <w:rPr>
                <w:color w:val="000000"/>
                <w:sz w:val="20"/>
                <w:szCs w:val="20"/>
              </w:rPr>
            </w:pPr>
            <w:r>
              <w:rPr>
                <w:color w:val="000000"/>
                <w:kern w:val="0"/>
                <w:sz w:val="20"/>
                <w:szCs w:val="20"/>
              </w:rPr>
              <w:t>30229</w:t>
            </w:r>
          </w:p>
        </w:tc>
        <w:tc>
          <w:tcPr>
            <w:tcW w:w="2548" w:type="dxa"/>
            <w:shd w:val="clear" w:color="auto" w:fill="FFFFFF"/>
            <w:tcMar>
              <w:top w:w="15" w:type="dxa"/>
              <w:left w:w="15" w:type="dxa"/>
              <w:right w:w="15" w:type="dxa"/>
            </w:tcMar>
            <w:vAlign w:val="center"/>
          </w:tcPr>
          <w:p w14:paraId="0398DA80">
            <w:pPr>
              <w:jc w:val="left"/>
              <w:textAlignment w:val="center"/>
              <w:rPr>
                <w:color w:val="000000"/>
                <w:sz w:val="20"/>
                <w:szCs w:val="20"/>
              </w:rPr>
            </w:pPr>
            <w:r>
              <w:rPr>
                <w:color w:val="000000"/>
                <w:kern w:val="0"/>
                <w:sz w:val="20"/>
                <w:szCs w:val="20"/>
              </w:rPr>
              <w:t xml:space="preserve">  福利费</w:t>
            </w:r>
          </w:p>
        </w:tc>
        <w:tc>
          <w:tcPr>
            <w:tcW w:w="935" w:type="dxa"/>
            <w:shd w:val="clear" w:color="auto" w:fill="FFFFFF"/>
            <w:tcMar>
              <w:top w:w="15" w:type="dxa"/>
              <w:left w:w="15" w:type="dxa"/>
              <w:right w:w="15" w:type="dxa"/>
            </w:tcMar>
            <w:vAlign w:val="center"/>
          </w:tcPr>
          <w:p w14:paraId="0DF8880E">
            <w:pPr>
              <w:jc w:val="right"/>
              <w:rPr>
                <w:color w:val="000000"/>
                <w:sz w:val="20"/>
                <w:szCs w:val="20"/>
              </w:rPr>
            </w:pPr>
          </w:p>
        </w:tc>
        <w:tc>
          <w:tcPr>
            <w:tcW w:w="1089" w:type="dxa"/>
            <w:shd w:val="clear" w:color="auto" w:fill="FFFFFF"/>
            <w:tcMar>
              <w:top w:w="15" w:type="dxa"/>
              <w:left w:w="15" w:type="dxa"/>
              <w:right w:w="15" w:type="dxa"/>
            </w:tcMar>
            <w:vAlign w:val="center"/>
          </w:tcPr>
          <w:p w14:paraId="4E33128A">
            <w:pPr>
              <w:jc w:val="left"/>
              <w:textAlignment w:val="center"/>
              <w:rPr>
                <w:color w:val="000000"/>
                <w:sz w:val="20"/>
                <w:szCs w:val="20"/>
              </w:rPr>
            </w:pPr>
            <w:r>
              <w:rPr>
                <w:color w:val="000000"/>
                <w:kern w:val="0"/>
                <w:sz w:val="20"/>
                <w:szCs w:val="20"/>
              </w:rPr>
              <w:t>399</w:t>
            </w:r>
          </w:p>
        </w:tc>
        <w:tc>
          <w:tcPr>
            <w:tcW w:w="1895" w:type="dxa"/>
            <w:shd w:val="clear" w:color="auto" w:fill="FFFFFF"/>
            <w:tcMar>
              <w:top w:w="15" w:type="dxa"/>
              <w:left w:w="15" w:type="dxa"/>
              <w:right w:w="15" w:type="dxa"/>
            </w:tcMar>
            <w:vAlign w:val="center"/>
          </w:tcPr>
          <w:p w14:paraId="1D151B1D">
            <w:pPr>
              <w:jc w:val="left"/>
              <w:textAlignment w:val="center"/>
              <w:rPr>
                <w:color w:val="000000"/>
                <w:sz w:val="20"/>
                <w:szCs w:val="20"/>
              </w:rPr>
            </w:pPr>
            <w:r>
              <w:rPr>
                <w:color w:val="000000"/>
                <w:kern w:val="0"/>
                <w:sz w:val="20"/>
                <w:szCs w:val="20"/>
              </w:rPr>
              <w:t>其他支出</w:t>
            </w:r>
          </w:p>
        </w:tc>
        <w:tc>
          <w:tcPr>
            <w:tcW w:w="1153" w:type="dxa"/>
            <w:shd w:val="clear" w:color="auto" w:fill="FFFFFF"/>
            <w:tcMar>
              <w:top w:w="15" w:type="dxa"/>
              <w:left w:w="15" w:type="dxa"/>
              <w:right w:w="15" w:type="dxa"/>
            </w:tcMar>
            <w:vAlign w:val="center"/>
          </w:tcPr>
          <w:p w14:paraId="25E2D4A3">
            <w:pPr>
              <w:jc w:val="right"/>
              <w:rPr>
                <w:color w:val="000000"/>
                <w:sz w:val="20"/>
                <w:szCs w:val="20"/>
              </w:rPr>
            </w:pPr>
          </w:p>
        </w:tc>
      </w:tr>
      <w:tr w14:paraId="5B3E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3A367B5C">
            <w:pPr>
              <w:jc w:val="left"/>
              <w:textAlignment w:val="center"/>
              <w:rPr>
                <w:color w:val="000000"/>
                <w:sz w:val="20"/>
                <w:szCs w:val="20"/>
              </w:rPr>
            </w:pPr>
            <w:r>
              <w:rPr>
                <w:color w:val="000000"/>
                <w:kern w:val="0"/>
                <w:sz w:val="20"/>
                <w:szCs w:val="20"/>
              </w:rPr>
              <w:t>30310</w:t>
            </w:r>
          </w:p>
        </w:tc>
        <w:tc>
          <w:tcPr>
            <w:tcW w:w="3120" w:type="dxa"/>
            <w:shd w:val="clear" w:color="auto" w:fill="FFFFFF"/>
            <w:tcMar>
              <w:top w:w="15" w:type="dxa"/>
              <w:left w:w="15" w:type="dxa"/>
              <w:right w:w="15" w:type="dxa"/>
            </w:tcMar>
            <w:vAlign w:val="center"/>
          </w:tcPr>
          <w:p w14:paraId="22B5B85A">
            <w:pPr>
              <w:jc w:val="left"/>
              <w:textAlignment w:val="center"/>
              <w:rPr>
                <w:color w:val="000000"/>
                <w:sz w:val="20"/>
                <w:szCs w:val="20"/>
              </w:rPr>
            </w:pPr>
            <w:r>
              <w:rPr>
                <w:color w:val="000000"/>
                <w:kern w:val="0"/>
                <w:sz w:val="20"/>
                <w:szCs w:val="20"/>
              </w:rPr>
              <w:t xml:space="preserve">  个人农业生产补贴</w:t>
            </w:r>
          </w:p>
        </w:tc>
        <w:tc>
          <w:tcPr>
            <w:tcW w:w="990" w:type="dxa"/>
            <w:shd w:val="clear" w:color="auto" w:fill="FFFFFF"/>
            <w:tcMar>
              <w:top w:w="15" w:type="dxa"/>
              <w:left w:w="15" w:type="dxa"/>
              <w:right w:w="15" w:type="dxa"/>
            </w:tcMar>
            <w:vAlign w:val="center"/>
          </w:tcPr>
          <w:p w14:paraId="7E17D4E8">
            <w:pPr>
              <w:jc w:val="right"/>
              <w:rPr>
                <w:color w:val="000000"/>
                <w:sz w:val="20"/>
                <w:szCs w:val="20"/>
              </w:rPr>
            </w:pPr>
          </w:p>
        </w:tc>
        <w:tc>
          <w:tcPr>
            <w:tcW w:w="1248" w:type="dxa"/>
            <w:shd w:val="clear" w:color="auto" w:fill="FFFFFF"/>
            <w:tcMar>
              <w:top w:w="15" w:type="dxa"/>
              <w:left w:w="15" w:type="dxa"/>
              <w:right w:w="15" w:type="dxa"/>
            </w:tcMar>
            <w:vAlign w:val="center"/>
          </w:tcPr>
          <w:p w14:paraId="766CAB73">
            <w:pPr>
              <w:jc w:val="left"/>
              <w:textAlignment w:val="center"/>
              <w:rPr>
                <w:color w:val="000000"/>
                <w:sz w:val="20"/>
                <w:szCs w:val="20"/>
              </w:rPr>
            </w:pPr>
            <w:r>
              <w:rPr>
                <w:color w:val="000000"/>
                <w:kern w:val="0"/>
                <w:sz w:val="20"/>
                <w:szCs w:val="20"/>
              </w:rPr>
              <w:t>30231</w:t>
            </w:r>
          </w:p>
        </w:tc>
        <w:tc>
          <w:tcPr>
            <w:tcW w:w="2548" w:type="dxa"/>
            <w:shd w:val="clear" w:color="auto" w:fill="FFFFFF"/>
            <w:tcMar>
              <w:top w:w="15" w:type="dxa"/>
              <w:left w:w="15" w:type="dxa"/>
              <w:right w:w="15" w:type="dxa"/>
            </w:tcMar>
            <w:vAlign w:val="center"/>
          </w:tcPr>
          <w:p w14:paraId="7318CA56">
            <w:pPr>
              <w:jc w:val="left"/>
              <w:textAlignment w:val="center"/>
              <w:rPr>
                <w:color w:val="000000"/>
                <w:sz w:val="20"/>
                <w:szCs w:val="20"/>
              </w:rPr>
            </w:pPr>
            <w:r>
              <w:rPr>
                <w:color w:val="000000"/>
                <w:kern w:val="0"/>
                <w:sz w:val="20"/>
                <w:szCs w:val="20"/>
              </w:rPr>
              <w:t xml:space="preserve">  公务用车运行维护费</w:t>
            </w:r>
          </w:p>
        </w:tc>
        <w:tc>
          <w:tcPr>
            <w:tcW w:w="935" w:type="dxa"/>
            <w:shd w:val="clear" w:color="auto" w:fill="FFFFFF"/>
            <w:tcMar>
              <w:top w:w="15" w:type="dxa"/>
              <w:left w:w="15" w:type="dxa"/>
              <w:right w:w="15" w:type="dxa"/>
            </w:tcMar>
            <w:vAlign w:val="center"/>
          </w:tcPr>
          <w:p w14:paraId="24D7722E">
            <w:pPr>
              <w:jc w:val="right"/>
              <w:textAlignment w:val="center"/>
              <w:rPr>
                <w:color w:val="000000"/>
                <w:sz w:val="20"/>
                <w:szCs w:val="20"/>
              </w:rPr>
            </w:pPr>
            <w:r>
              <w:rPr>
                <w:color w:val="000000"/>
                <w:kern w:val="0"/>
                <w:sz w:val="20"/>
                <w:szCs w:val="20"/>
              </w:rPr>
              <w:t>56.22</w:t>
            </w:r>
          </w:p>
        </w:tc>
        <w:tc>
          <w:tcPr>
            <w:tcW w:w="1089" w:type="dxa"/>
            <w:shd w:val="clear" w:color="auto" w:fill="FFFFFF"/>
            <w:tcMar>
              <w:top w:w="15" w:type="dxa"/>
              <w:left w:w="15" w:type="dxa"/>
              <w:right w:w="15" w:type="dxa"/>
            </w:tcMar>
            <w:vAlign w:val="center"/>
          </w:tcPr>
          <w:p w14:paraId="1EF7AD11">
            <w:pPr>
              <w:jc w:val="left"/>
              <w:textAlignment w:val="center"/>
              <w:rPr>
                <w:color w:val="000000"/>
                <w:sz w:val="20"/>
                <w:szCs w:val="20"/>
              </w:rPr>
            </w:pPr>
            <w:r>
              <w:rPr>
                <w:color w:val="000000"/>
                <w:kern w:val="0"/>
                <w:sz w:val="20"/>
                <w:szCs w:val="20"/>
              </w:rPr>
              <w:t>39906</w:t>
            </w:r>
          </w:p>
        </w:tc>
        <w:tc>
          <w:tcPr>
            <w:tcW w:w="1895" w:type="dxa"/>
            <w:shd w:val="clear" w:color="auto" w:fill="FFFFFF"/>
            <w:tcMar>
              <w:top w:w="15" w:type="dxa"/>
              <w:left w:w="15" w:type="dxa"/>
              <w:right w:w="15" w:type="dxa"/>
            </w:tcMar>
            <w:vAlign w:val="center"/>
          </w:tcPr>
          <w:p w14:paraId="7E86AE2F">
            <w:pPr>
              <w:jc w:val="left"/>
              <w:textAlignment w:val="center"/>
              <w:rPr>
                <w:color w:val="000000"/>
                <w:sz w:val="20"/>
                <w:szCs w:val="20"/>
              </w:rPr>
            </w:pPr>
            <w:r>
              <w:rPr>
                <w:color w:val="000000"/>
                <w:kern w:val="0"/>
                <w:sz w:val="20"/>
                <w:szCs w:val="20"/>
              </w:rPr>
              <w:t xml:space="preserve">  赠与</w:t>
            </w:r>
          </w:p>
        </w:tc>
        <w:tc>
          <w:tcPr>
            <w:tcW w:w="1153" w:type="dxa"/>
            <w:shd w:val="clear" w:color="auto" w:fill="FFFFFF"/>
            <w:tcMar>
              <w:top w:w="15" w:type="dxa"/>
              <w:left w:w="15" w:type="dxa"/>
              <w:right w:w="15" w:type="dxa"/>
            </w:tcMar>
            <w:vAlign w:val="center"/>
          </w:tcPr>
          <w:p w14:paraId="4D97B6E6">
            <w:pPr>
              <w:jc w:val="right"/>
              <w:rPr>
                <w:color w:val="000000"/>
                <w:sz w:val="20"/>
                <w:szCs w:val="20"/>
              </w:rPr>
            </w:pPr>
          </w:p>
        </w:tc>
      </w:tr>
      <w:tr w14:paraId="75BB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330B9157">
            <w:pPr>
              <w:jc w:val="left"/>
              <w:textAlignment w:val="center"/>
              <w:rPr>
                <w:color w:val="000000"/>
                <w:sz w:val="20"/>
                <w:szCs w:val="20"/>
              </w:rPr>
            </w:pPr>
            <w:r>
              <w:rPr>
                <w:color w:val="000000"/>
                <w:kern w:val="0"/>
                <w:sz w:val="20"/>
                <w:szCs w:val="20"/>
              </w:rPr>
              <w:t>30311</w:t>
            </w:r>
          </w:p>
        </w:tc>
        <w:tc>
          <w:tcPr>
            <w:tcW w:w="3120" w:type="dxa"/>
            <w:shd w:val="clear" w:color="auto" w:fill="FFFFFF"/>
            <w:tcMar>
              <w:top w:w="15" w:type="dxa"/>
              <w:left w:w="15" w:type="dxa"/>
              <w:right w:w="15" w:type="dxa"/>
            </w:tcMar>
            <w:vAlign w:val="center"/>
          </w:tcPr>
          <w:p w14:paraId="5BAF7D72">
            <w:pPr>
              <w:jc w:val="left"/>
              <w:textAlignment w:val="center"/>
              <w:rPr>
                <w:color w:val="000000"/>
                <w:sz w:val="20"/>
                <w:szCs w:val="20"/>
              </w:rPr>
            </w:pPr>
            <w:r>
              <w:rPr>
                <w:color w:val="000000"/>
                <w:kern w:val="0"/>
                <w:sz w:val="20"/>
                <w:szCs w:val="20"/>
              </w:rPr>
              <w:t xml:space="preserve">  代缴社会保险费</w:t>
            </w:r>
          </w:p>
        </w:tc>
        <w:tc>
          <w:tcPr>
            <w:tcW w:w="990" w:type="dxa"/>
            <w:shd w:val="clear" w:color="auto" w:fill="FFFFFF"/>
            <w:tcMar>
              <w:top w:w="15" w:type="dxa"/>
              <w:left w:w="15" w:type="dxa"/>
              <w:right w:w="15" w:type="dxa"/>
            </w:tcMar>
            <w:vAlign w:val="center"/>
          </w:tcPr>
          <w:p w14:paraId="566F853A">
            <w:pPr>
              <w:jc w:val="right"/>
              <w:rPr>
                <w:color w:val="000000"/>
                <w:sz w:val="20"/>
                <w:szCs w:val="20"/>
              </w:rPr>
            </w:pPr>
          </w:p>
        </w:tc>
        <w:tc>
          <w:tcPr>
            <w:tcW w:w="1248" w:type="dxa"/>
            <w:shd w:val="clear" w:color="auto" w:fill="FFFFFF"/>
            <w:tcMar>
              <w:top w:w="15" w:type="dxa"/>
              <w:left w:w="15" w:type="dxa"/>
              <w:right w:w="15" w:type="dxa"/>
            </w:tcMar>
            <w:vAlign w:val="center"/>
          </w:tcPr>
          <w:p w14:paraId="0332EE5E">
            <w:pPr>
              <w:jc w:val="left"/>
              <w:textAlignment w:val="center"/>
              <w:rPr>
                <w:color w:val="000000"/>
                <w:sz w:val="20"/>
                <w:szCs w:val="20"/>
              </w:rPr>
            </w:pPr>
            <w:r>
              <w:rPr>
                <w:color w:val="000000"/>
                <w:kern w:val="0"/>
                <w:sz w:val="20"/>
                <w:szCs w:val="20"/>
              </w:rPr>
              <w:t>30239</w:t>
            </w:r>
          </w:p>
        </w:tc>
        <w:tc>
          <w:tcPr>
            <w:tcW w:w="2548" w:type="dxa"/>
            <w:shd w:val="clear" w:color="auto" w:fill="FFFFFF"/>
            <w:tcMar>
              <w:top w:w="15" w:type="dxa"/>
              <w:left w:w="15" w:type="dxa"/>
              <w:right w:w="15" w:type="dxa"/>
            </w:tcMar>
            <w:vAlign w:val="center"/>
          </w:tcPr>
          <w:p w14:paraId="1B220F51">
            <w:pPr>
              <w:jc w:val="left"/>
              <w:textAlignment w:val="center"/>
              <w:rPr>
                <w:color w:val="000000"/>
                <w:sz w:val="20"/>
                <w:szCs w:val="20"/>
              </w:rPr>
            </w:pPr>
            <w:r>
              <w:rPr>
                <w:color w:val="000000"/>
                <w:kern w:val="0"/>
                <w:sz w:val="20"/>
                <w:szCs w:val="20"/>
              </w:rPr>
              <w:t xml:space="preserve">  其他交通费用</w:t>
            </w:r>
          </w:p>
        </w:tc>
        <w:tc>
          <w:tcPr>
            <w:tcW w:w="935" w:type="dxa"/>
            <w:shd w:val="clear" w:color="auto" w:fill="FFFFFF"/>
            <w:tcMar>
              <w:top w:w="15" w:type="dxa"/>
              <w:left w:w="15" w:type="dxa"/>
              <w:right w:w="15" w:type="dxa"/>
            </w:tcMar>
            <w:vAlign w:val="center"/>
          </w:tcPr>
          <w:p w14:paraId="1ACB4AFB">
            <w:pPr>
              <w:jc w:val="right"/>
              <w:textAlignment w:val="center"/>
              <w:rPr>
                <w:color w:val="000000"/>
                <w:sz w:val="20"/>
                <w:szCs w:val="20"/>
              </w:rPr>
            </w:pPr>
            <w:r>
              <w:rPr>
                <w:color w:val="000000"/>
                <w:kern w:val="0"/>
                <w:sz w:val="20"/>
                <w:szCs w:val="20"/>
              </w:rPr>
              <w:t>20.00</w:t>
            </w:r>
          </w:p>
        </w:tc>
        <w:tc>
          <w:tcPr>
            <w:tcW w:w="1089" w:type="dxa"/>
            <w:shd w:val="clear" w:color="auto" w:fill="FFFFFF"/>
            <w:tcMar>
              <w:top w:w="15" w:type="dxa"/>
              <w:left w:w="15" w:type="dxa"/>
              <w:right w:w="15" w:type="dxa"/>
            </w:tcMar>
            <w:vAlign w:val="center"/>
          </w:tcPr>
          <w:p w14:paraId="4DED6FA1">
            <w:pPr>
              <w:jc w:val="left"/>
              <w:textAlignment w:val="center"/>
              <w:rPr>
                <w:color w:val="000000"/>
                <w:sz w:val="20"/>
                <w:szCs w:val="20"/>
              </w:rPr>
            </w:pPr>
            <w:r>
              <w:rPr>
                <w:color w:val="000000"/>
                <w:kern w:val="0"/>
                <w:sz w:val="20"/>
                <w:szCs w:val="20"/>
              </w:rPr>
              <w:t>39907</w:t>
            </w:r>
          </w:p>
        </w:tc>
        <w:tc>
          <w:tcPr>
            <w:tcW w:w="1895" w:type="dxa"/>
            <w:shd w:val="clear" w:color="auto" w:fill="FFFFFF"/>
            <w:tcMar>
              <w:top w:w="15" w:type="dxa"/>
              <w:left w:w="15" w:type="dxa"/>
              <w:right w:w="15" w:type="dxa"/>
            </w:tcMar>
            <w:vAlign w:val="center"/>
          </w:tcPr>
          <w:p w14:paraId="5AA6AEA6">
            <w:pPr>
              <w:jc w:val="left"/>
              <w:textAlignment w:val="center"/>
              <w:rPr>
                <w:color w:val="000000"/>
                <w:sz w:val="20"/>
                <w:szCs w:val="20"/>
              </w:rPr>
            </w:pPr>
            <w:r>
              <w:rPr>
                <w:color w:val="000000"/>
                <w:kern w:val="0"/>
                <w:sz w:val="20"/>
                <w:szCs w:val="20"/>
              </w:rPr>
              <w:t xml:space="preserve">  国家赔偿费用支出</w:t>
            </w:r>
          </w:p>
        </w:tc>
        <w:tc>
          <w:tcPr>
            <w:tcW w:w="1153" w:type="dxa"/>
            <w:shd w:val="clear" w:color="auto" w:fill="FFFFFF"/>
            <w:tcMar>
              <w:top w:w="15" w:type="dxa"/>
              <w:left w:w="15" w:type="dxa"/>
              <w:right w:w="15" w:type="dxa"/>
            </w:tcMar>
            <w:vAlign w:val="center"/>
          </w:tcPr>
          <w:p w14:paraId="1F2CA867">
            <w:pPr>
              <w:jc w:val="right"/>
              <w:rPr>
                <w:color w:val="000000"/>
                <w:sz w:val="20"/>
                <w:szCs w:val="20"/>
              </w:rPr>
            </w:pPr>
          </w:p>
        </w:tc>
      </w:tr>
      <w:tr w14:paraId="4BBB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29201403">
            <w:pPr>
              <w:jc w:val="left"/>
              <w:textAlignment w:val="center"/>
              <w:rPr>
                <w:color w:val="000000"/>
                <w:sz w:val="20"/>
                <w:szCs w:val="20"/>
              </w:rPr>
            </w:pPr>
            <w:r>
              <w:rPr>
                <w:color w:val="000000"/>
                <w:kern w:val="0"/>
                <w:sz w:val="20"/>
                <w:szCs w:val="20"/>
              </w:rPr>
              <w:t>30399</w:t>
            </w:r>
          </w:p>
        </w:tc>
        <w:tc>
          <w:tcPr>
            <w:tcW w:w="3120" w:type="dxa"/>
            <w:shd w:val="clear" w:color="auto" w:fill="FFFFFF"/>
            <w:tcMar>
              <w:top w:w="15" w:type="dxa"/>
              <w:left w:w="15" w:type="dxa"/>
              <w:right w:w="15" w:type="dxa"/>
            </w:tcMar>
            <w:vAlign w:val="center"/>
          </w:tcPr>
          <w:p w14:paraId="3609AC7E">
            <w:pPr>
              <w:jc w:val="left"/>
              <w:textAlignment w:val="center"/>
              <w:rPr>
                <w:color w:val="000000"/>
                <w:sz w:val="20"/>
                <w:szCs w:val="20"/>
              </w:rPr>
            </w:pPr>
            <w:r>
              <w:rPr>
                <w:color w:val="000000"/>
                <w:kern w:val="0"/>
                <w:sz w:val="20"/>
                <w:szCs w:val="20"/>
              </w:rPr>
              <w:t xml:space="preserve">  其他个人和家庭的补助支出</w:t>
            </w:r>
          </w:p>
        </w:tc>
        <w:tc>
          <w:tcPr>
            <w:tcW w:w="990" w:type="dxa"/>
            <w:shd w:val="clear" w:color="auto" w:fill="FFFFFF"/>
            <w:tcMar>
              <w:top w:w="15" w:type="dxa"/>
              <w:left w:w="15" w:type="dxa"/>
              <w:right w:w="15" w:type="dxa"/>
            </w:tcMar>
            <w:vAlign w:val="center"/>
          </w:tcPr>
          <w:p w14:paraId="71A8F466">
            <w:pPr>
              <w:jc w:val="right"/>
              <w:textAlignment w:val="center"/>
              <w:rPr>
                <w:color w:val="000000"/>
                <w:sz w:val="20"/>
                <w:szCs w:val="20"/>
              </w:rPr>
            </w:pPr>
            <w:r>
              <w:rPr>
                <w:color w:val="000000"/>
                <w:kern w:val="0"/>
                <w:sz w:val="20"/>
                <w:szCs w:val="20"/>
              </w:rPr>
              <w:t>11.42</w:t>
            </w:r>
          </w:p>
        </w:tc>
        <w:tc>
          <w:tcPr>
            <w:tcW w:w="1248" w:type="dxa"/>
            <w:shd w:val="clear" w:color="auto" w:fill="FFFFFF"/>
            <w:tcMar>
              <w:top w:w="15" w:type="dxa"/>
              <w:left w:w="15" w:type="dxa"/>
              <w:right w:w="15" w:type="dxa"/>
            </w:tcMar>
            <w:vAlign w:val="center"/>
          </w:tcPr>
          <w:p w14:paraId="448D4353">
            <w:pPr>
              <w:jc w:val="left"/>
              <w:textAlignment w:val="center"/>
              <w:rPr>
                <w:color w:val="000000"/>
                <w:sz w:val="20"/>
                <w:szCs w:val="20"/>
              </w:rPr>
            </w:pPr>
            <w:r>
              <w:rPr>
                <w:color w:val="000000"/>
                <w:kern w:val="0"/>
                <w:sz w:val="20"/>
                <w:szCs w:val="20"/>
              </w:rPr>
              <w:t>30240</w:t>
            </w:r>
          </w:p>
        </w:tc>
        <w:tc>
          <w:tcPr>
            <w:tcW w:w="2548" w:type="dxa"/>
            <w:shd w:val="clear" w:color="auto" w:fill="FFFFFF"/>
            <w:tcMar>
              <w:top w:w="15" w:type="dxa"/>
              <w:left w:w="15" w:type="dxa"/>
              <w:right w:w="15" w:type="dxa"/>
            </w:tcMar>
            <w:vAlign w:val="center"/>
          </w:tcPr>
          <w:p w14:paraId="5D2D00AC">
            <w:pPr>
              <w:jc w:val="left"/>
              <w:textAlignment w:val="center"/>
              <w:rPr>
                <w:color w:val="000000"/>
                <w:sz w:val="20"/>
                <w:szCs w:val="20"/>
              </w:rPr>
            </w:pPr>
            <w:r>
              <w:rPr>
                <w:color w:val="000000"/>
                <w:kern w:val="0"/>
                <w:sz w:val="20"/>
                <w:szCs w:val="20"/>
              </w:rPr>
              <w:t xml:space="preserve">  税金及附加费用</w:t>
            </w:r>
          </w:p>
        </w:tc>
        <w:tc>
          <w:tcPr>
            <w:tcW w:w="935" w:type="dxa"/>
            <w:shd w:val="clear" w:color="auto" w:fill="FFFFFF"/>
            <w:tcMar>
              <w:top w:w="15" w:type="dxa"/>
              <w:left w:w="15" w:type="dxa"/>
              <w:right w:w="15" w:type="dxa"/>
            </w:tcMar>
            <w:vAlign w:val="center"/>
          </w:tcPr>
          <w:p w14:paraId="2517089C">
            <w:pPr>
              <w:jc w:val="right"/>
              <w:rPr>
                <w:color w:val="000000"/>
                <w:sz w:val="20"/>
                <w:szCs w:val="20"/>
              </w:rPr>
            </w:pPr>
          </w:p>
        </w:tc>
        <w:tc>
          <w:tcPr>
            <w:tcW w:w="1089" w:type="dxa"/>
            <w:shd w:val="clear" w:color="auto" w:fill="FFFFFF"/>
            <w:tcMar>
              <w:top w:w="15" w:type="dxa"/>
              <w:left w:w="15" w:type="dxa"/>
              <w:right w:w="15" w:type="dxa"/>
            </w:tcMar>
            <w:vAlign w:val="center"/>
          </w:tcPr>
          <w:p w14:paraId="4A930789">
            <w:pPr>
              <w:jc w:val="left"/>
              <w:textAlignment w:val="center"/>
              <w:rPr>
                <w:color w:val="000000"/>
                <w:sz w:val="20"/>
                <w:szCs w:val="20"/>
              </w:rPr>
            </w:pPr>
            <w:r>
              <w:rPr>
                <w:color w:val="000000"/>
                <w:kern w:val="0"/>
                <w:sz w:val="20"/>
                <w:szCs w:val="20"/>
              </w:rPr>
              <w:t>39908</w:t>
            </w:r>
          </w:p>
        </w:tc>
        <w:tc>
          <w:tcPr>
            <w:tcW w:w="1895" w:type="dxa"/>
            <w:shd w:val="clear" w:color="auto" w:fill="FFFFFF"/>
            <w:tcMar>
              <w:top w:w="15" w:type="dxa"/>
              <w:left w:w="15" w:type="dxa"/>
              <w:right w:w="15" w:type="dxa"/>
            </w:tcMar>
            <w:vAlign w:val="center"/>
          </w:tcPr>
          <w:p w14:paraId="5BC0400A">
            <w:pPr>
              <w:jc w:val="left"/>
              <w:textAlignment w:val="center"/>
              <w:rPr>
                <w:color w:val="000000"/>
                <w:sz w:val="20"/>
                <w:szCs w:val="20"/>
              </w:rPr>
            </w:pPr>
            <w:r>
              <w:rPr>
                <w:color w:val="000000"/>
                <w:kern w:val="0"/>
                <w:sz w:val="20"/>
                <w:szCs w:val="20"/>
              </w:rPr>
              <w:t xml:space="preserve">  对民间非营利组织和群众性自治组织补贴</w:t>
            </w:r>
          </w:p>
        </w:tc>
        <w:tc>
          <w:tcPr>
            <w:tcW w:w="1153" w:type="dxa"/>
            <w:shd w:val="clear" w:color="auto" w:fill="FFFFFF"/>
            <w:tcMar>
              <w:top w:w="15" w:type="dxa"/>
              <w:left w:w="15" w:type="dxa"/>
              <w:right w:w="15" w:type="dxa"/>
            </w:tcMar>
            <w:vAlign w:val="center"/>
          </w:tcPr>
          <w:p w14:paraId="139AAF27">
            <w:pPr>
              <w:jc w:val="right"/>
              <w:rPr>
                <w:color w:val="000000"/>
                <w:sz w:val="20"/>
                <w:szCs w:val="20"/>
              </w:rPr>
            </w:pPr>
          </w:p>
        </w:tc>
      </w:tr>
      <w:tr w14:paraId="7DEB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5F9016CC">
            <w:pPr>
              <w:jc w:val="left"/>
              <w:rPr>
                <w:color w:val="000000"/>
                <w:sz w:val="20"/>
                <w:szCs w:val="20"/>
              </w:rPr>
            </w:pPr>
          </w:p>
        </w:tc>
        <w:tc>
          <w:tcPr>
            <w:tcW w:w="3120" w:type="dxa"/>
            <w:shd w:val="clear" w:color="auto" w:fill="FFFFFF"/>
            <w:tcMar>
              <w:top w:w="15" w:type="dxa"/>
              <w:left w:w="15" w:type="dxa"/>
              <w:right w:w="15" w:type="dxa"/>
            </w:tcMar>
            <w:vAlign w:val="center"/>
          </w:tcPr>
          <w:p w14:paraId="40D03657">
            <w:pPr>
              <w:jc w:val="left"/>
              <w:rPr>
                <w:color w:val="000000"/>
                <w:sz w:val="20"/>
                <w:szCs w:val="20"/>
              </w:rPr>
            </w:pPr>
          </w:p>
        </w:tc>
        <w:tc>
          <w:tcPr>
            <w:tcW w:w="990" w:type="dxa"/>
            <w:shd w:val="clear" w:color="auto" w:fill="FFFFFF"/>
            <w:tcMar>
              <w:top w:w="15" w:type="dxa"/>
              <w:left w:w="15" w:type="dxa"/>
              <w:right w:w="15" w:type="dxa"/>
            </w:tcMar>
            <w:vAlign w:val="center"/>
          </w:tcPr>
          <w:p w14:paraId="28D75F9D">
            <w:pPr>
              <w:jc w:val="right"/>
              <w:rPr>
                <w:color w:val="000000"/>
                <w:sz w:val="20"/>
                <w:szCs w:val="20"/>
              </w:rPr>
            </w:pPr>
          </w:p>
        </w:tc>
        <w:tc>
          <w:tcPr>
            <w:tcW w:w="1248" w:type="dxa"/>
            <w:shd w:val="clear" w:color="auto" w:fill="FFFFFF"/>
            <w:tcMar>
              <w:top w:w="15" w:type="dxa"/>
              <w:left w:w="15" w:type="dxa"/>
              <w:right w:w="15" w:type="dxa"/>
            </w:tcMar>
            <w:vAlign w:val="center"/>
          </w:tcPr>
          <w:p w14:paraId="3F279669">
            <w:pPr>
              <w:jc w:val="left"/>
              <w:textAlignment w:val="center"/>
              <w:rPr>
                <w:color w:val="000000"/>
                <w:sz w:val="20"/>
                <w:szCs w:val="20"/>
              </w:rPr>
            </w:pPr>
            <w:r>
              <w:rPr>
                <w:color w:val="000000"/>
                <w:kern w:val="0"/>
                <w:sz w:val="20"/>
                <w:szCs w:val="20"/>
              </w:rPr>
              <w:t>30299</w:t>
            </w:r>
          </w:p>
        </w:tc>
        <w:tc>
          <w:tcPr>
            <w:tcW w:w="2548" w:type="dxa"/>
            <w:shd w:val="clear" w:color="auto" w:fill="FFFFFF"/>
            <w:tcMar>
              <w:top w:w="15" w:type="dxa"/>
              <w:left w:w="15" w:type="dxa"/>
              <w:right w:w="15" w:type="dxa"/>
            </w:tcMar>
            <w:vAlign w:val="center"/>
          </w:tcPr>
          <w:p w14:paraId="12CFA009">
            <w:pPr>
              <w:jc w:val="left"/>
              <w:textAlignment w:val="center"/>
              <w:rPr>
                <w:color w:val="000000"/>
                <w:sz w:val="20"/>
                <w:szCs w:val="20"/>
              </w:rPr>
            </w:pPr>
            <w:r>
              <w:rPr>
                <w:color w:val="000000"/>
                <w:kern w:val="0"/>
                <w:sz w:val="20"/>
                <w:szCs w:val="20"/>
              </w:rPr>
              <w:t xml:space="preserve">  其他商品和服务支出</w:t>
            </w:r>
          </w:p>
        </w:tc>
        <w:tc>
          <w:tcPr>
            <w:tcW w:w="935" w:type="dxa"/>
            <w:shd w:val="clear" w:color="auto" w:fill="FFFFFF"/>
            <w:tcMar>
              <w:top w:w="15" w:type="dxa"/>
              <w:left w:w="15" w:type="dxa"/>
              <w:right w:w="15" w:type="dxa"/>
            </w:tcMar>
            <w:vAlign w:val="center"/>
          </w:tcPr>
          <w:p w14:paraId="74982E24">
            <w:pPr>
              <w:jc w:val="right"/>
              <w:rPr>
                <w:color w:val="000000"/>
                <w:sz w:val="20"/>
                <w:szCs w:val="20"/>
              </w:rPr>
            </w:pPr>
          </w:p>
        </w:tc>
        <w:tc>
          <w:tcPr>
            <w:tcW w:w="1089" w:type="dxa"/>
            <w:shd w:val="clear" w:color="auto" w:fill="FFFFFF"/>
            <w:tcMar>
              <w:top w:w="15" w:type="dxa"/>
              <w:left w:w="15" w:type="dxa"/>
              <w:right w:w="15" w:type="dxa"/>
            </w:tcMar>
            <w:vAlign w:val="center"/>
          </w:tcPr>
          <w:p w14:paraId="61AA7B96">
            <w:pPr>
              <w:jc w:val="left"/>
              <w:textAlignment w:val="center"/>
              <w:rPr>
                <w:color w:val="000000"/>
                <w:sz w:val="20"/>
                <w:szCs w:val="20"/>
              </w:rPr>
            </w:pPr>
            <w:r>
              <w:rPr>
                <w:color w:val="000000"/>
                <w:kern w:val="0"/>
                <w:sz w:val="20"/>
                <w:szCs w:val="20"/>
              </w:rPr>
              <w:t>39999</w:t>
            </w:r>
          </w:p>
        </w:tc>
        <w:tc>
          <w:tcPr>
            <w:tcW w:w="1895" w:type="dxa"/>
            <w:shd w:val="clear" w:color="auto" w:fill="FFFFFF"/>
            <w:tcMar>
              <w:top w:w="15" w:type="dxa"/>
              <w:left w:w="15" w:type="dxa"/>
              <w:right w:w="15" w:type="dxa"/>
            </w:tcMar>
            <w:vAlign w:val="center"/>
          </w:tcPr>
          <w:p w14:paraId="06CBE147">
            <w:pPr>
              <w:jc w:val="left"/>
              <w:textAlignment w:val="center"/>
              <w:rPr>
                <w:color w:val="000000"/>
                <w:sz w:val="20"/>
                <w:szCs w:val="20"/>
              </w:rPr>
            </w:pPr>
            <w:r>
              <w:rPr>
                <w:color w:val="000000"/>
                <w:kern w:val="0"/>
                <w:sz w:val="20"/>
                <w:szCs w:val="20"/>
              </w:rPr>
              <w:t xml:space="preserve">  其他支出</w:t>
            </w:r>
          </w:p>
        </w:tc>
        <w:tc>
          <w:tcPr>
            <w:tcW w:w="1153" w:type="dxa"/>
            <w:shd w:val="clear" w:color="auto" w:fill="FFFFFF"/>
            <w:tcMar>
              <w:top w:w="15" w:type="dxa"/>
              <w:left w:w="15" w:type="dxa"/>
              <w:right w:w="15" w:type="dxa"/>
            </w:tcMar>
            <w:vAlign w:val="center"/>
          </w:tcPr>
          <w:p w14:paraId="7D95DC79">
            <w:pPr>
              <w:jc w:val="right"/>
              <w:rPr>
                <w:color w:val="000000"/>
                <w:sz w:val="20"/>
                <w:szCs w:val="20"/>
              </w:rPr>
            </w:pPr>
          </w:p>
        </w:tc>
      </w:tr>
      <w:tr w14:paraId="3279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4CDC2D5E">
            <w:pPr>
              <w:jc w:val="left"/>
              <w:rPr>
                <w:color w:val="000000"/>
                <w:sz w:val="20"/>
                <w:szCs w:val="20"/>
              </w:rPr>
            </w:pPr>
          </w:p>
        </w:tc>
        <w:tc>
          <w:tcPr>
            <w:tcW w:w="3120" w:type="dxa"/>
            <w:shd w:val="clear" w:color="auto" w:fill="FFFFFF"/>
            <w:tcMar>
              <w:top w:w="15" w:type="dxa"/>
              <w:left w:w="15" w:type="dxa"/>
              <w:right w:w="15" w:type="dxa"/>
            </w:tcMar>
            <w:vAlign w:val="center"/>
          </w:tcPr>
          <w:p w14:paraId="254150B1">
            <w:pPr>
              <w:jc w:val="left"/>
              <w:rPr>
                <w:color w:val="000000"/>
                <w:sz w:val="20"/>
                <w:szCs w:val="20"/>
              </w:rPr>
            </w:pPr>
          </w:p>
        </w:tc>
        <w:tc>
          <w:tcPr>
            <w:tcW w:w="990" w:type="dxa"/>
            <w:shd w:val="clear" w:color="auto" w:fill="FFFFFF"/>
            <w:tcMar>
              <w:top w:w="15" w:type="dxa"/>
              <w:left w:w="15" w:type="dxa"/>
              <w:right w:w="15" w:type="dxa"/>
            </w:tcMar>
            <w:vAlign w:val="center"/>
          </w:tcPr>
          <w:p w14:paraId="44449E9D">
            <w:pPr>
              <w:jc w:val="right"/>
              <w:rPr>
                <w:color w:val="000000"/>
                <w:sz w:val="20"/>
                <w:szCs w:val="20"/>
              </w:rPr>
            </w:pPr>
          </w:p>
        </w:tc>
        <w:tc>
          <w:tcPr>
            <w:tcW w:w="1248" w:type="dxa"/>
            <w:shd w:val="clear" w:color="auto" w:fill="FFFFFF"/>
            <w:tcMar>
              <w:top w:w="15" w:type="dxa"/>
              <w:left w:w="15" w:type="dxa"/>
              <w:right w:w="15" w:type="dxa"/>
            </w:tcMar>
            <w:vAlign w:val="center"/>
          </w:tcPr>
          <w:p w14:paraId="0FA8EDE1">
            <w:pPr>
              <w:jc w:val="left"/>
              <w:textAlignment w:val="center"/>
              <w:rPr>
                <w:color w:val="000000"/>
                <w:sz w:val="20"/>
                <w:szCs w:val="20"/>
              </w:rPr>
            </w:pPr>
            <w:r>
              <w:rPr>
                <w:color w:val="000000"/>
                <w:kern w:val="0"/>
                <w:sz w:val="20"/>
                <w:szCs w:val="20"/>
              </w:rPr>
              <w:t>307</w:t>
            </w:r>
          </w:p>
        </w:tc>
        <w:tc>
          <w:tcPr>
            <w:tcW w:w="2548" w:type="dxa"/>
            <w:shd w:val="clear" w:color="auto" w:fill="FFFFFF"/>
            <w:tcMar>
              <w:top w:w="15" w:type="dxa"/>
              <w:left w:w="15" w:type="dxa"/>
              <w:right w:w="15" w:type="dxa"/>
            </w:tcMar>
            <w:vAlign w:val="center"/>
          </w:tcPr>
          <w:p w14:paraId="79CA399C">
            <w:pPr>
              <w:jc w:val="left"/>
              <w:textAlignment w:val="center"/>
              <w:rPr>
                <w:color w:val="000000"/>
                <w:sz w:val="20"/>
                <w:szCs w:val="20"/>
              </w:rPr>
            </w:pPr>
            <w:r>
              <w:rPr>
                <w:color w:val="000000"/>
                <w:kern w:val="0"/>
                <w:sz w:val="20"/>
                <w:szCs w:val="20"/>
              </w:rPr>
              <w:t>债务利息及费用支出</w:t>
            </w:r>
          </w:p>
        </w:tc>
        <w:tc>
          <w:tcPr>
            <w:tcW w:w="935" w:type="dxa"/>
            <w:shd w:val="clear" w:color="auto" w:fill="FFFFFF"/>
            <w:tcMar>
              <w:top w:w="15" w:type="dxa"/>
              <w:left w:w="15" w:type="dxa"/>
              <w:right w:w="15" w:type="dxa"/>
            </w:tcMar>
            <w:vAlign w:val="center"/>
          </w:tcPr>
          <w:p w14:paraId="414ECC81">
            <w:pPr>
              <w:jc w:val="right"/>
              <w:rPr>
                <w:color w:val="000000"/>
                <w:sz w:val="20"/>
                <w:szCs w:val="20"/>
              </w:rPr>
            </w:pPr>
          </w:p>
        </w:tc>
        <w:tc>
          <w:tcPr>
            <w:tcW w:w="1089" w:type="dxa"/>
            <w:shd w:val="clear" w:color="auto" w:fill="FFFFFF"/>
            <w:tcMar>
              <w:top w:w="15" w:type="dxa"/>
              <w:left w:w="15" w:type="dxa"/>
              <w:right w:w="15" w:type="dxa"/>
            </w:tcMar>
            <w:vAlign w:val="center"/>
          </w:tcPr>
          <w:p w14:paraId="58301E4F">
            <w:pPr>
              <w:jc w:val="left"/>
              <w:rPr>
                <w:color w:val="000000"/>
                <w:sz w:val="20"/>
                <w:szCs w:val="20"/>
              </w:rPr>
            </w:pPr>
          </w:p>
        </w:tc>
        <w:tc>
          <w:tcPr>
            <w:tcW w:w="1895" w:type="dxa"/>
            <w:shd w:val="clear" w:color="auto" w:fill="FFFFFF"/>
            <w:tcMar>
              <w:top w:w="15" w:type="dxa"/>
              <w:left w:w="15" w:type="dxa"/>
              <w:right w:w="15" w:type="dxa"/>
            </w:tcMar>
            <w:vAlign w:val="center"/>
          </w:tcPr>
          <w:p w14:paraId="0FD7C9AE">
            <w:pPr>
              <w:jc w:val="left"/>
              <w:rPr>
                <w:color w:val="000000"/>
                <w:sz w:val="20"/>
                <w:szCs w:val="20"/>
              </w:rPr>
            </w:pPr>
          </w:p>
        </w:tc>
        <w:tc>
          <w:tcPr>
            <w:tcW w:w="1153" w:type="dxa"/>
            <w:shd w:val="clear" w:color="auto" w:fill="FFFFFF"/>
            <w:tcMar>
              <w:top w:w="15" w:type="dxa"/>
              <w:left w:w="15" w:type="dxa"/>
              <w:right w:w="15" w:type="dxa"/>
            </w:tcMar>
            <w:vAlign w:val="center"/>
          </w:tcPr>
          <w:p w14:paraId="6E347A50">
            <w:pPr>
              <w:jc w:val="right"/>
              <w:rPr>
                <w:color w:val="000000"/>
                <w:sz w:val="20"/>
                <w:szCs w:val="20"/>
              </w:rPr>
            </w:pPr>
          </w:p>
        </w:tc>
      </w:tr>
      <w:tr w14:paraId="1BBB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3B326B47">
            <w:pPr>
              <w:jc w:val="left"/>
              <w:rPr>
                <w:color w:val="000000"/>
                <w:sz w:val="20"/>
                <w:szCs w:val="20"/>
              </w:rPr>
            </w:pPr>
          </w:p>
        </w:tc>
        <w:tc>
          <w:tcPr>
            <w:tcW w:w="3120" w:type="dxa"/>
            <w:shd w:val="clear" w:color="auto" w:fill="FFFFFF"/>
            <w:tcMar>
              <w:top w:w="15" w:type="dxa"/>
              <w:left w:w="15" w:type="dxa"/>
              <w:right w:w="15" w:type="dxa"/>
            </w:tcMar>
            <w:vAlign w:val="center"/>
          </w:tcPr>
          <w:p w14:paraId="198E8154">
            <w:pPr>
              <w:jc w:val="left"/>
              <w:rPr>
                <w:color w:val="000000"/>
                <w:sz w:val="20"/>
                <w:szCs w:val="20"/>
              </w:rPr>
            </w:pPr>
          </w:p>
        </w:tc>
        <w:tc>
          <w:tcPr>
            <w:tcW w:w="990" w:type="dxa"/>
            <w:shd w:val="clear" w:color="auto" w:fill="FFFFFF"/>
            <w:tcMar>
              <w:top w:w="15" w:type="dxa"/>
              <w:left w:w="15" w:type="dxa"/>
              <w:right w:w="15" w:type="dxa"/>
            </w:tcMar>
            <w:vAlign w:val="center"/>
          </w:tcPr>
          <w:p w14:paraId="0AED833C">
            <w:pPr>
              <w:jc w:val="right"/>
              <w:rPr>
                <w:color w:val="000000"/>
                <w:sz w:val="20"/>
                <w:szCs w:val="20"/>
              </w:rPr>
            </w:pPr>
          </w:p>
        </w:tc>
        <w:tc>
          <w:tcPr>
            <w:tcW w:w="1248" w:type="dxa"/>
            <w:shd w:val="clear" w:color="auto" w:fill="FFFFFF"/>
            <w:tcMar>
              <w:top w:w="15" w:type="dxa"/>
              <w:left w:w="15" w:type="dxa"/>
              <w:right w:w="15" w:type="dxa"/>
            </w:tcMar>
            <w:vAlign w:val="center"/>
          </w:tcPr>
          <w:p w14:paraId="65BD5B84">
            <w:pPr>
              <w:jc w:val="left"/>
              <w:textAlignment w:val="center"/>
              <w:rPr>
                <w:color w:val="000000"/>
                <w:sz w:val="20"/>
                <w:szCs w:val="20"/>
              </w:rPr>
            </w:pPr>
            <w:r>
              <w:rPr>
                <w:color w:val="000000"/>
                <w:kern w:val="0"/>
                <w:sz w:val="20"/>
                <w:szCs w:val="20"/>
              </w:rPr>
              <w:t>30701</w:t>
            </w:r>
          </w:p>
        </w:tc>
        <w:tc>
          <w:tcPr>
            <w:tcW w:w="2548" w:type="dxa"/>
            <w:shd w:val="clear" w:color="auto" w:fill="FFFFFF"/>
            <w:tcMar>
              <w:top w:w="15" w:type="dxa"/>
              <w:left w:w="15" w:type="dxa"/>
              <w:right w:w="15" w:type="dxa"/>
            </w:tcMar>
            <w:vAlign w:val="center"/>
          </w:tcPr>
          <w:p w14:paraId="7F704ED6">
            <w:pPr>
              <w:jc w:val="left"/>
              <w:textAlignment w:val="center"/>
              <w:rPr>
                <w:color w:val="000000"/>
                <w:sz w:val="20"/>
                <w:szCs w:val="20"/>
              </w:rPr>
            </w:pPr>
            <w:r>
              <w:rPr>
                <w:color w:val="000000"/>
                <w:kern w:val="0"/>
                <w:sz w:val="20"/>
                <w:szCs w:val="20"/>
              </w:rPr>
              <w:t xml:space="preserve">  国内债务付息</w:t>
            </w:r>
          </w:p>
        </w:tc>
        <w:tc>
          <w:tcPr>
            <w:tcW w:w="935" w:type="dxa"/>
            <w:shd w:val="clear" w:color="auto" w:fill="FFFFFF"/>
            <w:tcMar>
              <w:top w:w="15" w:type="dxa"/>
              <w:left w:w="15" w:type="dxa"/>
              <w:right w:w="15" w:type="dxa"/>
            </w:tcMar>
            <w:vAlign w:val="center"/>
          </w:tcPr>
          <w:p w14:paraId="78E4FAEC">
            <w:pPr>
              <w:jc w:val="right"/>
              <w:rPr>
                <w:color w:val="000000"/>
                <w:sz w:val="20"/>
                <w:szCs w:val="20"/>
              </w:rPr>
            </w:pPr>
          </w:p>
        </w:tc>
        <w:tc>
          <w:tcPr>
            <w:tcW w:w="1089" w:type="dxa"/>
            <w:shd w:val="clear" w:color="auto" w:fill="FFFFFF"/>
            <w:tcMar>
              <w:top w:w="15" w:type="dxa"/>
              <w:left w:w="15" w:type="dxa"/>
              <w:right w:w="15" w:type="dxa"/>
            </w:tcMar>
            <w:vAlign w:val="center"/>
          </w:tcPr>
          <w:p w14:paraId="66B787AC">
            <w:pPr>
              <w:jc w:val="left"/>
              <w:rPr>
                <w:color w:val="000000"/>
                <w:sz w:val="20"/>
                <w:szCs w:val="20"/>
              </w:rPr>
            </w:pPr>
          </w:p>
        </w:tc>
        <w:tc>
          <w:tcPr>
            <w:tcW w:w="1895" w:type="dxa"/>
            <w:shd w:val="clear" w:color="auto" w:fill="FFFFFF"/>
            <w:tcMar>
              <w:top w:w="15" w:type="dxa"/>
              <w:left w:w="15" w:type="dxa"/>
              <w:right w:w="15" w:type="dxa"/>
            </w:tcMar>
            <w:vAlign w:val="center"/>
          </w:tcPr>
          <w:p w14:paraId="674E49E6">
            <w:pPr>
              <w:jc w:val="left"/>
              <w:rPr>
                <w:color w:val="000000"/>
                <w:sz w:val="20"/>
                <w:szCs w:val="20"/>
              </w:rPr>
            </w:pPr>
          </w:p>
        </w:tc>
        <w:tc>
          <w:tcPr>
            <w:tcW w:w="1153" w:type="dxa"/>
            <w:shd w:val="clear" w:color="auto" w:fill="FFFFFF"/>
            <w:tcMar>
              <w:top w:w="15" w:type="dxa"/>
              <w:left w:w="15" w:type="dxa"/>
              <w:right w:w="15" w:type="dxa"/>
            </w:tcMar>
            <w:vAlign w:val="center"/>
          </w:tcPr>
          <w:p w14:paraId="154C9ADD">
            <w:pPr>
              <w:jc w:val="right"/>
              <w:rPr>
                <w:color w:val="000000"/>
                <w:sz w:val="20"/>
                <w:szCs w:val="20"/>
              </w:rPr>
            </w:pPr>
          </w:p>
        </w:tc>
      </w:tr>
      <w:tr w14:paraId="6872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45AE9CC2">
            <w:pPr>
              <w:jc w:val="left"/>
              <w:rPr>
                <w:color w:val="000000"/>
                <w:sz w:val="20"/>
                <w:szCs w:val="20"/>
              </w:rPr>
            </w:pPr>
          </w:p>
        </w:tc>
        <w:tc>
          <w:tcPr>
            <w:tcW w:w="3120" w:type="dxa"/>
            <w:shd w:val="clear" w:color="auto" w:fill="FFFFFF"/>
            <w:tcMar>
              <w:top w:w="15" w:type="dxa"/>
              <w:left w:w="15" w:type="dxa"/>
              <w:right w:w="15" w:type="dxa"/>
            </w:tcMar>
            <w:vAlign w:val="center"/>
          </w:tcPr>
          <w:p w14:paraId="658F521D">
            <w:pPr>
              <w:jc w:val="left"/>
              <w:rPr>
                <w:color w:val="000000"/>
                <w:sz w:val="20"/>
                <w:szCs w:val="20"/>
              </w:rPr>
            </w:pPr>
          </w:p>
        </w:tc>
        <w:tc>
          <w:tcPr>
            <w:tcW w:w="990" w:type="dxa"/>
            <w:shd w:val="clear" w:color="auto" w:fill="FFFFFF"/>
            <w:tcMar>
              <w:top w:w="15" w:type="dxa"/>
              <w:left w:w="15" w:type="dxa"/>
              <w:right w:w="15" w:type="dxa"/>
            </w:tcMar>
            <w:vAlign w:val="center"/>
          </w:tcPr>
          <w:p w14:paraId="5C634366">
            <w:pPr>
              <w:jc w:val="right"/>
              <w:rPr>
                <w:color w:val="000000"/>
                <w:sz w:val="20"/>
                <w:szCs w:val="20"/>
              </w:rPr>
            </w:pPr>
          </w:p>
        </w:tc>
        <w:tc>
          <w:tcPr>
            <w:tcW w:w="1248" w:type="dxa"/>
            <w:shd w:val="clear" w:color="auto" w:fill="FFFFFF"/>
            <w:tcMar>
              <w:top w:w="15" w:type="dxa"/>
              <w:left w:w="15" w:type="dxa"/>
              <w:right w:w="15" w:type="dxa"/>
            </w:tcMar>
            <w:vAlign w:val="center"/>
          </w:tcPr>
          <w:p w14:paraId="26F05C38">
            <w:pPr>
              <w:jc w:val="left"/>
              <w:textAlignment w:val="center"/>
              <w:rPr>
                <w:color w:val="000000"/>
                <w:sz w:val="20"/>
                <w:szCs w:val="20"/>
              </w:rPr>
            </w:pPr>
            <w:r>
              <w:rPr>
                <w:color w:val="000000"/>
                <w:kern w:val="0"/>
                <w:sz w:val="20"/>
                <w:szCs w:val="20"/>
              </w:rPr>
              <w:t>30702</w:t>
            </w:r>
          </w:p>
        </w:tc>
        <w:tc>
          <w:tcPr>
            <w:tcW w:w="2548" w:type="dxa"/>
            <w:shd w:val="clear" w:color="auto" w:fill="FFFFFF"/>
            <w:tcMar>
              <w:top w:w="15" w:type="dxa"/>
              <w:left w:w="15" w:type="dxa"/>
              <w:right w:w="15" w:type="dxa"/>
            </w:tcMar>
            <w:vAlign w:val="center"/>
          </w:tcPr>
          <w:p w14:paraId="406FCB7F">
            <w:pPr>
              <w:jc w:val="left"/>
              <w:textAlignment w:val="center"/>
              <w:rPr>
                <w:color w:val="000000"/>
                <w:sz w:val="20"/>
                <w:szCs w:val="20"/>
              </w:rPr>
            </w:pPr>
            <w:r>
              <w:rPr>
                <w:color w:val="000000"/>
                <w:kern w:val="0"/>
                <w:sz w:val="20"/>
                <w:szCs w:val="20"/>
              </w:rPr>
              <w:t xml:space="preserve">  国外债务付息</w:t>
            </w:r>
          </w:p>
        </w:tc>
        <w:tc>
          <w:tcPr>
            <w:tcW w:w="935" w:type="dxa"/>
            <w:shd w:val="clear" w:color="auto" w:fill="FFFFFF"/>
            <w:tcMar>
              <w:top w:w="15" w:type="dxa"/>
              <w:left w:w="15" w:type="dxa"/>
              <w:right w:w="15" w:type="dxa"/>
            </w:tcMar>
            <w:vAlign w:val="center"/>
          </w:tcPr>
          <w:p w14:paraId="5F58ABB5">
            <w:pPr>
              <w:jc w:val="right"/>
              <w:rPr>
                <w:color w:val="000000"/>
                <w:sz w:val="20"/>
                <w:szCs w:val="20"/>
              </w:rPr>
            </w:pPr>
          </w:p>
        </w:tc>
        <w:tc>
          <w:tcPr>
            <w:tcW w:w="1089" w:type="dxa"/>
            <w:shd w:val="clear" w:color="auto" w:fill="FFFFFF"/>
            <w:tcMar>
              <w:top w:w="15" w:type="dxa"/>
              <w:left w:w="15" w:type="dxa"/>
              <w:right w:w="15" w:type="dxa"/>
            </w:tcMar>
            <w:vAlign w:val="center"/>
          </w:tcPr>
          <w:p w14:paraId="571183FF">
            <w:pPr>
              <w:jc w:val="left"/>
              <w:rPr>
                <w:color w:val="000000"/>
                <w:sz w:val="20"/>
                <w:szCs w:val="20"/>
              </w:rPr>
            </w:pPr>
          </w:p>
        </w:tc>
        <w:tc>
          <w:tcPr>
            <w:tcW w:w="1895" w:type="dxa"/>
            <w:shd w:val="clear" w:color="auto" w:fill="FFFFFF"/>
            <w:tcMar>
              <w:top w:w="15" w:type="dxa"/>
              <w:left w:w="15" w:type="dxa"/>
              <w:right w:w="15" w:type="dxa"/>
            </w:tcMar>
            <w:vAlign w:val="center"/>
          </w:tcPr>
          <w:p w14:paraId="5053E48C">
            <w:pPr>
              <w:jc w:val="left"/>
              <w:rPr>
                <w:color w:val="000000"/>
                <w:sz w:val="20"/>
                <w:szCs w:val="20"/>
              </w:rPr>
            </w:pPr>
          </w:p>
        </w:tc>
        <w:tc>
          <w:tcPr>
            <w:tcW w:w="1153" w:type="dxa"/>
            <w:shd w:val="clear" w:color="auto" w:fill="FFFFFF"/>
            <w:tcMar>
              <w:top w:w="15" w:type="dxa"/>
              <w:left w:w="15" w:type="dxa"/>
              <w:right w:w="15" w:type="dxa"/>
            </w:tcMar>
            <w:vAlign w:val="center"/>
          </w:tcPr>
          <w:p w14:paraId="00B2AD2B">
            <w:pPr>
              <w:jc w:val="right"/>
              <w:rPr>
                <w:color w:val="000000"/>
                <w:sz w:val="20"/>
                <w:szCs w:val="20"/>
              </w:rPr>
            </w:pPr>
          </w:p>
        </w:tc>
      </w:tr>
      <w:tr w14:paraId="64EA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3396A628">
            <w:pPr>
              <w:jc w:val="left"/>
              <w:rPr>
                <w:color w:val="000000"/>
                <w:sz w:val="20"/>
                <w:szCs w:val="20"/>
              </w:rPr>
            </w:pPr>
          </w:p>
        </w:tc>
        <w:tc>
          <w:tcPr>
            <w:tcW w:w="3120" w:type="dxa"/>
            <w:shd w:val="clear" w:color="auto" w:fill="FFFFFF"/>
            <w:tcMar>
              <w:top w:w="15" w:type="dxa"/>
              <w:left w:w="15" w:type="dxa"/>
              <w:right w:w="15" w:type="dxa"/>
            </w:tcMar>
            <w:vAlign w:val="center"/>
          </w:tcPr>
          <w:p w14:paraId="289A0337">
            <w:pPr>
              <w:jc w:val="left"/>
              <w:rPr>
                <w:color w:val="000000"/>
                <w:sz w:val="20"/>
                <w:szCs w:val="20"/>
              </w:rPr>
            </w:pPr>
          </w:p>
        </w:tc>
        <w:tc>
          <w:tcPr>
            <w:tcW w:w="990" w:type="dxa"/>
            <w:shd w:val="clear" w:color="auto" w:fill="FFFFFF"/>
            <w:tcMar>
              <w:top w:w="15" w:type="dxa"/>
              <w:left w:w="15" w:type="dxa"/>
              <w:right w:w="15" w:type="dxa"/>
            </w:tcMar>
            <w:vAlign w:val="center"/>
          </w:tcPr>
          <w:p w14:paraId="6527C9AE">
            <w:pPr>
              <w:jc w:val="right"/>
              <w:rPr>
                <w:color w:val="000000"/>
                <w:sz w:val="20"/>
                <w:szCs w:val="20"/>
              </w:rPr>
            </w:pPr>
          </w:p>
        </w:tc>
        <w:tc>
          <w:tcPr>
            <w:tcW w:w="1248" w:type="dxa"/>
            <w:shd w:val="clear" w:color="auto" w:fill="FFFFFF"/>
            <w:tcMar>
              <w:top w:w="15" w:type="dxa"/>
              <w:left w:w="15" w:type="dxa"/>
              <w:right w:w="15" w:type="dxa"/>
            </w:tcMar>
            <w:vAlign w:val="center"/>
          </w:tcPr>
          <w:p w14:paraId="308C711B">
            <w:pPr>
              <w:jc w:val="left"/>
              <w:textAlignment w:val="center"/>
              <w:rPr>
                <w:color w:val="000000"/>
                <w:sz w:val="20"/>
                <w:szCs w:val="20"/>
              </w:rPr>
            </w:pPr>
            <w:r>
              <w:rPr>
                <w:color w:val="000000"/>
                <w:kern w:val="0"/>
                <w:sz w:val="20"/>
                <w:szCs w:val="20"/>
              </w:rPr>
              <w:t>30703</w:t>
            </w:r>
          </w:p>
        </w:tc>
        <w:tc>
          <w:tcPr>
            <w:tcW w:w="2548" w:type="dxa"/>
            <w:shd w:val="clear" w:color="auto" w:fill="FFFFFF"/>
            <w:tcMar>
              <w:top w:w="15" w:type="dxa"/>
              <w:left w:w="15" w:type="dxa"/>
              <w:right w:w="15" w:type="dxa"/>
            </w:tcMar>
            <w:vAlign w:val="center"/>
          </w:tcPr>
          <w:p w14:paraId="60C02326">
            <w:pPr>
              <w:jc w:val="left"/>
              <w:textAlignment w:val="center"/>
              <w:rPr>
                <w:color w:val="000000"/>
                <w:sz w:val="20"/>
                <w:szCs w:val="20"/>
              </w:rPr>
            </w:pPr>
            <w:r>
              <w:rPr>
                <w:color w:val="000000"/>
                <w:kern w:val="0"/>
                <w:sz w:val="20"/>
                <w:szCs w:val="20"/>
              </w:rPr>
              <w:t xml:space="preserve">  国内债务发行费用</w:t>
            </w:r>
          </w:p>
        </w:tc>
        <w:tc>
          <w:tcPr>
            <w:tcW w:w="935" w:type="dxa"/>
            <w:shd w:val="clear" w:color="auto" w:fill="FFFFFF"/>
            <w:tcMar>
              <w:top w:w="15" w:type="dxa"/>
              <w:left w:w="15" w:type="dxa"/>
              <w:right w:w="15" w:type="dxa"/>
            </w:tcMar>
            <w:vAlign w:val="center"/>
          </w:tcPr>
          <w:p w14:paraId="69CE8AFA">
            <w:pPr>
              <w:jc w:val="right"/>
              <w:rPr>
                <w:color w:val="000000"/>
                <w:sz w:val="20"/>
                <w:szCs w:val="20"/>
              </w:rPr>
            </w:pPr>
          </w:p>
        </w:tc>
        <w:tc>
          <w:tcPr>
            <w:tcW w:w="1089" w:type="dxa"/>
            <w:shd w:val="clear" w:color="auto" w:fill="FFFFFF"/>
            <w:tcMar>
              <w:top w:w="15" w:type="dxa"/>
              <w:left w:w="15" w:type="dxa"/>
              <w:right w:w="15" w:type="dxa"/>
            </w:tcMar>
            <w:vAlign w:val="center"/>
          </w:tcPr>
          <w:p w14:paraId="0A2C9BBA">
            <w:pPr>
              <w:jc w:val="left"/>
              <w:rPr>
                <w:color w:val="000000"/>
                <w:sz w:val="20"/>
                <w:szCs w:val="20"/>
              </w:rPr>
            </w:pPr>
          </w:p>
        </w:tc>
        <w:tc>
          <w:tcPr>
            <w:tcW w:w="1895" w:type="dxa"/>
            <w:shd w:val="clear" w:color="auto" w:fill="FFFFFF"/>
            <w:tcMar>
              <w:top w:w="15" w:type="dxa"/>
              <w:left w:w="15" w:type="dxa"/>
              <w:right w:w="15" w:type="dxa"/>
            </w:tcMar>
            <w:vAlign w:val="center"/>
          </w:tcPr>
          <w:p w14:paraId="6463F32E">
            <w:pPr>
              <w:jc w:val="left"/>
              <w:rPr>
                <w:color w:val="000000"/>
                <w:sz w:val="20"/>
                <w:szCs w:val="20"/>
              </w:rPr>
            </w:pPr>
          </w:p>
        </w:tc>
        <w:tc>
          <w:tcPr>
            <w:tcW w:w="1153" w:type="dxa"/>
            <w:shd w:val="clear" w:color="auto" w:fill="FFFFFF"/>
            <w:tcMar>
              <w:top w:w="15" w:type="dxa"/>
              <w:left w:w="15" w:type="dxa"/>
              <w:right w:w="15" w:type="dxa"/>
            </w:tcMar>
            <w:vAlign w:val="center"/>
          </w:tcPr>
          <w:p w14:paraId="6B18DABD">
            <w:pPr>
              <w:jc w:val="right"/>
              <w:rPr>
                <w:color w:val="000000"/>
                <w:sz w:val="20"/>
                <w:szCs w:val="20"/>
              </w:rPr>
            </w:pPr>
          </w:p>
        </w:tc>
      </w:tr>
      <w:tr w14:paraId="27C0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195" w:type="dxa"/>
            <w:shd w:val="clear" w:color="auto" w:fill="FFFFFF"/>
            <w:tcMar>
              <w:top w:w="15" w:type="dxa"/>
              <w:left w:w="15" w:type="dxa"/>
              <w:right w:w="15" w:type="dxa"/>
            </w:tcMar>
            <w:vAlign w:val="center"/>
          </w:tcPr>
          <w:p w14:paraId="29C9124A">
            <w:pPr>
              <w:jc w:val="left"/>
              <w:rPr>
                <w:color w:val="000000"/>
                <w:sz w:val="20"/>
                <w:szCs w:val="20"/>
              </w:rPr>
            </w:pPr>
          </w:p>
        </w:tc>
        <w:tc>
          <w:tcPr>
            <w:tcW w:w="3120" w:type="dxa"/>
            <w:shd w:val="clear" w:color="auto" w:fill="FFFFFF"/>
            <w:tcMar>
              <w:top w:w="15" w:type="dxa"/>
              <w:left w:w="15" w:type="dxa"/>
              <w:right w:w="15" w:type="dxa"/>
            </w:tcMar>
            <w:vAlign w:val="center"/>
          </w:tcPr>
          <w:p w14:paraId="7F72A8FD">
            <w:pPr>
              <w:jc w:val="left"/>
              <w:rPr>
                <w:color w:val="000000"/>
                <w:sz w:val="20"/>
                <w:szCs w:val="20"/>
              </w:rPr>
            </w:pPr>
          </w:p>
        </w:tc>
        <w:tc>
          <w:tcPr>
            <w:tcW w:w="990" w:type="dxa"/>
            <w:shd w:val="clear" w:color="auto" w:fill="FFFFFF"/>
            <w:tcMar>
              <w:top w:w="15" w:type="dxa"/>
              <w:left w:w="15" w:type="dxa"/>
              <w:right w:w="15" w:type="dxa"/>
            </w:tcMar>
            <w:vAlign w:val="center"/>
          </w:tcPr>
          <w:p w14:paraId="26B7A6FD">
            <w:pPr>
              <w:jc w:val="right"/>
              <w:rPr>
                <w:color w:val="000000"/>
                <w:sz w:val="20"/>
                <w:szCs w:val="20"/>
              </w:rPr>
            </w:pPr>
          </w:p>
        </w:tc>
        <w:tc>
          <w:tcPr>
            <w:tcW w:w="1248" w:type="dxa"/>
            <w:shd w:val="clear" w:color="auto" w:fill="FFFFFF"/>
            <w:tcMar>
              <w:top w:w="15" w:type="dxa"/>
              <w:left w:w="15" w:type="dxa"/>
              <w:right w:w="15" w:type="dxa"/>
            </w:tcMar>
            <w:vAlign w:val="center"/>
          </w:tcPr>
          <w:p w14:paraId="6F8E27AE">
            <w:pPr>
              <w:jc w:val="left"/>
              <w:textAlignment w:val="center"/>
              <w:rPr>
                <w:color w:val="000000"/>
                <w:sz w:val="20"/>
                <w:szCs w:val="20"/>
              </w:rPr>
            </w:pPr>
            <w:r>
              <w:rPr>
                <w:color w:val="000000"/>
                <w:kern w:val="0"/>
                <w:sz w:val="20"/>
                <w:szCs w:val="20"/>
              </w:rPr>
              <w:t>30704</w:t>
            </w:r>
          </w:p>
        </w:tc>
        <w:tc>
          <w:tcPr>
            <w:tcW w:w="2548" w:type="dxa"/>
            <w:shd w:val="clear" w:color="auto" w:fill="FFFFFF"/>
            <w:tcMar>
              <w:top w:w="15" w:type="dxa"/>
              <w:left w:w="15" w:type="dxa"/>
              <w:right w:w="15" w:type="dxa"/>
            </w:tcMar>
            <w:vAlign w:val="center"/>
          </w:tcPr>
          <w:p w14:paraId="20EBA9D8">
            <w:pPr>
              <w:jc w:val="left"/>
              <w:textAlignment w:val="center"/>
              <w:rPr>
                <w:color w:val="000000"/>
                <w:sz w:val="20"/>
                <w:szCs w:val="20"/>
              </w:rPr>
            </w:pPr>
            <w:r>
              <w:rPr>
                <w:color w:val="000000"/>
                <w:kern w:val="0"/>
                <w:sz w:val="20"/>
                <w:szCs w:val="20"/>
              </w:rPr>
              <w:t xml:space="preserve">  国外债务发行费用</w:t>
            </w:r>
          </w:p>
        </w:tc>
        <w:tc>
          <w:tcPr>
            <w:tcW w:w="935" w:type="dxa"/>
            <w:shd w:val="clear" w:color="auto" w:fill="FFFFFF"/>
            <w:tcMar>
              <w:top w:w="15" w:type="dxa"/>
              <w:left w:w="15" w:type="dxa"/>
              <w:right w:w="15" w:type="dxa"/>
            </w:tcMar>
            <w:vAlign w:val="center"/>
          </w:tcPr>
          <w:p w14:paraId="4A70FE05">
            <w:pPr>
              <w:jc w:val="right"/>
              <w:rPr>
                <w:color w:val="000000"/>
                <w:sz w:val="20"/>
                <w:szCs w:val="20"/>
              </w:rPr>
            </w:pPr>
          </w:p>
        </w:tc>
        <w:tc>
          <w:tcPr>
            <w:tcW w:w="1089" w:type="dxa"/>
            <w:shd w:val="clear" w:color="auto" w:fill="FFFFFF"/>
            <w:tcMar>
              <w:top w:w="15" w:type="dxa"/>
              <w:left w:w="15" w:type="dxa"/>
              <w:right w:w="15" w:type="dxa"/>
            </w:tcMar>
            <w:vAlign w:val="center"/>
          </w:tcPr>
          <w:p w14:paraId="25AB1329">
            <w:pPr>
              <w:jc w:val="left"/>
              <w:rPr>
                <w:color w:val="000000"/>
                <w:sz w:val="20"/>
                <w:szCs w:val="20"/>
              </w:rPr>
            </w:pPr>
          </w:p>
        </w:tc>
        <w:tc>
          <w:tcPr>
            <w:tcW w:w="1895" w:type="dxa"/>
            <w:shd w:val="clear" w:color="auto" w:fill="FFFFFF"/>
            <w:tcMar>
              <w:top w:w="15" w:type="dxa"/>
              <w:left w:w="15" w:type="dxa"/>
              <w:right w:w="15" w:type="dxa"/>
            </w:tcMar>
            <w:vAlign w:val="center"/>
          </w:tcPr>
          <w:p w14:paraId="3711F7CB">
            <w:pPr>
              <w:jc w:val="left"/>
              <w:rPr>
                <w:color w:val="000000"/>
                <w:sz w:val="20"/>
                <w:szCs w:val="20"/>
              </w:rPr>
            </w:pPr>
          </w:p>
        </w:tc>
        <w:tc>
          <w:tcPr>
            <w:tcW w:w="1153" w:type="dxa"/>
            <w:shd w:val="clear" w:color="auto" w:fill="FFFFFF"/>
            <w:tcMar>
              <w:top w:w="15" w:type="dxa"/>
              <w:left w:w="15" w:type="dxa"/>
              <w:right w:w="15" w:type="dxa"/>
            </w:tcMar>
            <w:vAlign w:val="center"/>
          </w:tcPr>
          <w:p w14:paraId="406394F9">
            <w:pPr>
              <w:jc w:val="right"/>
              <w:rPr>
                <w:color w:val="000000"/>
                <w:sz w:val="20"/>
                <w:szCs w:val="20"/>
              </w:rPr>
            </w:pPr>
          </w:p>
        </w:tc>
      </w:tr>
      <w:tr w14:paraId="2C08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315" w:type="dxa"/>
            <w:gridSpan w:val="2"/>
            <w:shd w:val="clear" w:color="auto" w:fill="FFFFFF"/>
            <w:tcMar>
              <w:top w:w="15" w:type="dxa"/>
              <w:left w:w="15" w:type="dxa"/>
              <w:right w:w="15" w:type="dxa"/>
            </w:tcMar>
            <w:vAlign w:val="center"/>
          </w:tcPr>
          <w:p w14:paraId="39F425CA">
            <w:pPr>
              <w:jc w:val="center"/>
              <w:textAlignment w:val="center"/>
              <w:rPr>
                <w:b/>
                <w:color w:val="000000"/>
                <w:sz w:val="20"/>
                <w:szCs w:val="20"/>
              </w:rPr>
            </w:pPr>
            <w:r>
              <w:rPr>
                <w:b/>
                <w:color w:val="000000"/>
                <w:kern w:val="0"/>
                <w:sz w:val="20"/>
                <w:szCs w:val="20"/>
              </w:rPr>
              <w:t>人员经费合计</w:t>
            </w:r>
          </w:p>
        </w:tc>
        <w:tc>
          <w:tcPr>
            <w:tcW w:w="990" w:type="dxa"/>
            <w:shd w:val="clear" w:color="auto" w:fill="FFFFFF"/>
            <w:tcMar>
              <w:top w:w="15" w:type="dxa"/>
              <w:left w:w="15" w:type="dxa"/>
              <w:right w:w="15" w:type="dxa"/>
            </w:tcMar>
            <w:vAlign w:val="center"/>
          </w:tcPr>
          <w:p w14:paraId="61577527">
            <w:pPr>
              <w:jc w:val="right"/>
              <w:textAlignment w:val="center"/>
              <w:rPr>
                <w:color w:val="000000"/>
                <w:sz w:val="20"/>
                <w:szCs w:val="20"/>
              </w:rPr>
            </w:pPr>
            <w:r>
              <w:rPr>
                <w:color w:val="000000"/>
                <w:kern w:val="0"/>
                <w:sz w:val="20"/>
                <w:szCs w:val="20"/>
              </w:rPr>
              <w:t>2,589.66</w:t>
            </w:r>
          </w:p>
        </w:tc>
        <w:tc>
          <w:tcPr>
            <w:tcW w:w="7715" w:type="dxa"/>
            <w:gridSpan w:val="5"/>
            <w:shd w:val="clear" w:color="auto" w:fill="FFFFFF"/>
            <w:tcMar>
              <w:top w:w="15" w:type="dxa"/>
              <w:left w:w="15" w:type="dxa"/>
              <w:right w:w="15" w:type="dxa"/>
            </w:tcMar>
            <w:vAlign w:val="center"/>
          </w:tcPr>
          <w:p w14:paraId="659BF53F">
            <w:pPr>
              <w:jc w:val="center"/>
              <w:textAlignment w:val="center"/>
              <w:rPr>
                <w:b/>
                <w:color w:val="000000"/>
                <w:sz w:val="20"/>
                <w:szCs w:val="20"/>
              </w:rPr>
            </w:pPr>
            <w:r>
              <w:rPr>
                <w:b/>
                <w:color w:val="000000"/>
                <w:kern w:val="0"/>
                <w:sz w:val="20"/>
                <w:szCs w:val="20"/>
              </w:rPr>
              <w:t>公用经费合计</w:t>
            </w:r>
          </w:p>
        </w:tc>
        <w:tc>
          <w:tcPr>
            <w:tcW w:w="1153" w:type="dxa"/>
            <w:shd w:val="clear" w:color="auto" w:fill="FFFFFF"/>
            <w:tcMar>
              <w:top w:w="15" w:type="dxa"/>
              <w:left w:w="15" w:type="dxa"/>
              <w:right w:w="15" w:type="dxa"/>
            </w:tcMar>
            <w:vAlign w:val="center"/>
          </w:tcPr>
          <w:p w14:paraId="0D28141F">
            <w:pPr>
              <w:jc w:val="right"/>
              <w:textAlignment w:val="center"/>
              <w:rPr>
                <w:color w:val="000000"/>
                <w:sz w:val="20"/>
                <w:szCs w:val="20"/>
              </w:rPr>
            </w:pPr>
            <w:r>
              <w:rPr>
                <w:color w:val="000000"/>
                <w:kern w:val="0"/>
                <w:sz w:val="20"/>
                <w:szCs w:val="20"/>
              </w:rPr>
              <w:t>593.38</w:t>
            </w:r>
          </w:p>
        </w:tc>
      </w:tr>
      <w:tr w14:paraId="1156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173" w:type="dxa"/>
            <w:gridSpan w:val="9"/>
            <w:shd w:val="clear" w:color="auto" w:fill="FFFFFF"/>
            <w:tcMar>
              <w:top w:w="15" w:type="dxa"/>
              <w:left w:w="15" w:type="dxa"/>
              <w:right w:w="15" w:type="dxa"/>
            </w:tcMar>
            <w:vAlign w:val="center"/>
          </w:tcPr>
          <w:p w14:paraId="0C01F734">
            <w:pPr>
              <w:jc w:val="left"/>
              <w:textAlignment w:val="center"/>
              <w:rPr>
                <w:color w:val="000000"/>
                <w:sz w:val="20"/>
                <w:szCs w:val="20"/>
              </w:rPr>
            </w:pPr>
            <w:r>
              <w:rPr>
                <w:color w:val="000000"/>
                <w:kern w:val="0"/>
                <w:sz w:val="20"/>
                <w:szCs w:val="20"/>
              </w:rPr>
              <w:t>注：本表反映部门本年度一般公共预算财政拨款基本支出明细情况。</w:t>
            </w:r>
          </w:p>
        </w:tc>
      </w:tr>
    </w:tbl>
    <w:p w14:paraId="6FB2F38F">
      <w:r>
        <w:br w:type="page"/>
      </w:r>
    </w:p>
    <w:p w14:paraId="00F09E03">
      <w:pPr>
        <w:jc w:val="center"/>
        <w:rPr>
          <w:color w:val="000000"/>
          <w:sz w:val="22"/>
          <w:szCs w:val="22"/>
        </w:rPr>
      </w:pPr>
      <w:r>
        <w:rPr>
          <w:rFonts w:eastAsia="黑体"/>
          <w:color w:val="000000"/>
          <w:kern w:val="0"/>
          <w:sz w:val="44"/>
          <w:szCs w:val="44"/>
        </w:rPr>
        <w:t>政府性基金预算财政拨款收入支出决算表</w:t>
      </w:r>
    </w:p>
    <w:p w14:paraId="630881EC">
      <w:pPr>
        <w:jc w:val="right"/>
        <w:textAlignment w:val="center"/>
        <w:rPr>
          <w:color w:val="000000"/>
          <w:sz w:val="24"/>
          <w:szCs w:val="24"/>
        </w:rPr>
      </w:pPr>
      <w:r>
        <w:rPr>
          <w:color w:val="000000"/>
          <w:kern w:val="0"/>
          <w:sz w:val="24"/>
          <w:szCs w:val="24"/>
        </w:rPr>
        <w:t>公开07表</w:t>
      </w:r>
    </w:p>
    <w:p w14:paraId="5CDFF599">
      <w:pPr>
        <w:jc w:val="left"/>
        <w:textAlignment w:val="center"/>
        <w:rPr>
          <w:color w:val="000000"/>
          <w:sz w:val="24"/>
          <w:szCs w:val="24"/>
        </w:rPr>
      </w:pPr>
      <w:r>
        <w:rPr>
          <w:color w:val="000000"/>
          <w:kern w:val="0"/>
          <w:sz w:val="24"/>
          <w:szCs w:val="24"/>
        </w:rPr>
        <w:t>公开部门：重庆市彭水自治县规划和自然资源局</w:t>
      </w:r>
    </w:p>
    <w:p w14:paraId="199987E3">
      <w:pPr>
        <w:jc w:val="right"/>
        <w:textAlignment w:val="center"/>
        <w:rPr>
          <w:color w:val="00000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215"/>
        <w:gridCol w:w="4162"/>
        <w:gridCol w:w="1300"/>
        <w:gridCol w:w="1299"/>
        <w:gridCol w:w="1299"/>
        <w:gridCol w:w="1299"/>
        <w:gridCol w:w="1300"/>
        <w:gridCol w:w="1299"/>
      </w:tblGrid>
      <w:tr w14:paraId="48E8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6377" w:type="dxa"/>
            <w:gridSpan w:val="2"/>
            <w:shd w:val="clear" w:color="auto" w:fill="FFFFFF"/>
            <w:tcMar>
              <w:top w:w="15" w:type="dxa"/>
              <w:left w:w="15" w:type="dxa"/>
              <w:right w:w="15" w:type="dxa"/>
            </w:tcMar>
            <w:vAlign w:val="center"/>
          </w:tcPr>
          <w:p w14:paraId="7D29608C">
            <w:pPr>
              <w:textAlignment w:val="center"/>
              <w:rPr>
                <w:b/>
                <w:color w:val="000000"/>
                <w:sz w:val="20"/>
                <w:szCs w:val="20"/>
              </w:rPr>
            </w:pPr>
            <w:r>
              <w:rPr>
                <w:b/>
                <w:color w:val="000000"/>
                <w:kern w:val="0"/>
                <w:sz w:val="20"/>
                <w:szCs w:val="20"/>
              </w:rPr>
              <w:t>项目</w:t>
            </w:r>
          </w:p>
        </w:tc>
        <w:tc>
          <w:tcPr>
            <w:tcW w:w="1300" w:type="dxa"/>
            <w:vMerge w:val="restart"/>
            <w:shd w:val="clear" w:color="auto" w:fill="FFFFFF"/>
            <w:tcMar>
              <w:top w:w="15" w:type="dxa"/>
              <w:left w:w="15" w:type="dxa"/>
              <w:right w:w="15" w:type="dxa"/>
            </w:tcMar>
            <w:vAlign w:val="center"/>
          </w:tcPr>
          <w:p w14:paraId="62A86A24">
            <w:pPr>
              <w:jc w:val="center"/>
              <w:textAlignment w:val="center"/>
              <w:rPr>
                <w:b/>
                <w:color w:val="000000"/>
                <w:sz w:val="20"/>
                <w:szCs w:val="20"/>
              </w:rPr>
            </w:pPr>
            <w:r>
              <w:rPr>
                <w:b/>
                <w:color w:val="000000"/>
                <w:kern w:val="0"/>
                <w:sz w:val="20"/>
                <w:szCs w:val="20"/>
              </w:rPr>
              <w:t>年初结转和结余</w:t>
            </w:r>
          </w:p>
        </w:tc>
        <w:tc>
          <w:tcPr>
            <w:tcW w:w="1299" w:type="dxa"/>
            <w:vMerge w:val="restart"/>
            <w:shd w:val="clear" w:color="auto" w:fill="FFFFFF"/>
            <w:tcMar>
              <w:top w:w="15" w:type="dxa"/>
              <w:left w:w="15" w:type="dxa"/>
              <w:right w:w="15" w:type="dxa"/>
            </w:tcMar>
            <w:vAlign w:val="center"/>
          </w:tcPr>
          <w:p w14:paraId="2B38EDA6">
            <w:pPr>
              <w:jc w:val="center"/>
              <w:textAlignment w:val="center"/>
              <w:rPr>
                <w:b/>
                <w:color w:val="000000"/>
                <w:sz w:val="20"/>
                <w:szCs w:val="20"/>
              </w:rPr>
            </w:pPr>
            <w:r>
              <w:rPr>
                <w:b/>
                <w:color w:val="000000"/>
                <w:kern w:val="0"/>
                <w:sz w:val="20"/>
                <w:szCs w:val="20"/>
              </w:rPr>
              <w:t>本年收入</w:t>
            </w:r>
          </w:p>
        </w:tc>
        <w:tc>
          <w:tcPr>
            <w:tcW w:w="3898" w:type="dxa"/>
            <w:gridSpan w:val="3"/>
            <w:shd w:val="clear" w:color="auto" w:fill="FFFFFF"/>
            <w:tcMar>
              <w:top w:w="15" w:type="dxa"/>
              <w:left w:w="15" w:type="dxa"/>
              <w:right w:w="15" w:type="dxa"/>
            </w:tcMar>
            <w:vAlign w:val="center"/>
          </w:tcPr>
          <w:p w14:paraId="68A98AD2">
            <w:pPr>
              <w:jc w:val="center"/>
              <w:textAlignment w:val="center"/>
              <w:rPr>
                <w:b/>
                <w:color w:val="000000"/>
                <w:sz w:val="20"/>
                <w:szCs w:val="20"/>
              </w:rPr>
            </w:pPr>
            <w:r>
              <w:rPr>
                <w:b/>
                <w:color w:val="000000"/>
                <w:kern w:val="0"/>
                <w:sz w:val="20"/>
                <w:szCs w:val="20"/>
              </w:rPr>
              <w:t>本年支出</w:t>
            </w:r>
          </w:p>
        </w:tc>
        <w:tc>
          <w:tcPr>
            <w:tcW w:w="1299" w:type="dxa"/>
            <w:vMerge w:val="restart"/>
            <w:shd w:val="clear" w:color="auto" w:fill="FFFFFF"/>
            <w:tcMar>
              <w:top w:w="15" w:type="dxa"/>
              <w:left w:w="15" w:type="dxa"/>
              <w:right w:w="15" w:type="dxa"/>
            </w:tcMar>
            <w:vAlign w:val="center"/>
          </w:tcPr>
          <w:p w14:paraId="00832100">
            <w:pPr>
              <w:jc w:val="center"/>
              <w:textAlignment w:val="center"/>
              <w:rPr>
                <w:b/>
                <w:color w:val="000000"/>
                <w:sz w:val="20"/>
                <w:szCs w:val="20"/>
              </w:rPr>
            </w:pPr>
            <w:r>
              <w:rPr>
                <w:b/>
                <w:color w:val="000000"/>
                <w:kern w:val="0"/>
                <w:sz w:val="20"/>
                <w:szCs w:val="20"/>
              </w:rPr>
              <w:t>年末结转和结余</w:t>
            </w:r>
          </w:p>
        </w:tc>
      </w:tr>
      <w:tr w14:paraId="3D67E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5" w:hRule="atLeast"/>
          <w:jc w:val="center"/>
        </w:trPr>
        <w:tc>
          <w:tcPr>
            <w:tcW w:w="2215" w:type="dxa"/>
            <w:vMerge w:val="restart"/>
            <w:shd w:val="clear" w:color="auto" w:fill="FFFFFF"/>
            <w:tcMar>
              <w:top w:w="15" w:type="dxa"/>
              <w:left w:w="15" w:type="dxa"/>
              <w:right w:w="15" w:type="dxa"/>
            </w:tcMar>
            <w:vAlign w:val="center"/>
          </w:tcPr>
          <w:p w14:paraId="5FEC9C7F">
            <w:pPr>
              <w:jc w:val="center"/>
              <w:textAlignment w:val="center"/>
              <w:rPr>
                <w:b/>
                <w:color w:val="000000"/>
                <w:sz w:val="20"/>
                <w:szCs w:val="20"/>
              </w:rPr>
            </w:pPr>
            <w:r>
              <w:rPr>
                <w:b/>
                <w:color w:val="000000"/>
                <w:kern w:val="0"/>
                <w:sz w:val="20"/>
                <w:szCs w:val="20"/>
              </w:rPr>
              <w:t>功能分类科目编码</w:t>
            </w:r>
          </w:p>
        </w:tc>
        <w:tc>
          <w:tcPr>
            <w:tcW w:w="4162" w:type="dxa"/>
            <w:vMerge w:val="restart"/>
            <w:shd w:val="clear" w:color="auto" w:fill="FFFFFF"/>
            <w:tcMar>
              <w:top w:w="15" w:type="dxa"/>
              <w:left w:w="15" w:type="dxa"/>
              <w:right w:w="15" w:type="dxa"/>
            </w:tcMar>
            <w:vAlign w:val="center"/>
          </w:tcPr>
          <w:p w14:paraId="549C671F">
            <w:pPr>
              <w:jc w:val="center"/>
              <w:textAlignment w:val="center"/>
              <w:rPr>
                <w:b/>
                <w:color w:val="000000"/>
                <w:sz w:val="20"/>
                <w:szCs w:val="20"/>
              </w:rPr>
            </w:pPr>
            <w:r>
              <w:rPr>
                <w:b/>
                <w:color w:val="000000"/>
                <w:kern w:val="0"/>
                <w:sz w:val="20"/>
                <w:szCs w:val="20"/>
              </w:rPr>
              <w:t>项目（按“项”级功能分类科目）</w:t>
            </w:r>
          </w:p>
        </w:tc>
        <w:tc>
          <w:tcPr>
            <w:tcW w:w="1300" w:type="dxa"/>
            <w:vMerge w:val="continue"/>
            <w:shd w:val="clear" w:color="auto" w:fill="FFFFFF"/>
            <w:tcMar>
              <w:top w:w="15" w:type="dxa"/>
              <w:left w:w="15" w:type="dxa"/>
              <w:right w:w="15" w:type="dxa"/>
            </w:tcMar>
            <w:vAlign w:val="center"/>
          </w:tcPr>
          <w:p w14:paraId="3B88E9B4">
            <w:pPr>
              <w:jc w:val="center"/>
              <w:rPr>
                <w:b/>
                <w:color w:val="000000"/>
                <w:sz w:val="20"/>
                <w:szCs w:val="20"/>
              </w:rPr>
            </w:pPr>
          </w:p>
        </w:tc>
        <w:tc>
          <w:tcPr>
            <w:tcW w:w="1299" w:type="dxa"/>
            <w:vMerge w:val="continue"/>
            <w:shd w:val="clear" w:color="auto" w:fill="FFFFFF"/>
            <w:tcMar>
              <w:top w:w="15" w:type="dxa"/>
              <w:left w:w="15" w:type="dxa"/>
              <w:right w:w="15" w:type="dxa"/>
            </w:tcMar>
            <w:vAlign w:val="center"/>
          </w:tcPr>
          <w:p w14:paraId="782FD185">
            <w:pPr>
              <w:jc w:val="center"/>
              <w:rPr>
                <w:b/>
                <w:color w:val="000000"/>
                <w:sz w:val="20"/>
                <w:szCs w:val="20"/>
              </w:rPr>
            </w:pPr>
          </w:p>
        </w:tc>
        <w:tc>
          <w:tcPr>
            <w:tcW w:w="1299" w:type="dxa"/>
            <w:vMerge w:val="restart"/>
            <w:shd w:val="clear" w:color="auto" w:fill="FFFFFF"/>
            <w:tcMar>
              <w:top w:w="15" w:type="dxa"/>
              <w:left w:w="15" w:type="dxa"/>
              <w:right w:w="15" w:type="dxa"/>
            </w:tcMar>
            <w:vAlign w:val="center"/>
          </w:tcPr>
          <w:p w14:paraId="2D5D2945">
            <w:pPr>
              <w:jc w:val="center"/>
              <w:textAlignment w:val="center"/>
              <w:rPr>
                <w:b/>
                <w:color w:val="000000"/>
                <w:sz w:val="20"/>
                <w:szCs w:val="20"/>
              </w:rPr>
            </w:pPr>
            <w:r>
              <w:rPr>
                <w:b/>
                <w:color w:val="000000"/>
                <w:kern w:val="0"/>
                <w:sz w:val="20"/>
                <w:szCs w:val="20"/>
              </w:rPr>
              <w:t>合计</w:t>
            </w:r>
          </w:p>
        </w:tc>
        <w:tc>
          <w:tcPr>
            <w:tcW w:w="1299" w:type="dxa"/>
            <w:vMerge w:val="restart"/>
            <w:shd w:val="clear" w:color="auto" w:fill="FFFFFF"/>
            <w:tcMar>
              <w:top w:w="15" w:type="dxa"/>
              <w:left w:w="15" w:type="dxa"/>
              <w:right w:w="15" w:type="dxa"/>
            </w:tcMar>
            <w:vAlign w:val="center"/>
          </w:tcPr>
          <w:p w14:paraId="6F082382">
            <w:pPr>
              <w:jc w:val="center"/>
              <w:textAlignment w:val="center"/>
              <w:rPr>
                <w:b/>
                <w:color w:val="000000"/>
                <w:sz w:val="20"/>
                <w:szCs w:val="20"/>
              </w:rPr>
            </w:pPr>
            <w:r>
              <w:rPr>
                <w:b/>
                <w:color w:val="000000"/>
                <w:kern w:val="0"/>
                <w:sz w:val="20"/>
                <w:szCs w:val="20"/>
              </w:rPr>
              <w:t>基本支出</w:t>
            </w:r>
          </w:p>
        </w:tc>
        <w:tc>
          <w:tcPr>
            <w:tcW w:w="1300" w:type="dxa"/>
            <w:vMerge w:val="restart"/>
            <w:shd w:val="clear" w:color="auto" w:fill="FFFFFF"/>
            <w:tcMar>
              <w:top w:w="15" w:type="dxa"/>
              <w:left w:w="15" w:type="dxa"/>
              <w:right w:w="15" w:type="dxa"/>
            </w:tcMar>
            <w:vAlign w:val="center"/>
          </w:tcPr>
          <w:p w14:paraId="48649815">
            <w:pPr>
              <w:jc w:val="center"/>
              <w:textAlignment w:val="center"/>
              <w:rPr>
                <w:b/>
                <w:color w:val="000000"/>
                <w:sz w:val="20"/>
                <w:szCs w:val="20"/>
              </w:rPr>
            </w:pPr>
            <w:r>
              <w:rPr>
                <w:b/>
                <w:color w:val="000000"/>
                <w:kern w:val="0"/>
                <w:sz w:val="20"/>
                <w:szCs w:val="20"/>
              </w:rPr>
              <w:t>项目支出</w:t>
            </w:r>
          </w:p>
        </w:tc>
        <w:tc>
          <w:tcPr>
            <w:tcW w:w="1299" w:type="dxa"/>
            <w:vMerge w:val="continue"/>
            <w:shd w:val="clear" w:color="auto" w:fill="FFFFFF"/>
            <w:tcMar>
              <w:top w:w="15" w:type="dxa"/>
              <w:left w:w="15" w:type="dxa"/>
              <w:right w:w="15" w:type="dxa"/>
            </w:tcMar>
            <w:vAlign w:val="center"/>
          </w:tcPr>
          <w:p w14:paraId="4B8B6FB6">
            <w:pPr>
              <w:jc w:val="center"/>
              <w:rPr>
                <w:b/>
                <w:color w:val="000000"/>
                <w:sz w:val="20"/>
                <w:szCs w:val="20"/>
              </w:rPr>
            </w:pPr>
          </w:p>
        </w:tc>
      </w:tr>
      <w:tr w14:paraId="7E20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5" w:hRule="atLeast"/>
          <w:jc w:val="center"/>
        </w:trPr>
        <w:tc>
          <w:tcPr>
            <w:tcW w:w="2215" w:type="dxa"/>
            <w:vMerge w:val="continue"/>
            <w:shd w:val="clear" w:color="auto" w:fill="FFFFFF"/>
            <w:tcMar>
              <w:top w:w="15" w:type="dxa"/>
              <w:left w:w="15" w:type="dxa"/>
              <w:right w:w="15" w:type="dxa"/>
            </w:tcMar>
            <w:vAlign w:val="center"/>
          </w:tcPr>
          <w:p w14:paraId="47ED6058">
            <w:pPr>
              <w:jc w:val="center"/>
              <w:rPr>
                <w:b/>
                <w:color w:val="000000"/>
                <w:sz w:val="20"/>
                <w:szCs w:val="20"/>
              </w:rPr>
            </w:pPr>
          </w:p>
        </w:tc>
        <w:tc>
          <w:tcPr>
            <w:tcW w:w="4162" w:type="dxa"/>
            <w:vMerge w:val="continue"/>
            <w:shd w:val="clear" w:color="auto" w:fill="FFFFFF"/>
            <w:tcMar>
              <w:top w:w="15" w:type="dxa"/>
              <w:left w:w="15" w:type="dxa"/>
              <w:right w:w="15" w:type="dxa"/>
            </w:tcMar>
            <w:vAlign w:val="center"/>
          </w:tcPr>
          <w:p w14:paraId="613E10C9">
            <w:pPr>
              <w:jc w:val="center"/>
              <w:rPr>
                <w:b/>
                <w:color w:val="000000"/>
                <w:sz w:val="20"/>
                <w:szCs w:val="20"/>
              </w:rPr>
            </w:pPr>
          </w:p>
        </w:tc>
        <w:tc>
          <w:tcPr>
            <w:tcW w:w="1300" w:type="dxa"/>
            <w:vMerge w:val="continue"/>
            <w:shd w:val="clear" w:color="auto" w:fill="FFFFFF"/>
            <w:tcMar>
              <w:top w:w="15" w:type="dxa"/>
              <w:left w:w="15" w:type="dxa"/>
              <w:right w:w="15" w:type="dxa"/>
            </w:tcMar>
            <w:vAlign w:val="center"/>
          </w:tcPr>
          <w:p w14:paraId="66C4EA1A">
            <w:pPr>
              <w:jc w:val="center"/>
              <w:rPr>
                <w:b/>
                <w:color w:val="000000"/>
                <w:sz w:val="20"/>
                <w:szCs w:val="20"/>
              </w:rPr>
            </w:pPr>
          </w:p>
        </w:tc>
        <w:tc>
          <w:tcPr>
            <w:tcW w:w="1299" w:type="dxa"/>
            <w:vMerge w:val="continue"/>
            <w:shd w:val="clear" w:color="auto" w:fill="FFFFFF"/>
            <w:tcMar>
              <w:top w:w="15" w:type="dxa"/>
              <w:left w:w="15" w:type="dxa"/>
              <w:right w:w="15" w:type="dxa"/>
            </w:tcMar>
            <w:vAlign w:val="center"/>
          </w:tcPr>
          <w:p w14:paraId="4B8C4B46">
            <w:pPr>
              <w:jc w:val="center"/>
              <w:rPr>
                <w:b/>
                <w:color w:val="000000"/>
                <w:sz w:val="20"/>
                <w:szCs w:val="20"/>
              </w:rPr>
            </w:pPr>
          </w:p>
        </w:tc>
        <w:tc>
          <w:tcPr>
            <w:tcW w:w="1299" w:type="dxa"/>
            <w:vMerge w:val="continue"/>
            <w:shd w:val="clear" w:color="auto" w:fill="FFFFFF"/>
            <w:tcMar>
              <w:top w:w="15" w:type="dxa"/>
              <w:left w:w="15" w:type="dxa"/>
              <w:right w:w="15" w:type="dxa"/>
            </w:tcMar>
            <w:vAlign w:val="center"/>
          </w:tcPr>
          <w:p w14:paraId="66DB17E8">
            <w:pPr>
              <w:jc w:val="center"/>
              <w:rPr>
                <w:b/>
                <w:color w:val="000000"/>
                <w:sz w:val="20"/>
                <w:szCs w:val="20"/>
              </w:rPr>
            </w:pPr>
          </w:p>
        </w:tc>
        <w:tc>
          <w:tcPr>
            <w:tcW w:w="1299" w:type="dxa"/>
            <w:vMerge w:val="continue"/>
            <w:shd w:val="clear" w:color="auto" w:fill="FFFFFF"/>
            <w:tcMar>
              <w:top w:w="15" w:type="dxa"/>
              <w:left w:w="15" w:type="dxa"/>
              <w:right w:w="15" w:type="dxa"/>
            </w:tcMar>
            <w:vAlign w:val="center"/>
          </w:tcPr>
          <w:p w14:paraId="3772B5C4">
            <w:pPr>
              <w:jc w:val="center"/>
              <w:rPr>
                <w:b/>
                <w:color w:val="000000"/>
                <w:sz w:val="20"/>
                <w:szCs w:val="20"/>
              </w:rPr>
            </w:pPr>
          </w:p>
        </w:tc>
        <w:tc>
          <w:tcPr>
            <w:tcW w:w="1300" w:type="dxa"/>
            <w:vMerge w:val="continue"/>
            <w:shd w:val="clear" w:color="auto" w:fill="FFFFFF"/>
            <w:tcMar>
              <w:top w:w="15" w:type="dxa"/>
              <w:left w:w="15" w:type="dxa"/>
              <w:right w:w="15" w:type="dxa"/>
            </w:tcMar>
            <w:vAlign w:val="center"/>
          </w:tcPr>
          <w:p w14:paraId="5075EE91">
            <w:pPr>
              <w:jc w:val="center"/>
              <w:rPr>
                <w:b/>
                <w:color w:val="000000"/>
                <w:sz w:val="20"/>
                <w:szCs w:val="20"/>
              </w:rPr>
            </w:pPr>
          </w:p>
        </w:tc>
        <w:tc>
          <w:tcPr>
            <w:tcW w:w="1299" w:type="dxa"/>
            <w:vMerge w:val="continue"/>
            <w:shd w:val="clear" w:color="auto" w:fill="FFFFFF"/>
            <w:tcMar>
              <w:top w:w="15" w:type="dxa"/>
              <w:left w:w="15" w:type="dxa"/>
              <w:right w:w="15" w:type="dxa"/>
            </w:tcMar>
            <w:vAlign w:val="center"/>
          </w:tcPr>
          <w:p w14:paraId="1DBFA9EB">
            <w:pPr>
              <w:jc w:val="center"/>
              <w:rPr>
                <w:b/>
                <w:color w:val="000000"/>
                <w:sz w:val="20"/>
                <w:szCs w:val="20"/>
              </w:rPr>
            </w:pPr>
          </w:p>
        </w:tc>
      </w:tr>
      <w:tr w14:paraId="32DF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0" w:hRule="atLeast"/>
          <w:jc w:val="center"/>
        </w:trPr>
        <w:tc>
          <w:tcPr>
            <w:tcW w:w="2215" w:type="dxa"/>
            <w:vMerge w:val="continue"/>
            <w:shd w:val="clear" w:color="auto" w:fill="FFFFFF"/>
            <w:tcMar>
              <w:top w:w="15" w:type="dxa"/>
              <w:left w:w="15" w:type="dxa"/>
              <w:right w:w="15" w:type="dxa"/>
            </w:tcMar>
            <w:vAlign w:val="center"/>
          </w:tcPr>
          <w:p w14:paraId="645010C3">
            <w:pPr>
              <w:jc w:val="center"/>
              <w:rPr>
                <w:b/>
                <w:color w:val="000000"/>
                <w:sz w:val="20"/>
                <w:szCs w:val="20"/>
              </w:rPr>
            </w:pPr>
          </w:p>
        </w:tc>
        <w:tc>
          <w:tcPr>
            <w:tcW w:w="4162" w:type="dxa"/>
            <w:vMerge w:val="continue"/>
            <w:shd w:val="clear" w:color="auto" w:fill="FFFFFF"/>
            <w:tcMar>
              <w:top w:w="15" w:type="dxa"/>
              <w:left w:w="15" w:type="dxa"/>
              <w:right w:w="15" w:type="dxa"/>
            </w:tcMar>
            <w:vAlign w:val="center"/>
          </w:tcPr>
          <w:p w14:paraId="2D060ACA">
            <w:pPr>
              <w:jc w:val="center"/>
              <w:rPr>
                <w:b/>
                <w:color w:val="000000"/>
                <w:sz w:val="20"/>
                <w:szCs w:val="20"/>
              </w:rPr>
            </w:pPr>
          </w:p>
        </w:tc>
        <w:tc>
          <w:tcPr>
            <w:tcW w:w="1300" w:type="dxa"/>
            <w:vMerge w:val="continue"/>
            <w:shd w:val="clear" w:color="auto" w:fill="FFFFFF"/>
            <w:tcMar>
              <w:top w:w="15" w:type="dxa"/>
              <w:left w:w="15" w:type="dxa"/>
              <w:right w:w="15" w:type="dxa"/>
            </w:tcMar>
            <w:vAlign w:val="center"/>
          </w:tcPr>
          <w:p w14:paraId="543E61CA">
            <w:pPr>
              <w:jc w:val="center"/>
              <w:rPr>
                <w:b/>
                <w:color w:val="000000"/>
                <w:sz w:val="20"/>
                <w:szCs w:val="20"/>
              </w:rPr>
            </w:pPr>
          </w:p>
        </w:tc>
        <w:tc>
          <w:tcPr>
            <w:tcW w:w="1299" w:type="dxa"/>
            <w:vMerge w:val="continue"/>
            <w:shd w:val="clear" w:color="auto" w:fill="FFFFFF"/>
            <w:tcMar>
              <w:top w:w="15" w:type="dxa"/>
              <w:left w:w="15" w:type="dxa"/>
              <w:right w:w="15" w:type="dxa"/>
            </w:tcMar>
            <w:vAlign w:val="center"/>
          </w:tcPr>
          <w:p w14:paraId="509600E5">
            <w:pPr>
              <w:jc w:val="center"/>
              <w:rPr>
                <w:b/>
                <w:color w:val="000000"/>
                <w:sz w:val="20"/>
                <w:szCs w:val="20"/>
              </w:rPr>
            </w:pPr>
          </w:p>
        </w:tc>
        <w:tc>
          <w:tcPr>
            <w:tcW w:w="1299" w:type="dxa"/>
            <w:vMerge w:val="continue"/>
            <w:shd w:val="clear" w:color="auto" w:fill="FFFFFF"/>
            <w:tcMar>
              <w:top w:w="15" w:type="dxa"/>
              <w:left w:w="15" w:type="dxa"/>
              <w:right w:w="15" w:type="dxa"/>
            </w:tcMar>
            <w:vAlign w:val="center"/>
          </w:tcPr>
          <w:p w14:paraId="2AF014D3">
            <w:pPr>
              <w:jc w:val="center"/>
              <w:rPr>
                <w:b/>
                <w:color w:val="000000"/>
                <w:sz w:val="20"/>
                <w:szCs w:val="20"/>
              </w:rPr>
            </w:pPr>
          </w:p>
        </w:tc>
        <w:tc>
          <w:tcPr>
            <w:tcW w:w="1299" w:type="dxa"/>
            <w:vMerge w:val="continue"/>
            <w:shd w:val="clear" w:color="auto" w:fill="FFFFFF"/>
            <w:tcMar>
              <w:top w:w="15" w:type="dxa"/>
              <w:left w:w="15" w:type="dxa"/>
              <w:right w:w="15" w:type="dxa"/>
            </w:tcMar>
            <w:vAlign w:val="center"/>
          </w:tcPr>
          <w:p w14:paraId="6F98E2BC">
            <w:pPr>
              <w:jc w:val="center"/>
              <w:rPr>
                <w:b/>
                <w:color w:val="000000"/>
                <w:sz w:val="20"/>
                <w:szCs w:val="20"/>
              </w:rPr>
            </w:pPr>
          </w:p>
        </w:tc>
        <w:tc>
          <w:tcPr>
            <w:tcW w:w="1300" w:type="dxa"/>
            <w:vMerge w:val="continue"/>
            <w:shd w:val="clear" w:color="auto" w:fill="FFFFFF"/>
            <w:tcMar>
              <w:top w:w="15" w:type="dxa"/>
              <w:left w:w="15" w:type="dxa"/>
              <w:right w:w="15" w:type="dxa"/>
            </w:tcMar>
            <w:vAlign w:val="center"/>
          </w:tcPr>
          <w:p w14:paraId="4D8E5FAD">
            <w:pPr>
              <w:jc w:val="center"/>
              <w:rPr>
                <w:b/>
                <w:color w:val="000000"/>
                <w:sz w:val="20"/>
                <w:szCs w:val="20"/>
              </w:rPr>
            </w:pPr>
          </w:p>
        </w:tc>
        <w:tc>
          <w:tcPr>
            <w:tcW w:w="1299" w:type="dxa"/>
            <w:vMerge w:val="continue"/>
            <w:shd w:val="clear" w:color="auto" w:fill="FFFFFF"/>
            <w:tcMar>
              <w:top w:w="15" w:type="dxa"/>
              <w:left w:w="15" w:type="dxa"/>
              <w:right w:w="15" w:type="dxa"/>
            </w:tcMar>
            <w:vAlign w:val="center"/>
          </w:tcPr>
          <w:p w14:paraId="63AD2056">
            <w:pPr>
              <w:jc w:val="center"/>
              <w:rPr>
                <w:b/>
                <w:color w:val="000000"/>
                <w:sz w:val="20"/>
                <w:szCs w:val="20"/>
              </w:rPr>
            </w:pPr>
          </w:p>
        </w:tc>
      </w:tr>
      <w:tr w14:paraId="0A3A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6377" w:type="dxa"/>
            <w:gridSpan w:val="2"/>
            <w:shd w:val="clear" w:color="auto" w:fill="FFFFFF"/>
            <w:tcMar>
              <w:top w:w="15" w:type="dxa"/>
              <w:left w:w="15" w:type="dxa"/>
              <w:right w:w="15" w:type="dxa"/>
            </w:tcMar>
            <w:vAlign w:val="center"/>
          </w:tcPr>
          <w:p w14:paraId="5237A60D">
            <w:pPr>
              <w:jc w:val="center"/>
              <w:textAlignment w:val="center"/>
              <w:rPr>
                <w:b/>
                <w:color w:val="000000"/>
                <w:sz w:val="20"/>
                <w:szCs w:val="20"/>
              </w:rPr>
            </w:pPr>
            <w:r>
              <w:rPr>
                <w:b/>
                <w:color w:val="000000"/>
                <w:kern w:val="0"/>
                <w:sz w:val="20"/>
                <w:szCs w:val="20"/>
              </w:rPr>
              <w:t>合计</w:t>
            </w:r>
          </w:p>
        </w:tc>
        <w:tc>
          <w:tcPr>
            <w:tcW w:w="1300" w:type="dxa"/>
            <w:shd w:val="clear" w:color="auto" w:fill="FFFFFF"/>
            <w:tcMar>
              <w:top w:w="15" w:type="dxa"/>
              <w:left w:w="15" w:type="dxa"/>
              <w:right w:w="15" w:type="dxa"/>
            </w:tcMar>
            <w:vAlign w:val="center"/>
          </w:tcPr>
          <w:p w14:paraId="5C945ABF">
            <w:pPr>
              <w:jc w:val="right"/>
              <w:rPr>
                <w:color w:val="000000"/>
                <w:sz w:val="20"/>
                <w:szCs w:val="20"/>
              </w:rPr>
            </w:pPr>
          </w:p>
        </w:tc>
        <w:tc>
          <w:tcPr>
            <w:tcW w:w="1299" w:type="dxa"/>
            <w:shd w:val="clear" w:color="auto" w:fill="FFFFFF"/>
            <w:tcMar>
              <w:top w:w="15" w:type="dxa"/>
              <w:left w:w="15" w:type="dxa"/>
              <w:right w:w="15" w:type="dxa"/>
            </w:tcMar>
            <w:vAlign w:val="center"/>
          </w:tcPr>
          <w:p w14:paraId="532D04E7">
            <w:pPr>
              <w:jc w:val="right"/>
              <w:textAlignment w:val="center"/>
              <w:rPr>
                <w:color w:val="000000"/>
                <w:sz w:val="20"/>
                <w:szCs w:val="20"/>
              </w:rPr>
            </w:pPr>
            <w:r>
              <w:rPr>
                <w:color w:val="000000"/>
                <w:kern w:val="0"/>
                <w:sz w:val="20"/>
                <w:szCs w:val="20"/>
              </w:rPr>
              <w:t>5,207.74</w:t>
            </w:r>
          </w:p>
        </w:tc>
        <w:tc>
          <w:tcPr>
            <w:tcW w:w="1299" w:type="dxa"/>
            <w:shd w:val="clear" w:color="auto" w:fill="FFFFFF"/>
            <w:tcMar>
              <w:top w:w="15" w:type="dxa"/>
              <w:left w:w="15" w:type="dxa"/>
              <w:right w:w="15" w:type="dxa"/>
            </w:tcMar>
            <w:vAlign w:val="center"/>
          </w:tcPr>
          <w:p w14:paraId="30E9AF79">
            <w:pPr>
              <w:jc w:val="right"/>
              <w:textAlignment w:val="center"/>
              <w:rPr>
                <w:color w:val="000000"/>
                <w:sz w:val="20"/>
                <w:szCs w:val="20"/>
              </w:rPr>
            </w:pPr>
            <w:r>
              <w:rPr>
                <w:color w:val="000000"/>
                <w:kern w:val="0"/>
                <w:sz w:val="20"/>
                <w:szCs w:val="20"/>
              </w:rPr>
              <w:t>5,207.74</w:t>
            </w:r>
          </w:p>
        </w:tc>
        <w:tc>
          <w:tcPr>
            <w:tcW w:w="1299" w:type="dxa"/>
            <w:shd w:val="clear" w:color="auto" w:fill="FFFFFF"/>
            <w:tcMar>
              <w:top w:w="15" w:type="dxa"/>
              <w:left w:w="15" w:type="dxa"/>
              <w:right w:w="15" w:type="dxa"/>
            </w:tcMar>
            <w:vAlign w:val="center"/>
          </w:tcPr>
          <w:p w14:paraId="52E1AC87">
            <w:pPr>
              <w:jc w:val="right"/>
              <w:rPr>
                <w:color w:val="000000"/>
                <w:sz w:val="20"/>
                <w:szCs w:val="20"/>
              </w:rPr>
            </w:pPr>
          </w:p>
        </w:tc>
        <w:tc>
          <w:tcPr>
            <w:tcW w:w="1300" w:type="dxa"/>
            <w:shd w:val="clear" w:color="auto" w:fill="FFFFFF"/>
            <w:tcMar>
              <w:top w:w="15" w:type="dxa"/>
              <w:left w:w="15" w:type="dxa"/>
              <w:right w:w="15" w:type="dxa"/>
            </w:tcMar>
            <w:vAlign w:val="center"/>
          </w:tcPr>
          <w:p w14:paraId="141C0989">
            <w:pPr>
              <w:jc w:val="right"/>
              <w:textAlignment w:val="center"/>
              <w:rPr>
                <w:color w:val="000000"/>
                <w:sz w:val="20"/>
                <w:szCs w:val="20"/>
              </w:rPr>
            </w:pPr>
            <w:r>
              <w:rPr>
                <w:color w:val="000000"/>
                <w:kern w:val="0"/>
                <w:sz w:val="20"/>
                <w:szCs w:val="20"/>
              </w:rPr>
              <w:t>5,207.74</w:t>
            </w:r>
          </w:p>
        </w:tc>
        <w:tc>
          <w:tcPr>
            <w:tcW w:w="1299" w:type="dxa"/>
            <w:shd w:val="clear" w:color="auto" w:fill="FFFFFF"/>
            <w:tcMar>
              <w:top w:w="15" w:type="dxa"/>
              <w:left w:w="15" w:type="dxa"/>
              <w:right w:w="15" w:type="dxa"/>
            </w:tcMar>
            <w:vAlign w:val="center"/>
          </w:tcPr>
          <w:p w14:paraId="171EDEBF">
            <w:pPr>
              <w:jc w:val="right"/>
              <w:rPr>
                <w:color w:val="000000"/>
                <w:sz w:val="20"/>
                <w:szCs w:val="20"/>
              </w:rPr>
            </w:pPr>
          </w:p>
        </w:tc>
      </w:tr>
      <w:tr w14:paraId="02F3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215" w:type="dxa"/>
            <w:shd w:val="clear" w:color="auto" w:fill="FFFFFF"/>
            <w:tcMar>
              <w:top w:w="15" w:type="dxa"/>
              <w:left w:w="15" w:type="dxa"/>
              <w:right w:w="15" w:type="dxa"/>
            </w:tcMar>
            <w:vAlign w:val="center"/>
          </w:tcPr>
          <w:p w14:paraId="43EFFE6E">
            <w:pPr>
              <w:jc w:val="left"/>
              <w:textAlignment w:val="center"/>
              <w:rPr>
                <w:b/>
                <w:color w:val="000000"/>
                <w:sz w:val="20"/>
                <w:szCs w:val="20"/>
              </w:rPr>
            </w:pPr>
            <w:r>
              <w:rPr>
                <w:b/>
                <w:color w:val="000000"/>
                <w:kern w:val="0"/>
                <w:sz w:val="20"/>
                <w:szCs w:val="20"/>
              </w:rPr>
              <w:t>212</w:t>
            </w:r>
          </w:p>
        </w:tc>
        <w:tc>
          <w:tcPr>
            <w:tcW w:w="4162" w:type="dxa"/>
            <w:shd w:val="clear" w:color="auto" w:fill="FFFFFF"/>
            <w:tcMar>
              <w:top w:w="15" w:type="dxa"/>
              <w:left w:w="15" w:type="dxa"/>
              <w:right w:w="15" w:type="dxa"/>
            </w:tcMar>
            <w:vAlign w:val="center"/>
          </w:tcPr>
          <w:p w14:paraId="68BF7FC9">
            <w:pPr>
              <w:jc w:val="left"/>
              <w:textAlignment w:val="center"/>
              <w:rPr>
                <w:b/>
                <w:color w:val="000000"/>
                <w:sz w:val="20"/>
                <w:szCs w:val="20"/>
              </w:rPr>
            </w:pPr>
            <w:r>
              <w:rPr>
                <w:b/>
                <w:color w:val="000000"/>
                <w:kern w:val="0"/>
                <w:sz w:val="20"/>
                <w:szCs w:val="20"/>
              </w:rPr>
              <w:t>城乡社区支出</w:t>
            </w:r>
          </w:p>
        </w:tc>
        <w:tc>
          <w:tcPr>
            <w:tcW w:w="1300" w:type="dxa"/>
            <w:shd w:val="clear" w:color="auto" w:fill="FFFFFF"/>
            <w:tcMar>
              <w:top w:w="15" w:type="dxa"/>
              <w:left w:w="15" w:type="dxa"/>
              <w:right w:w="15" w:type="dxa"/>
            </w:tcMar>
            <w:vAlign w:val="center"/>
          </w:tcPr>
          <w:p w14:paraId="78EA0B8E">
            <w:pPr>
              <w:jc w:val="right"/>
              <w:rPr>
                <w:b/>
                <w:color w:val="000000"/>
                <w:sz w:val="20"/>
                <w:szCs w:val="20"/>
              </w:rPr>
            </w:pPr>
          </w:p>
        </w:tc>
        <w:tc>
          <w:tcPr>
            <w:tcW w:w="1299" w:type="dxa"/>
            <w:shd w:val="clear" w:color="auto" w:fill="FFFFFF"/>
            <w:tcMar>
              <w:top w:w="15" w:type="dxa"/>
              <w:left w:w="15" w:type="dxa"/>
              <w:right w:w="15" w:type="dxa"/>
            </w:tcMar>
            <w:vAlign w:val="center"/>
          </w:tcPr>
          <w:p w14:paraId="16A39933">
            <w:pPr>
              <w:jc w:val="right"/>
              <w:textAlignment w:val="center"/>
              <w:rPr>
                <w:b/>
                <w:color w:val="000000"/>
                <w:sz w:val="20"/>
                <w:szCs w:val="20"/>
              </w:rPr>
            </w:pPr>
            <w:r>
              <w:rPr>
                <w:b/>
                <w:color w:val="000000"/>
                <w:kern w:val="0"/>
                <w:sz w:val="20"/>
                <w:szCs w:val="20"/>
              </w:rPr>
              <w:t>5,207.73</w:t>
            </w:r>
          </w:p>
        </w:tc>
        <w:tc>
          <w:tcPr>
            <w:tcW w:w="1299" w:type="dxa"/>
            <w:shd w:val="clear" w:color="auto" w:fill="FFFFFF"/>
            <w:tcMar>
              <w:top w:w="15" w:type="dxa"/>
              <w:left w:w="15" w:type="dxa"/>
              <w:right w:w="15" w:type="dxa"/>
            </w:tcMar>
            <w:vAlign w:val="center"/>
          </w:tcPr>
          <w:p w14:paraId="287C440B">
            <w:pPr>
              <w:jc w:val="right"/>
              <w:textAlignment w:val="center"/>
              <w:rPr>
                <w:b/>
                <w:color w:val="000000"/>
                <w:sz w:val="20"/>
                <w:szCs w:val="20"/>
              </w:rPr>
            </w:pPr>
            <w:r>
              <w:rPr>
                <w:b/>
                <w:color w:val="000000"/>
                <w:kern w:val="0"/>
                <w:sz w:val="20"/>
                <w:szCs w:val="20"/>
              </w:rPr>
              <w:t>5,207.73</w:t>
            </w:r>
          </w:p>
        </w:tc>
        <w:tc>
          <w:tcPr>
            <w:tcW w:w="1299" w:type="dxa"/>
            <w:shd w:val="clear" w:color="auto" w:fill="FFFFFF"/>
            <w:tcMar>
              <w:top w:w="15" w:type="dxa"/>
              <w:left w:w="15" w:type="dxa"/>
              <w:right w:w="15" w:type="dxa"/>
            </w:tcMar>
            <w:vAlign w:val="center"/>
          </w:tcPr>
          <w:p w14:paraId="2AA8DE24">
            <w:pPr>
              <w:jc w:val="right"/>
              <w:rPr>
                <w:b/>
                <w:color w:val="000000"/>
                <w:sz w:val="20"/>
                <w:szCs w:val="20"/>
              </w:rPr>
            </w:pPr>
          </w:p>
        </w:tc>
        <w:tc>
          <w:tcPr>
            <w:tcW w:w="1300" w:type="dxa"/>
            <w:shd w:val="clear" w:color="auto" w:fill="FFFFFF"/>
            <w:tcMar>
              <w:top w:w="15" w:type="dxa"/>
              <w:left w:w="15" w:type="dxa"/>
              <w:right w:w="15" w:type="dxa"/>
            </w:tcMar>
            <w:vAlign w:val="center"/>
          </w:tcPr>
          <w:p w14:paraId="35C9B2AF">
            <w:pPr>
              <w:jc w:val="right"/>
              <w:textAlignment w:val="center"/>
              <w:rPr>
                <w:b/>
                <w:color w:val="000000"/>
                <w:sz w:val="20"/>
                <w:szCs w:val="20"/>
              </w:rPr>
            </w:pPr>
            <w:r>
              <w:rPr>
                <w:b/>
                <w:color w:val="000000"/>
                <w:kern w:val="0"/>
                <w:sz w:val="20"/>
                <w:szCs w:val="20"/>
              </w:rPr>
              <w:t>5,207.73</w:t>
            </w:r>
          </w:p>
        </w:tc>
        <w:tc>
          <w:tcPr>
            <w:tcW w:w="1299" w:type="dxa"/>
            <w:shd w:val="clear" w:color="auto" w:fill="FFFFFF"/>
            <w:tcMar>
              <w:top w:w="15" w:type="dxa"/>
              <w:left w:w="15" w:type="dxa"/>
              <w:right w:w="15" w:type="dxa"/>
            </w:tcMar>
            <w:vAlign w:val="center"/>
          </w:tcPr>
          <w:p w14:paraId="48DAD643">
            <w:pPr>
              <w:jc w:val="right"/>
              <w:rPr>
                <w:b/>
                <w:color w:val="000000"/>
                <w:sz w:val="20"/>
                <w:szCs w:val="20"/>
              </w:rPr>
            </w:pPr>
          </w:p>
        </w:tc>
      </w:tr>
      <w:tr w14:paraId="7BA5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215" w:type="dxa"/>
            <w:shd w:val="clear" w:color="auto" w:fill="FFFFFF"/>
            <w:tcMar>
              <w:top w:w="15" w:type="dxa"/>
              <w:left w:w="15" w:type="dxa"/>
              <w:right w:w="15" w:type="dxa"/>
            </w:tcMar>
            <w:vAlign w:val="center"/>
          </w:tcPr>
          <w:p w14:paraId="284B9BB0">
            <w:pPr>
              <w:jc w:val="left"/>
              <w:textAlignment w:val="center"/>
              <w:rPr>
                <w:b/>
                <w:color w:val="000000"/>
                <w:sz w:val="20"/>
                <w:szCs w:val="20"/>
              </w:rPr>
            </w:pPr>
            <w:r>
              <w:rPr>
                <w:b/>
                <w:color w:val="000000"/>
                <w:kern w:val="0"/>
                <w:sz w:val="20"/>
                <w:szCs w:val="20"/>
              </w:rPr>
              <w:t>21208</w:t>
            </w:r>
          </w:p>
        </w:tc>
        <w:tc>
          <w:tcPr>
            <w:tcW w:w="4162" w:type="dxa"/>
            <w:shd w:val="clear" w:color="auto" w:fill="FFFFFF"/>
            <w:tcMar>
              <w:top w:w="15" w:type="dxa"/>
              <w:left w:w="15" w:type="dxa"/>
              <w:right w:w="15" w:type="dxa"/>
            </w:tcMar>
            <w:vAlign w:val="center"/>
          </w:tcPr>
          <w:p w14:paraId="20FAE6AA">
            <w:pPr>
              <w:jc w:val="left"/>
              <w:textAlignment w:val="center"/>
              <w:rPr>
                <w:b/>
                <w:color w:val="000000"/>
                <w:sz w:val="20"/>
                <w:szCs w:val="20"/>
              </w:rPr>
            </w:pPr>
            <w:r>
              <w:rPr>
                <w:b/>
                <w:color w:val="000000"/>
                <w:kern w:val="0"/>
                <w:sz w:val="20"/>
                <w:szCs w:val="20"/>
              </w:rPr>
              <w:t>国有土地使用权出让收入安排的支出</w:t>
            </w:r>
          </w:p>
        </w:tc>
        <w:tc>
          <w:tcPr>
            <w:tcW w:w="1300" w:type="dxa"/>
            <w:shd w:val="clear" w:color="auto" w:fill="FFFFFF"/>
            <w:tcMar>
              <w:top w:w="15" w:type="dxa"/>
              <w:left w:w="15" w:type="dxa"/>
              <w:right w:w="15" w:type="dxa"/>
            </w:tcMar>
            <w:vAlign w:val="center"/>
          </w:tcPr>
          <w:p w14:paraId="7205E2AC">
            <w:pPr>
              <w:jc w:val="right"/>
              <w:rPr>
                <w:b/>
                <w:color w:val="000000"/>
                <w:sz w:val="20"/>
                <w:szCs w:val="20"/>
              </w:rPr>
            </w:pPr>
          </w:p>
        </w:tc>
        <w:tc>
          <w:tcPr>
            <w:tcW w:w="1299" w:type="dxa"/>
            <w:shd w:val="clear" w:color="auto" w:fill="FFFFFF"/>
            <w:tcMar>
              <w:top w:w="15" w:type="dxa"/>
              <w:left w:w="15" w:type="dxa"/>
              <w:right w:w="15" w:type="dxa"/>
            </w:tcMar>
            <w:vAlign w:val="center"/>
          </w:tcPr>
          <w:p w14:paraId="6496480D">
            <w:pPr>
              <w:jc w:val="right"/>
              <w:textAlignment w:val="center"/>
              <w:rPr>
                <w:b/>
                <w:color w:val="000000"/>
                <w:sz w:val="20"/>
                <w:szCs w:val="20"/>
              </w:rPr>
            </w:pPr>
            <w:r>
              <w:rPr>
                <w:b/>
                <w:color w:val="000000"/>
                <w:kern w:val="0"/>
                <w:sz w:val="20"/>
                <w:szCs w:val="20"/>
              </w:rPr>
              <w:t>3,768.24</w:t>
            </w:r>
          </w:p>
        </w:tc>
        <w:tc>
          <w:tcPr>
            <w:tcW w:w="1299" w:type="dxa"/>
            <w:shd w:val="clear" w:color="auto" w:fill="FFFFFF"/>
            <w:tcMar>
              <w:top w:w="15" w:type="dxa"/>
              <w:left w:w="15" w:type="dxa"/>
              <w:right w:w="15" w:type="dxa"/>
            </w:tcMar>
            <w:vAlign w:val="center"/>
          </w:tcPr>
          <w:p w14:paraId="2283F471">
            <w:pPr>
              <w:jc w:val="right"/>
              <w:textAlignment w:val="center"/>
              <w:rPr>
                <w:b/>
                <w:color w:val="000000"/>
                <w:sz w:val="20"/>
                <w:szCs w:val="20"/>
              </w:rPr>
            </w:pPr>
            <w:r>
              <w:rPr>
                <w:b/>
                <w:color w:val="000000"/>
                <w:kern w:val="0"/>
                <w:sz w:val="20"/>
                <w:szCs w:val="20"/>
              </w:rPr>
              <w:t>3,768.24</w:t>
            </w:r>
          </w:p>
        </w:tc>
        <w:tc>
          <w:tcPr>
            <w:tcW w:w="1299" w:type="dxa"/>
            <w:shd w:val="clear" w:color="auto" w:fill="FFFFFF"/>
            <w:tcMar>
              <w:top w:w="15" w:type="dxa"/>
              <w:left w:w="15" w:type="dxa"/>
              <w:right w:w="15" w:type="dxa"/>
            </w:tcMar>
            <w:vAlign w:val="center"/>
          </w:tcPr>
          <w:p w14:paraId="5D36B38F">
            <w:pPr>
              <w:jc w:val="right"/>
              <w:rPr>
                <w:b/>
                <w:color w:val="000000"/>
                <w:sz w:val="20"/>
                <w:szCs w:val="20"/>
              </w:rPr>
            </w:pPr>
          </w:p>
        </w:tc>
        <w:tc>
          <w:tcPr>
            <w:tcW w:w="1300" w:type="dxa"/>
            <w:shd w:val="clear" w:color="auto" w:fill="FFFFFF"/>
            <w:tcMar>
              <w:top w:w="15" w:type="dxa"/>
              <w:left w:w="15" w:type="dxa"/>
              <w:right w:w="15" w:type="dxa"/>
            </w:tcMar>
            <w:vAlign w:val="center"/>
          </w:tcPr>
          <w:p w14:paraId="5C1C5192">
            <w:pPr>
              <w:jc w:val="right"/>
              <w:textAlignment w:val="center"/>
              <w:rPr>
                <w:b/>
                <w:color w:val="000000"/>
                <w:sz w:val="20"/>
                <w:szCs w:val="20"/>
              </w:rPr>
            </w:pPr>
            <w:r>
              <w:rPr>
                <w:b/>
                <w:color w:val="000000"/>
                <w:kern w:val="0"/>
                <w:sz w:val="20"/>
                <w:szCs w:val="20"/>
              </w:rPr>
              <w:t>3,768.24</w:t>
            </w:r>
          </w:p>
        </w:tc>
        <w:tc>
          <w:tcPr>
            <w:tcW w:w="1299" w:type="dxa"/>
            <w:shd w:val="clear" w:color="auto" w:fill="FFFFFF"/>
            <w:tcMar>
              <w:top w:w="15" w:type="dxa"/>
              <w:left w:w="15" w:type="dxa"/>
              <w:right w:w="15" w:type="dxa"/>
            </w:tcMar>
            <w:vAlign w:val="center"/>
          </w:tcPr>
          <w:p w14:paraId="6297F939">
            <w:pPr>
              <w:jc w:val="right"/>
              <w:rPr>
                <w:b/>
                <w:color w:val="000000"/>
                <w:sz w:val="20"/>
                <w:szCs w:val="20"/>
              </w:rPr>
            </w:pPr>
          </w:p>
        </w:tc>
      </w:tr>
      <w:tr w14:paraId="54D9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215" w:type="dxa"/>
            <w:shd w:val="clear" w:color="auto" w:fill="FFFFFF"/>
            <w:tcMar>
              <w:top w:w="15" w:type="dxa"/>
              <w:left w:w="15" w:type="dxa"/>
              <w:right w:w="15" w:type="dxa"/>
            </w:tcMar>
            <w:vAlign w:val="center"/>
          </w:tcPr>
          <w:p w14:paraId="1D913526">
            <w:pPr>
              <w:jc w:val="left"/>
              <w:textAlignment w:val="center"/>
              <w:rPr>
                <w:color w:val="000000"/>
                <w:sz w:val="20"/>
                <w:szCs w:val="20"/>
              </w:rPr>
            </w:pPr>
            <w:r>
              <w:rPr>
                <w:color w:val="000000"/>
                <w:kern w:val="0"/>
                <w:sz w:val="20"/>
                <w:szCs w:val="20"/>
              </w:rPr>
              <w:t>2120804</w:t>
            </w:r>
          </w:p>
        </w:tc>
        <w:tc>
          <w:tcPr>
            <w:tcW w:w="4162" w:type="dxa"/>
            <w:shd w:val="clear" w:color="auto" w:fill="FFFFFF"/>
            <w:tcMar>
              <w:top w:w="15" w:type="dxa"/>
              <w:left w:w="15" w:type="dxa"/>
              <w:right w:w="15" w:type="dxa"/>
            </w:tcMar>
            <w:vAlign w:val="center"/>
          </w:tcPr>
          <w:p w14:paraId="76E7C58A">
            <w:pPr>
              <w:jc w:val="left"/>
              <w:textAlignment w:val="center"/>
              <w:rPr>
                <w:color w:val="000000"/>
                <w:sz w:val="20"/>
                <w:szCs w:val="20"/>
              </w:rPr>
            </w:pPr>
            <w:r>
              <w:rPr>
                <w:color w:val="000000"/>
                <w:kern w:val="0"/>
                <w:sz w:val="20"/>
                <w:szCs w:val="20"/>
              </w:rPr>
              <w:t xml:space="preserve">  农村基础设施建设支出</w:t>
            </w:r>
          </w:p>
        </w:tc>
        <w:tc>
          <w:tcPr>
            <w:tcW w:w="1300" w:type="dxa"/>
            <w:shd w:val="clear" w:color="auto" w:fill="FFFFFF"/>
            <w:tcMar>
              <w:top w:w="15" w:type="dxa"/>
              <w:left w:w="15" w:type="dxa"/>
              <w:right w:w="15" w:type="dxa"/>
            </w:tcMar>
            <w:vAlign w:val="center"/>
          </w:tcPr>
          <w:p w14:paraId="5B7DCA04">
            <w:pPr>
              <w:jc w:val="right"/>
              <w:rPr>
                <w:color w:val="000000"/>
                <w:sz w:val="20"/>
                <w:szCs w:val="20"/>
              </w:rPr>
            </w:pPr>
          </w:p>
        </w:tc>
        <w:tc>
          <w:tcPr>
            <w:tcW w:w="1299" w:type="dxa"/>
            <w:shd w:val="clear" w:color="auto" w:fill="FFFFFF"/>
            <w:tcMar>
              <w:top w:w="15" w:type="dxa"/>
              <w:left w:w="15" w:type="dxa"/>
              <w:right w:w="15" w:type="dxa"/>
            </w:tcMar>
            <w:vAlign w:val="center"/>
          </w:tcPr>
          <w:p w14:paraId="71F11045">
            <w:pPr>
              <w:jc w:val="right"/>
              <w:textAlignment w:val="center"/>
              <w:rPr>
                <w:color w:val="000000"/>
                <w:sz w:val="20"/>
                <w:szCs w:val="20"/>
              </w:rPr>
            </w:pPr>
            <w:r>
              <w:rPr>
                <w:color w:val="000000"/>
                <w:kern w:val="0"/>
                <w:sz w:val="20"/>
                <w:szCs w:val="20"/>
              </w:rPr>
              <w:t>2,094.12</w:t>
            </w:r>
          </w:p>
        </w:tc>
        <w:tc>
          <w:tcPr>
            <w:tcW w:w="1299" w:type="dxa"/>
            <w:shd w:val="clear" w:color="auto" w:fill="FFFFFF"/>
            <w:tcMar>
              <w:top w:w="15" w:type="dxa"/>
              <w:left w:w="15" w:type="dxa"/>
              <w:right w:w="15" w:type="dxa"/>
            </w:tcMar>
            <w:vAlign w:val="center"/>
          </w:tcPr>
          <w:p w14:paraId="7AE4E7FF">
            <w:pPr>
              <w:jc w:val="right"/>
              <w:textAlignment w:val="center"/>
              <w:rPr>
                <w:color w:val="000000"/>
                <w:sz w:val="20"/>
                <w:szCs w:val="20"/>
              </w:rPr>
            </w:pPr>
            <w:r>
              <w:rPr>
                <w:color w:val="000000"/>
                <w:kern w:val="0"/>
                <w:sz w:val="20"/>
                <w:szCs w:val="20"/>
              </w:rPr>
              <w:t>2,094.12</w:t>
            </w:r>
          </w:p>
        </w:tc>
        <w:tc>
          <w:tcPr>
            <w:tcW w:w="1299" w:type="dxa"/>
            <w:shd w:val="clear" w:color="auto" w:fill="FFFFFF"/>
            <w:tcMar>
              <w:top w:w="15" w:type="dxa"/>
              <w:left w:w="15" w:type="dxa"/>
              <w:right w:w="15" w:type="dxa"/>
            </w:tcMar>
            <w:vAlign w:val="center"/>
          </w:tcPr>
          <w:p w14:paraId="52AAB04B">
            <w:pPr>
              <w:jc w:val="right"/>
              <w:rPr>
                <w:color w:val="000000"/>
                <w:sz w:val="20"/>
                <w:szCs w:val="20"/>
              </w:rPr>
            </w:pPr>
          </w:p>
        </w:tc>
        <w:tc>
          <w:tcPr>
            <w:tcW w:w="1300" w:type="dxa"/>
            <w:shd w:val="clear" w:color="auto" w:fill="FFFFFF"/>
            <w:tcMar>
              <w:top w:w="15" w:type="dxa"/>
              <w:left w:w="15" w:type="dxa"/>
              <w:right w:w="15" w:type="dxa"/>
            </w:tcMar>
            <w:vAlign w:val="center"/>
          </w:tcPr>
          <w:p w14:paraId="7BA12DB1">
            <w:pPr>
              <w:jc w:val="right"/>
              <w:textAlignment w:val="center"/>
              <w:rPr>
                <w:color w:val="000000"/>
                <w:sz w:val="20"/>
                <w:szCs w:val="20"/>
              </w:rPr>
            </w:pPr>
            <w:r>
              <w:rPr>
                <w:color w:val="000000"/>
                <w:kern w:val="0"/>
                <w:sz w:val="20"/>
                <w:szCs w:val="20"/>
              </w:rPr>
              <w:t>2,094.12</w:t>
            </w:r>
          </w:p>
        </w:tc>
        <w:tc>
          <w:tcPr>
            <w:tcW w:w="1299" w:type="dxa"/>
            <w:shd w:val="clear" w:color="auto" w:fill="FFFFFF"/>
            <w:tcMar>
              <w:top w:w="15" w:type="dxa"/>
              <w:left w:w="15" w:type="dxa"/>
              <w:right w:w="15" w:type="dxa"/>
            </w:tcMar>
            <w:vAlign w:val="center"/>
          </w:tcPr>
          <w:p w14:paraId="0AC68757">
            <w:pPr>
              <w:jc w:val="right"/>
              <w:rPr>
                <w:color w:val="000000"/>
                <w:sz w:val="20"/>
                <w:szCs w:val="20"/>
              </w:rPr>
            </w:pPr>
          </w:p>
        </w:tc>
      </w:tr>
      <w:tr w14:paraId="6258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215" w:type="dxa"/>
            <w:shd w:val="clear" w:color="auto" w:fill="FFFFFF"/>
            <w:tcMar>
              <w:top w:w="15" w:type="dxa"/>
              <w:left w:w="15" w:type="dxa"/>
              <w:right w:w="15" w:type="dxa"/>
            </w:tcMar>
            <w:vAlign w:val="center"/>
          </w:tcPr>
          <w:p w14:paraId="08A3F0F6">
            <w:pPr>
              <w:jc w:val="left"/>
              <w:textAlignment w:val="center"/>
              <w:rPr>
                <w:color w:val="000000"/>
                <w:sz w:val="20"/>
                <w:szCs w:val="20"/>
              </w:rPr>
            </w:pPr>
            <w:r>
              <w:rPr>
                <w:color w:val="000000"/>
                <w:kern w:val="0"/>
                <w:sz w:val="20"/>
                <w:szCs w:val="20"/>
              </w:rPr>
              <w:t>2120806</w:t>
            </w:r>
          </w:p>
        </w:tc>
        <w:tc>
          <w:tcPr>
            <w:tcW w:w="4162" w:type="dxa"/>
            <w:shd w:val="clear" w:color="auto" w:fill="FFFFFF"/>
            <w:tcMar>
              <w:top w:w="15" w:type="dxa"/>
              <w:left w:w="15" w:type="dxa"/>
              <w:right w:w="15" w:type="dxa"/>
            </w:tcMar>
            <w:vAlign w:val="center"/>
          </w:tcPr>
          <w:p w14:paraId="3A2F373D">
            <w:pPr>
              <w:jc w:val="left"/>
              <w:textAlignment w:val="center"/>
              <w:rPr>
                <w:color w:val="000000"/>
                <w:sz w:val="20"/>
                <w:szCs w:val="20"/>
              </w:rPr>
            </w:pPr>
            <w:r>
              <w:rPr>
                <w:color w:val="000000"/>
                <w:kern w:val="0"/>
                <w:sz w:val="20"/>
                <w:szCs w:val="20"/>
              </w:rPr>
              <w:t xml:space="preserve">  土地出让业务支出</w:t>
            </w:r>
          </w:p>
        </w:tc>
        <w:tc>
          <w:tcPr>
            <w:tcW w:w="1300" w:type="dxa"/>
            <w:shd w:val="clear" w:color="auto" w:fill="FFFFFF"/>
            <w:tcMar>
              <w:top w:w="15" w:type="dxa"/>
              <w:left w:w="15" w:type="dxa"/>
              <w:right w:w="15" w:type="dxa"/>
            </w:tcMar>
            <w:vAlign w:val="center"/>
          </w:tcPr>
          <w:p w14:paraId="1F0903D5">
            <w:pPr>
              <w:jc w:val="right"/>
              <w:rPr>
                <w:color w:val="000000"/>
                <w:sz w:val="20"/>
                <w:szCs w:val="20"/>
              </w:rPr>
            </w:pPr>
          </w:p>
        </w:tc>
        <w:tc>
          <w:tcPr>
            <w:tcW w:w="1299" w:type="dxa"/>
            <w:shd w:val="clear" w:color="auto" w:fill="FFFFFF"/>
            <w:tcMar>
              <w:top w:w="15" w:type="dxa"/>
              <w:left w:w="15" w:type="dxa"/>
              <w:right w:w="15" w:type="dxa"/>
            </w:tcMar>
            <w:vAlign w:val="center"/>
          </w:tcPr>
          <w:p w14:paraId="17F96175">
            <w:pPr>
              <w:jc w:val="right"/>
              <w:textAlignment w:val="center"/>
              <w:rPr>
                <w:color w:val="000000"/>
                <w:sz w:val="20"/>
                <w:szCs w:val="20"/>
              </w:rPr>
            </w:pPr>
            <w:r>
              <w:rPr>
                <w:color w:val="000000"/>
                <w:kern w:val="0"/>
                <w:sz w:val="20"/>
                <w:szCs w:val="20"/>
              </w:rPr>
              <w:t>470.82</w:t>
            </w:r>
          </w:p>
        </w:tc>
        <w:tc>
          <w:tcPr>
            <w:tcW w:w="1299" w:type="dxa"/>
            <w:shd w:val="clear" w:color="auto" w:fill="FFFFFF"/>
            <w:tcMar>
              <w:top w:w="15" w:type="dxa"/>
              <w:left w:w="15" w:type="dxa"/>
              <w:right w:w="15" w:type="dxa"/>
            </w:tcMar>
            <w:vAlign w:val="center"/>
          </w:tcPr>
          <w:p w14:paraId="5D01724F">
            <w:pPr>
              <w:jc w:val="right"/>
              <w:textAlignment w:val="center"/>
              <w:rPr>
                <w:color w:val="000000"/>
                <w:sz w:val="20"/>
                <w:szCs w:val="20"/>
              </w:rPr>
            </w:pPr>
            <w:r>
              <w:rPr>
                <w:color w:val="000000"/>
                <w:kern w:val="0"/>
                <w:sz w:val="20"/>
                <w:szCs w:val="20"/>
              </w:rPr>
              <w:t>470.82</w:t>
            </w:r>
          </w:p>
        </w:tc>
        <w:tc>
          <w:tcPr>
            <w:tcW w:w="1299" w:type="dxa"/>
            <w:shd w:val="clear" w:color="auto" w:fill="FFFFFF"/>
            <w:tcMar>
              <w:top w:w="15" w:type="dxa"/>
              <w:left w:w="15" w:type="dxa"/>
              <w:right w:w="15" w:type="dxa"/>
            </w:tcMar>
            <w:vAlign w:val="center"/>
          </w:tcPr>
          <w:p w14:paraId="0AF1AC46">
            <w:pPr>
              <w:jc w:val="right"/>
              <w:rPr>
                <w:color w:val="000000"/>
                <w:sz w:val="20"/>
                <w:szCs w:val="20"/>
              </w:rPr>
            </w:pPr>
          </w:p>
        </w:tc>
        <w:tc>
          <w:tcPr>
            <w:tcW w:w="1300" w:type="dxa"/>
            <w:shd w:val="clear" w:color="auto" w:fill="FFFFFF"/>
            <w:tcMar>
              <w:top w:w="15" w:type="dxa"/>
              <w:left w:w="15" w:type="dxa"/>
              <w:right w:w="15" w:type="dxa"/>
            </w:tcMar>
            <w:vAlign w:val="center"/>
          </w:tcPr>
          <w:p w14:paraId="37B6EA26">
            <w:pPr>
              <w:jc w:val="right"/>
              <w:textAlignment w:val="center"/>
              <w:rPr>
                <w:color w:val="000000"/>
                <w:sz w:val="20"/>
                <w:szCs w:val="20"/>
              </w:rPr>
            </w:pPr>
            <w:r>
              <w:rPr>
                <w:color w:val="000000"/>
                <w:kern w:val="0"/>
                <w:sz w:val="20"/>
                <w:szCs w:val="20"/>
              </w:rPr>
              <w:t>470.82</w:t>
            </w:r>
          </w:p>
        </w:tc>
        <w:tc>
          <w:tcPr>
            <w:tcW w:w="1299" w:type="dxa"/>
            <w:shd w:val="clear" w:color="auto" w:fill="FFFFFF"/>
            <w:tcMar>
              <w:top w:w="15" w:type="dxa"/>
              <w:left w:w="15" w:type="dxa"/>
              <w:right w:w="15" w:type="dxa"/>
            </w:tcMar>
            <w:vAlign w:val="center"/>
          </w:tcPr>
          <w:p w14:paraId="0FA430A0">
            <w:pPr>
              <w:jc w:val="right"/>
              <w:rPr>
                <w:color w:val="000000"/>
                <w:sz w:val="20"/>
                <w:szCs w:val="20"/>
              </w:rPr>
            </w:pPr>
          </w:p>
        </w:tc>
      </w:tr>
      <w:tr w14:paraId="3451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215" w:type="dxa"/>
            <w:shd w:val="clear" w:color="auto" w:fill="FFFFFF"/>
            <w:tcMar>
              <w:top w:w="15" w:type="dxa"/>
              <w:left w:w="15" w:type="dxa"/>
              <w:right w:w="15" w:type="dxa"/>
            </w:tcMar>
            <w:vAlign w:val="center"/>
          </w:tcPr>
          <w:p w14:paraId="368D017E">
            <w:pPr>
              <w:jc w:val="left"/>
              <w:textAlignment w:val="center"/>
              <w:rPr>
                <w:color w:val="000000"/>
                <w:sz w:val="20"/>
                <w:szCs w:val="20"/>
              </w:rPr>
            </w:pPr>
            <w:r>
              <w:rPr>
                <w:color w:val="000000"/>
                <w:kern w:val="0"/>
                <w:sz w:val="20"/>
                <w:szCs w:val="20"/>
              </w:rPr>
              <w:t>2120899</w:t>
            </w:r>
          </w:p>
        </w:tc>
        <w:tc>
          <w:tcPr>
            <w:tcW w:w="4162" w:type="dxa"/>
            <w:shd w:val="clear" w:color="auto" w:fill="FFFFFF"/>
            <w:tcMar>
              <w:top w:w="15" w:type="dxa"/>
              <w:left w:w="15" w:type="dxa"/>
              <w:right w:w="15" w:type="dxa"/>
            </w:tcMar>
            <w:vAlign w:val="center"/>
          </w:tcPr>
          <w:p w14:paraId="47B23708">
            <w:pPr>
              <w:jc w:val="left"/>
              <w:textAlignment w:val="center"/>
              <w:rPr>
                <w:color w:val="000000"/>
                <w:sz w:val="20"/>
                <w:szCs w:val="20"/>
              </w:rPr>
            </w:pPr>
            <w:r>
              <w:rPr>
                <w:color w:val="000000"/>
                <w:kern w:val="0"/>
                <w:sz w:val="20"/>
                <w:szCs w:val="20"/>
              </w:rPr>
              <w:t xml:space="preserve">  其他国有土地使用权出让收入安排的支出</w:t>
            </w:r>
          </w:p>
        </w:tc>
        <w:tc>
          <w:tcPr>
            <w:tcW w:w="1300" w:type="dxa"/>
            <w:shd w:val="clear" w:color="auto" w:fill="FFFFFF"/>
            <w:tcMar>
              <w:top w:w="15" w:type="dxa"/>
              <w:left w:w="15" w:type="dxa"/>
              <w:right w:w="15" w:type="dxa"/>
            </w:tcMar>
            <w:vAlign w:val="center"/>
          </w:tcPr>
          <w:p w14:paraId="2224CB47">
            <w:pPr>
              <w:jc w:val="right"/>
              <w:rPr>
                <w:color w:val="000000"/>
                <w:sz w:val="20"/>
                <w:szCs w:val="20"/>
              </w:rPr>
            </w:pPr>
          </w:p>
        </w:tc>
        <w:tc>
          <w:tcPr>
            <w:tcW w:w="1299" w:type="dxa"/>
            <w:shd w:val="clear" w:color="auto" w:fill="FFFFFF"/>
            <w:tcMar>
              <w:top w:w="15" w:type="dxa"/>
              <w:left w:w="15" w:type="dxa"/>
              <w:right w:w="15" w:type="dxa"/>
            </w:tcMar>
            <w:vAlign w:val="center"/>
          </w:tcPr>
          <w:p w14:paraId="789C4888">
            <w:pPr>
              <w:jc w:val="right"/>
              <w:textAlignment w:val="center"/>
              <w:rPr>
                <w:color w:val="000000"/>
                <w:sz w:val="20"/>
                <w:szCs w:val="20"/>
              </w:rPr>
            </w:pPr>
            <w:r>
              <w:rPr>
                <w:color w:val="000000"/>
                <w:kern w:val="0"/>
                <w:sz w:val="20"/>
                <w:szCs w:val="20"/>
              </w:rPr>
              <w:t>1,203.30</w:t>
            </w:r>
          </w:p>
        </w:tc>
        <w:tc>
          <w:tcPr>
            <w:tcW w:w="1299" w:type="dxa"/>
            <w:shd w:val="clear" w:color="auto" w:fill="FFFFFF"/>
            <w:tcMar>
              <w:top w:w="15" w:type="dxa"/>
              <w:left w:w="15" w:type="dxa"/>
              <w:right w:w="15" w:type="dxa"/>
            </w:tcMar>
            <w:vAlign w:val="center"/>
          </w:tcPr>
          <w:p w14:paraId="0AF09305">
            <w:pPr>
              <w:jc w:val="right"/>
              <w:textAlignment w:val="center"/>
              <w:rPr>
                <w:color w:val="000000"/>
                <w:sz w:val="20"/>
                <w:szCs w:val="20"/>
              </w:rPr>
            </w:pPr>
            <w:r>
              <w:rPr>
                <w:color w:val="000000"/>
                <w:kern w:val="0"/>
                <w:sz w:val="20"/>
                <w:szCs w:val="20"/>
              </w:rPr>
              <w:t>1,203.30</w:t>
            </w:r>
          </w:p>
        </w:tc>
        <w:tc>
          <w:tcPr>
            <w:tcW w:w="1299" w:type="dxa"/>
            <w:shd w:val="clear" w:color="auto" w:fill="FFFFFF"/>
            <w:tcMar>
              <w:top w:w="15" w:type="dxa"/>
              <w:left w:w="15" w:type="dxa"/>
              <w:right w:w="15" w:type="dxa"/>
            </w:tcMar>
            <w:vAlign w:val="center"/>
          </w:tcPr>
          <w:p w14:paraId="0A958351">
            <w:pPr>
              <w:jc w:val="right"/>
              <w:rPr>
                <w:color w:val="000000"/>
                <w:sz w:val="20"/>
                <w:szCs w:val="20"/>
              </w:rPr>
            </w:pPr>
          </w:p>
        </w:tc>
        <w:tc>
          <w:tcPr>
            <w:tcW w:w="1300" w:type="dxa"/>
            <w:shd w:val="clear" w:color="auto" w:fill="FFFFFF"/>
            <w:tcMar>
              <w:top w:w="15" w:type="dxa"/>
              <w:left w:w="15" w:type="dxa"/>
              <w:right w:w="15" w:type="dxa"/>
            </w:tcMar>
            <w:vAlign w:val="center"/>
          </w:tcPr>
          <w:p w14:paraId="1934BC0C">
            <w:pPr>
              <w:jc w:val="right"/>
              <w:textAlignment w:val="center"/>
              <w:rPr>
                <w:color w:val="000000"/>
                <w:sz w:val="20"/>
                <w:szCs w:val="20"/>
              </w:rPr>
            </w:pPr>
            <w:r>
              <w:rPr>
                <w:color w:val="000000"/>
                <w:kern w:val="0"/>
                <w:sz w:val="20"/>
                <w:szCs w:val="20"/>
              </w:rPr>
              <w:t>1,203.30</w:t>
            </w:r>
          </w:p>
        </w:tc>
        <w:tc>
          <w:tcPr>
            <w:tcW w:w="1299" w:type="dxa"/>
            <w:shd w:val="clear" w:color="auto" w:fill="FFFFFF"/>
            <w:tcMar>
              <w:top w:w="15" w:type="dxa"/>
              <w:left w:w="15" w:type="dxa"/>
              <w:right w:w="15" w:type="dxa"/>
            </w:tcMar>
            <w:vAlign w:val="center"/>
          </w:tcPr>
          <w:p w14:paraId="028F259C">
            <w:pPr>
              <w:jc w:val="right"/>
              <w:rPr>
                <w:color w:val="000000"/>
                <w:sz w:val="20"/>
                <w:szCs w:val="20"/>
              </w:rPr>
            </w:pPr>
          </w:p>
        </w:tc>
      </w:tr>
      <w:tr w14:paraId="4541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215" w:type="dxa"/>
            <w:shd w:val="clear" w:color="auto" w:fill="FFFFFF"/>
            <w:tcMar>
              <w:top w:w="15" w:type="dxa"/>
              <w:left w:w="15" w:type="dxa"/>
              <w:right w:w="15" w:type="dxa"/>
            </w:tcMar>
            <w:vAlign w:val="center"/>
          </w:tcPr>
          <w:p w14:paraId="1DD93406">
            <w:pPr>
              <w:jc w:val="left"/>
              <w:textAlignment w:val="center"/>
              <w:rPr>
                <w:b/>
                <w:color w:val="000000"/>
                <w:sz w:val="20"/>
                <w:szCs w:val="20"/>
              </w:rPr>
            </w:pPr>
            <w:r>
              <w:rPr>
                <w:b/>
                <w:color w:val="000000"/>
                <w:kern w:val="0"/>
                <w:sz w:val="20"/>
                <w:szCs w:val="20"/>
              </w:rPr>
              <w:t>21210</w:t>
            </w:r>
          </w:p>
        </w:tc>
        <w:tc>
          <w:tcPr>
            <w:tcW w:w="4162" w:type="dxa"/>
            <w:shd w:val="clear" w:color="auto" w:fill="FFFFFF"/>
            <w:tcMar>
              <w:top w:w="15" w:type="dxa"/>
              <w:left w:w="15" w:type="dxa"/>
              <w:right w:w="15" w:type="dxa"/>
            </w:tcMar>
            <w:vAlign w:val="center"/>
          </w:tcPr>
          <w:p w14:paraId="103C2957">
            <w:pPr>
              <w:jc w:val="left"/>
              <w:textAlignment w:val="center"/>
              <w:rPr>
                <w:b/>
                <w:color w:val="000000"/>
                <w:sz w:val="20"/>
                <w:szCs w:val="20"/>
              </w:rPr>
            </w:pPr>
            <w:r>
              <w:rPr>
                <w:b/>
                <w:color w:val="000000"/>
                <w:kern w:val="0"/>
                <w:sz w:val="20"/>
                <w:szCs w:val="20"/>
              </w:rPr>
              <w:t>国有土地收益基金安排的支出</w:t>
            </w:r>
          </w:p>
        </w:tc>
        <w:tc>
          <w:tcPr>
            <w:tcW w:w="1300" w:type="dxa"/>
            <w:shd w:val="clear" w:color="auto" w:fill="FFFFFF"/>
            <w:tcMar>
              <w:top w:w="15" w:type="dxa"/>
              <w:left w:w="15" w:type="dxa"/>
              <w:right w:w="15" w:type="dxa"/>
            </w:tcMar>
            <w:vAlign w:val="center"/>
          </w:tcPr>
          <w:p w14:paraId="4009E2D2">
            <w:pPr>
              <w:jc w:val="right"/>
              <w:rPr>
                <w:b/>
                <w:color w:val="000000"/>
                <w:sz w:val="20"/>
                <w:szCs w:val="20"/>
              </w:rPr>
            </w:pPr>
          </w:p>
        </w:tc>
        <w:tc>
          <w:tcPr>
            <w:tcW w:w="1299" w:type="dxa"/>
            <w:shd w:val="clear" w:color="auto" w:fill="FFFFFF"/>
            <w:tcMar>
              <w:top w:w="15" w:type="dxa"/>
              <w:left w:w="15" w:type="dxa"/>
              <w:right w:w="15" w:type="dxa"/>
            </w:tcMar>
            <w:vAlign w:val="center"/>
          </w:tcPr>
          <w:p w14:paraId="419DC691">
            <w:pPr>
              <w:jc w:val="right"/>
              <w:textAlignment w:val="center"/>
              <w:rPr>
                <w:b/>
                <w:color w:val="000000"/>
                <w:sz w:val="20"/>
                <w:szCs w:val="20"/>
              </w:rPr>
            </w:pPr>
            <w:r>
              <w:rPr>
                <w:b/>
                <w:color w:val="000000"/>
                <w:kern w:val="0"/>
                <w:sz w:val="20"/>
                <w:szCs w:val="20"/>
              </w:rPr>
              <w:t>1,085.37</w:t>
            </w:r>
          </w:p>
        </w:tc>
        <w:tc>
          <w:tcPr>
            <w:tcW w:w="1299" w:type="dxa"/>
            <w:shd w:val="clear" w:color="auto" w:fill="FFFFFF"/>
            <w:tcMar>
              <w:top w:w="15" w:type="dxa"/>
              <w:left w:w="15" w:type="dxa"/>
              <w:right w:w="15" w:type="dxa"/>
            </w:tcMar>
            <w:vAlign w:val="center"/>
          </w:tcPr>
          <w:p w14:paraId="2A29EABB">
            <w:pPr>
              <w:jc w:val="right"/>
              <w:textAlignment w:val="center"/>
              <w:rPr>
                <w:b/>
                <w:color w:val="000000"/>
                <w:sz w:val="20"/>
                <w:szCs w:val="20"/>
              </w:rPr>
            </w:pPr>
            <w:r>
              <w:rPr>
                <w:b/>
                <w:color w:val="000000"/>
                <w:kern w:val="0"/>
                <w:sz w:val="20"/>
                <w:szCs w:val="20"/>
              </w:rPr>
              <w:t>1,085.37</w:t>
            </w:r>
          </w:p>
        </w:tc>
        <w:tc>
          <w:tcPr>
            <w:tcW w:w="1299" w:type="dxa"/>
            <w:shd w:val="clear" w:color="auto" w:fill="FFFFFF"/>
            <w:tcMar>
              <w:top w:w="15" w:type="dxa"/>
              <w:left w:w="15" w:type="dxa"/>
              <w:right w:w="15" w:type="dxa"/>
            </w:tcMar>
            <w:vAlign w:val="center"/>
          </w:tcPr>
          <w:p w14:paraId="12D79BA7">
            <w:pPr>
              <w:jc w:val="right"/>
              <w:rPr>
                <w:b/>
                <w:color w:val="000000"/>
                <w:sz w:val="20"/>
                <w:szCs w:val="20"/>
              </w:rPr>
            </w:pPr>
          </w:p>
        </w:tc>
        <w:tc>
          <w:tcPr>
            <w:tcW w:w="1300" w:type="dxa"/>
            <w:shd w:val="clear" w:color="auto" w:fill="FFFFFF"/>
            <w:tcMar>
              <w:top w:w="15" w:type="dxa"/>
              <w:left w:w="15" w:type="dxa"/>
              <w:right w:w="15" w:type="dxa"/>
            </w:tcMar>
            <w:vAlign w:val="center"/>
          </w:tcPr>
          <w:p w14:paraId="2E3AEB32">
            <w:pPr>
              <w:jc w:val="right"/>
              <w:textAlignment w:val="center"/>
              <w:rPr>
                <w:b/>
                <w:color w:val="000000"/>
                <w:sz w:val="20"/>
                <w:szCs w:val="20"/>
              </w:rPr>
            </w:pPr>
            <w:r>
              <w:rPr>
                <w:b/>
                <w:color w:val="000000"/>
                <w:kern w:val="0"/>
                <w:sz w:val="20"/>
                <w:szCs w:val="20"/>
              </w:rPr>
              <w:t>1,085.37</w:t>
            </w:r>
          </w:p>
        </w:tc>
        <w:tc>
          <w:tcPr>
            <w:tcW w:w="1299" w:type="dxa"/>
            <w:shd w:val="clear" w:color="auto" w:fill="FFFFFF"/>
            <w:tcMar>
              <w:top w:w="15" w:type="dxa"/>
              <w:left w:w="15" w:type="dxa"/>
              <w:right w:w="15" w:type="dxa"/>
            </w:tcMar>
            <w:vAlign w:val="center"/>
          </w:tcPr>
          <w:p w14:paraId="73E38E74">
            <w:pPr>
              <w:jc w:val="right"/>
              <w:rPr>
                <w:b/>
                <w:color w:val="000000"/>
                <w:sz w:val="20"/>
                <w:szCs w:val="20"/>
              </w:rPr>
            </w:pPr>
          </w:p>
        </w:tc>
      </w:tr>
      <w:tr w14:paraId="1143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215" w:type="dxa"/>
            <w:shd w:val="clear" w:color="auto" w:fill="FFFFFF"/>
            <w:tcMar>
              <w:top w:w="15" w:type="dxa"/>
              <w:left w:w="15" w:type="dxa"/>
              <w:right w:w="15" w:type="dxa"/>
            </w:tcMar>
            <w:vAlign w:val="center"/>
          </w:tcPr>
          <w:p w14:paraId="7412E127">
            <w:pPr>
              <w:jc w:val="left"/>
              <w:textAlignment w:val="center"/>
              <w:rPr>
                <w:color w:val="000000"/>
                <w:sz w:val="20"/>
                <w:szCs w:val="20"/>
              </w:rPr>
            </w:pPr>
            <w:r>
              <w:rPr>
                <w:color w:val="000000"/>
                <w:kern w:val="0"/>
                <w:sz w:val="20"/>
                <w:szCs w:val="20"/>
              </w:rPr>
              <w:t>2121099</w:t>
            </w:r>
          </w:p>
        </w:tc>
        <w:tc>
          <w:tcPr>
            <w:tcW w:w="4162" w:type="dxa"/>
            <w:shd w:val="clear" w:color="auto" w:fill="FFFFFF"/>
            <w:tcMar>
              <w:top w:w="15" w:type="dxa"/>
              <w:left w:w="15" w:type="dxa"/>
              <w:right w:w="15" w:type="dxa"/>
            </w:tcMar>
            <w:vAlign w:val="center"/>
          </w:tcPr>
          <w:p w14:paraId="7F1BEDAB">
            <w:pPr>
              <w:jc w:val="left"/>
              <w:textAlignment w:val="center"/>
              <w:rPr>
                <w:color w:val="000000"/>
                <w:sz w:val="20"/>
                <w:szCs w:val="20"/>
              </w:rPr>
            </w:pPr>
            <w:r>
              <w:rPr>
                <w:color w:val="000000"/>
                <w:kern w:val="0"/>
                <w:sz w:val="20"/>
                <w:szCs w:val="20"/>
              </w:rPr>
              <w:t xml:space="preserve">  其他国有土地收益基金支出</w:t>
            </w:r>
          </w:p>
        </w:tc>
        <w:tc>
          <w:tcPr>
            <w:tcW w:w="1300" w:type="dxa"/>
            <w:shd w:val="clear" w:color="auto" w:fill="FFFFFF"/>
            <w:tcMar>
              <w:top w:w="15" w:type="dxa"/>
              <w:left w:w="15" w:type="dxa"/>
              <w:right w:w="15" w:type="dxa"/>
            </w:tcMar>
            <w:vAlign w:val="center"/>
          </w:tcPr>
          <w:p w14:paraId="6D6506A9">
            <w:pPr>
              <w:jc w:val="right"/>
              <w:rPr>
                <w:color w:val="000000"/>
                <w:sz w:val="20"/>
                <w:szCs w:val="20"/>
              </w:rPr>
            </w:pPr>
          </w:p>
        </w:tc>
        <w:tc>
          <w:tcPr>
            <w:tcW w:w="1299" w:type="dxa"/>
            <w:shd w:val="clear" w:color="auto" w:fill="FFFFFF"/>
            <w:tcMar>
              <w:top w:w="15" w:type="dxa"/>
              <w:left w:w="15" w:type="dxa"/>
              <w:right w:w="15" w:type="dxa"/>
            </w:tcMar>
            <w:vAlign w:val="center"/>
          </w:tcPr>
          <w:p w14:paraId="58BDB74E">
            <w:pPr>
              <w:jc w:val="right"/>
              <w:textAlignment w:val="center"/>
              <w:rPr>
                <w:color w:val="000000"/>
                <w:sz w:val="20"/>
                <w:szCs w:val="20"/>
              </w:rPr>
            </w:pPr>
            <w:r>
              <w:rPr>
                <w:color w:val="000000"/>
                <w:kern w:val="0"/>
                <w:sz w:val="20"/>
                <w:szCs w:val="20"/>
              </w:rPr>
              <w:t>1,085.37</w:t>
            </w:r>
          </w:p>
        </w:tc>
        <w:tc>
          <w:tcPr>
            <w:tcW w:w="1299" w:type="dxa"/>
            <w:shd w:val="clear" w:color="auto" w:fill="FFFFFF"/>
            <w:tcMar>
              <w:top w:w="15" w:type="dxa"/>
              <w:left w:w="15" w:type="dxa"/>
              <w:right w:w="15" w:type="dxa"/>
            </w:tcMar>
            <w:vAlign w:val="center"/>
          </w:tcPr>
          <w:p w14:paraId="1922C907">
            <w:pPr>
              <w:jc w:val="right"/>
              <w:textAlignment w:val="center"/>
              <w:rPr>
                <w:color w:val="000000"/>
                <w:sz w:val="20"/>
                <w:szCs w:val="20"/>
              </w:rPr>
            </w:pPr>
            <w:r>
              <w:rPr>
                <w:color w:val="000000"/>
                <w:kern w:val="0"/>
                <w:sz w:val="20"/>
                <w:szCs w:val="20"/>
              </w:rPr>
              <w:t>1,085.37</w:t>
            </w:r>
          </w:p>
        </w:tc>
        <w:tc>
          <w:tcPr>
            <w:tcW w:w="1299" w:type="dxa"/>
            <w:shd w:val="clear" w:color="auto" w:fill="FFFFFF"/>
            <w:tcMar>
              <w:top w:w="15" w:type="dxa"/>
              <w:left w:w="15" w:type="dxa"/>
              <w:right w:w="15" w:type="dxa"/>
            </w:tcMar>
            <w:vAlign w:val="center"/>
          </w:tcPr>
          <w:p w14:paraId="57055FDF">
            <w:pPr>
              <w:jc w:val="right"/>
              <w:rPr>
                <w:color w:val="000000"/>
                <w:sz w:val="20"/>
                <w:szCs w:val="20"/>
              </w:rPr>
            </w:pPr>
          </w:p>
        </w:tc>
        <w:tc>
          <w:tcPr>
            <w:tcW w:w="1300" w:type="dxa"/>
            <w:shd w:val="clear" w:color="auto" w:fill="FFFFFF"/>
            <w:tcMar>
              <w:top w:w="15" w:type="dxa"/>
              <w:left w:w="15" w:type="dxa"/>
              <w:right w:w="15" w:type="dxa"/>
            </w:tcMar>
            <w:vAlign w:val="center"/>
          </w:tcPr>
          <w:p w14:paraId="4B6BEB8E">
            <w:pPr>
              <w:jc w:val="right"/>
              <w:textAlignment w:val="center"/>
              <w:rPr>
                <w:color w:val="000000"/>
                <w:sz w:val="20"/>
                <w:szCs w:val="20"/>
              </w:rPr>
            </w:pPr>
            <w:r>
              <w:rPr>
                <w:color w:val="000000"/>
                <w:kern w:val="0"/>
                <w:sz w:val="20"/>
                <w:szCs w:val="20"/>
              </w:rPr>
              <w:t>1,085.37</w:t>
            </w:r>
          </w:p>
        </w:tc>
        <w:tc>
          <w:tcPr>
            <w:tcW w:w="1299" w:type="dxa"/>
            <w:shd w:val="clear" w:color="auto" w:fill="FFFFFF"/>
            <w:tcMar>
              <w:top w:w="15" w:type="dxa"/>
              <w:left w:w="15" w:type="dxa"/>
              <w:right w:w="15" w:type="dxa"/>
            </w:tcMar>
            <w:vAlign w:val="center"/>
          </w:tcPr>
          <w:p w14:paraId="0FC1D49F">
            <w:pPr>
              <w:jc w:val="right"/>
              <w:rPr>
                <w:color w:val="000000"/>
                <w:sz w:val="20"/>
                <w:szCs w:val="20"/>
              </w:rPr>
            </w:pPr>
          </w:p>
        </w:tc>
      </w:tr>
      <w:tr w14:paraId="5E4E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215" w:type="dxa"/>
            <w:shd w:val="clear" w:color="auto" w:fill="FFFFFF"/>
            <w:tcMar>
              <w:top w:w="15" w:type="dxa"/>
              <w:left w:w="15" w:type="dxa"/>
              <w:right w:w="15" w:type="dxa"/>
            </w:tcMar>
            <w:vAlign w:val="center"/>
          </w:tcPr>
          <w:p w14:paraId="06A55B44">
            <w:pPr>
              <w:jc w:val="left"/>
              <w:textAlignment w:val="center"/>
              <w:rPr>
                <w:b/>
                <w:color w:val="000000"/>
                <w:sz w:val="20"/>
                <w:szCs w:val="20"/>
              </w:rPr>
            </w:pPr>
            <w:r>
              <w:rPr>
                <w:b/>
                <w:color w:val="000000"/>
                <w:kern w:val="0"/>
                <w:sz w:val="20"/>
                <w:szCs w:val="20"/>
              </w:rPr>
              <w:t>21211</w:t>
            </w:r>
          </w:p>
        </w:tc>
        <w:tc>
          <w:tcPr>
            <w:tcW w:w="4162" w:type="dxa"/>
            <w:shd w:val="clear" w:color="auto" w:fill="FFFFFF"/>
            <w:tcMar>
              <w:top w:w="15" w:type="dxa"/>
              <w:left w:w="15" w:type="dxa"/>
              <w:right w:w="15" w:type="dxa"/>
            </w:tcMar>
            <w:vAlign w:val="center"/>
          </w:tcPr>
          <w:p w14:paraId="05E72AC9">
            <w:pPr>
              <w:jc w:val="left"/>
              <w:textAlignment w:val="center"/>
              <w:rPr>
                <w:b/>
                <w:color w:val="000000"/>
                <w:sz w:val="20"/>
                <w:szCs w:val="20"/>
              </w:rPr>
            </w:pPr>
            <w:r>
              <w:rPr>
                <w:b/>
                <w:color w:val="000000"/>
                <w:kern w:val="0"/>
                <w:sz w:val="20"/>
                <w:szCs w:val="20"/>
              </w:rPr>
              <w:t>农业土地开发资金安排的支出</w:t>
            </w:r>
          </w:p>
        </w:tc>
        <w:tc>
          <w:tcPr>
            <w:tcW w:w="1300" w:type="dxa"/>
            <w:shd w:val="clear" w:color="auto" w:fill="FFFFFF"/>
            <w:tcMar>
              <w:top w:w="15" w:type="dxa"/>
              <w:left w:w="15" w:type="dxa"/>
              <w:right w:w="15" w:type="dxa"/>
            </w:tcMar>
            <w:vAlign w:val="center"/>
          </w:tcPr>
          <w:p w14:paraId="692E57EB">
            <w:pPr>
              <w:jc w:val="right"/>
              <w:rPr>
                <w:b/>
                <w:color w:val="000000"/>
                <w:sz w:val="20"/>
                <w:szCs w:val="20"/>
              </w:rPr>
            </w:pPr>
          </w:p>
        </w:tc>
        <w:tc>
          <w:tcPr>
            <w:tcW w:w="1299" w:type="dxa"/>
            <w:shd w:val="clear" w:color="auto" w:fill="FFFFFF"/>
            <w:tcMar>
              <w:top w:w="15" w:type="dxa"/>
              <w:left w:w="15" w:type="dxa"/>
              <w:right w:w="15" w:type="dxa"/>
            </w:tcMar>
            <w:vAlign w:val="center"/>
          </w:tcPr>
          <w:p w14:paraId="439AF675">
            <w:pPr>
              <w:jc w:val="right"/>
              <w:textAlignment w:val="center"/>
              <w:rPr>
                <w:b/>
                <w:color w:val="000000"/>
                <w:sz w:val="20"/>
                <w:szCs w:val="20"/>
              </w:rPr>
            </w:pPr>
            <w:r>
              <w:rPr>
                <w:b/>
                <w:color w:val="000000"/>
                <w:kern w:val="0"/>
                <w:sz w:val="20"/>
                <w:szCs w:val="20"/>
              </w:rPr>
              <w:t>354.12</w:t>
            </w:r>
          </w:p>
        </w:tc>
        <w:tc>
          <w:tcPr>
            <w:tcW w:w="1299" w:type="dxa"/>
            <w:shd w:val="clear" w:color="auto" w:fill="FFFFFF"/>
            <w:tcMar>
              <w:top w:w="15" w:type="dxa"/>
              <w:left w:w="15" w:type="dxa"/>
              <w:right w:w="15" w:type="dxa"/>
            </w:tcMar>
            <w:vAlign w:val="center"/>
          </w:tcPr>
          <w:p w14:paraId="251FFA9A">
            <w:pPr>
              <w:jc w:val="right"/>
              <w:textAlignment w:val="center"/>
              <w:rPr>
                <w:b/>
                <w:color w:val="000000"/>
                <w:sz w:val="20"/>
                <w:szCs w:val="20"/>
              </w:rPr>
            </w:pPr>
            <w:r>
              <w:rPr>
                <w:b/>
                <w:color w:val="000000"/>
                <w:kern w:val="0"/>
                <w:sz w:val="20"/>
                <w:szCs w:val="20"/>
              </w:rPr>
              <w:t>354.12</w:t>
            </w:r>
          </w:p>
        </w:tc>
        <w:tc>
          <w:tcPr>
            <w:tcW w:w="1299" w:type="dxa"/>
            <w:shd w:val="clear" w:color="auto" w:fill="FFFFFF"/>
            <w:tcMar>
              <w:top w:w="15" w:type="dxa"/>
              <w:left w:w="15" w:type="dxa"/>
              <w:right w:w="15" w:type="dxa"/>
            </w:tcMar>
            <w:vAlign w:val="center"/>
          </w:tcPr>
          <w:p w14:paraId="670E2BCD">
            <w:pPr>
              <w:jc w:val="right"/>
              <w:rPr>
                <w:b/>
                <w:color w:val="000000"/>
                <w:sz w:val="20"/>
                <w:szCs w:val="20"/>
              </w:rPr>
            </w:pPr>
          </w:p>
        </w:tc>
        <w:tc>
          <w:tcPr>
            <w:tcW w:w="1300" w:type="dxa"/>
            <w:shd w:val="clear" w:color="auto" w:fill="FFFFFF"/>
            <w:tcMar>
              <w:top w:w="15" w:type="dxa"/>
              <w:left w:w="15" w:type="dxa"/>
              <w:right w:w="15" w:type="dxa"/>
            </w:tcMar>
            <w:vAlign w:val="center"/>
          </w:tcPr>
          <w:p w14:paraId="4FE2E48B">
            <w:pPr>
              <w:jc w:val="right"/>
              <w:textAlignment w:val="center"/>
              <w:rPr>
                <w:b/>
                <w:color w:val="000000"/>
                <w:sz w:val="20"/>
                <w:szCs w:val="20"/>
              </w:rPr>
            </w:pPr>
            <w:r>
              <w:rPr>
                <w:b/>
                <w:color w:val="000000"/>
                <w:kern w:val="0"/>
                <w:sz w:val="20"/>
                <w:szCs w:val="20"/>
              </w:rPr>
              <w:t>354.12</w:t>
            </w:r>
          </w:p>
        </w:tc>
        <w:tc>
          <w:tcPr>
            <w:tcW w:w="1299" w:type="dxa"/>
            <w:shd w:val="clear" w:color="auto" w:fill="FFFFFF"/>
            <w:tcMar>
              <w:top w:w="15" w:type="dxa"/>
              <w:left w:w="15" w:type="dxa"/>
              <w:right w:w="15" w:type="dxa"/>
            </w:tcMar>
            <w:vAlign w:val="center"/>
          </w:tcPr>
          <w:p w14:paraId="5B13A7F3">
            <w:pPr>
              <w:jc w:val="right"/>
              <w:rPr>
                <w:b/>
                <w:color w:val="000000"/>
                <w:sz w:val="20"/>
                <w:szCs w:val="20"/>
              </w:rPr>
            </w:pPr>
          </w:p>
        </w:tc>
      </w:tr>
      <w:tr w14:paraId="58FD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2215" w:type="dxa"/>
            <w:shd w:val="clear" w:color="auto" w:fill="FFFFFF"/>
            <w:tcMar>
              <w:top w:w="15" w:type="dxa"/>
              <w:left w:w="15" w:type="dxa"/>
              <w:right w:w="15" w:type="dxa"/>
            </w:tcMar>
            <w:vAlign w:val="center"/>
          </w:tcPr>
          <w:p w14:paraId="21108035">
            <w:pPr>
              <w:jc w:val="left"/>
              <w:textAlignment w:val="center"/>
              <w:rPr>
                <w:color w:val="000000"/>
                <w:sz w:val="20"/>
                <w:szCs w:val="20"/>
              </w:rPr>
            </w:pPr>
            <w:r>
              <w:rPr>
                <w:color w:val="000000"/>
                <w:kern w:val="0"/>
                <w:sz w:val="20"/>
                <w:szCs w:val="20"/>
              </w:rPr>
              <w:t>2121100</w:t>
            </w:r>
          </w:p>
        </w:tc>
        <w:tc>
          <w:tcPr>
            <w:tcW w:w="4162" w:type="dxa"/>
            <w:shd w:val="clear" w:color="auto" w:fill="FFFFFF"/>
            <w:tcMar>
              <w:top w:w="15" w:type="dxa"/>
              <w:left w:w="15" w:type="dxa"/>
              <w:right w:w="15" w:type="dxa"/>
            </w:tcMar>
            <w:vAlign w:val="center"/>
          </w:tcPr>
          <w:p w14:paraId="1BBA6A3E">
            <w:pPr>
              <w:jc w:val="left"/>
              <w:textAlignment w:val="center"/>
              <w:rPr>
                <w:color w:val="000000"/>
                <w:sz w:val="20"/>
                <w:szCs w:val="20"/>
              </w:rPr>
            </w:pPr>
            <w:r>
              <w:rPr>
                <w:color w:val="000000"/>
                <w:kern w:val="0"/>
                <w:sz w:val="20"/>
                <w:szCs w:val="20"/>
              </w:rPr>
              <w:t xml:space="preserve">  农业土地开发资金安排的支出</w:t>
            </w:r>
          </w:p>
        </w:tc>
        <w:tc>
          <w:tcPr>
            <w:tcW w:w="1300" w:type="dxa"/>
            <w:shd w:val="clear" w:color="auto" w:fill="FFFFFF"/>
            <w:tcMar>
              <w:top w:w="15" w:type="dxa"/>
              <w:left w:w="15" w:type="dxa"/>
              <w:right w:w="15" w:type="dxa"/>
            </w:tcMar>
            <w:vAlign w:val="center"/>
          </w:tcPr>
          <w:p w14:paraId="23D10EF3">
            <w:pPr>
              <w:jc w:val="right"/>
              <w:rPr>
                <w:color w:val="000000"/>
                <w:sz w:val="20"/>
                <w:szCs w:val="20"/>
              </w:rPr>
            </w:pPr>
          </w:p>
        </w:tc>
        <w:tc>
          <w:tcPr>
            <w:tcW w:w="1299" w:type="dxa"/>
            <w:shd w:val="clear" w:color="auto" w:fill="FFFFFF"/>
            <w:tcMar>
              <w:top w:w="15" w:type="dxa"/>
              <w:left w:w="15" w:type="dxa"/>
              <w:right w:w="15" w:type="dxa"/>
            </w:tcMar>
            <w:vAlign w:val="center"/>
          </w:tcPr>
          <w:p w14:paraId="48B65F32">
            <w:pPr>
              <w:jc w:val="right"/>
              <w:textAlignment w:val="center"/>
              <w:rPr>
                <w:color w:val="000000"/>
                <w:sz w:val="20"/>
                <w:szCs w:val="20"/>
              </w:rPr>
            </w:pPr>
            <w:r>
              <w:rPr>
                <w:color w:val="000000"/>
                <w:kern w:val="0"/>
                <w:sz w:val="20"/>
                <w:szCs w:val="20"/>
              </w:rPr>
              <w:t>354.12</w:t>
            </w:r>
          </w:p>
        </w:tc>
        <w:tc>
          <w:tcPr>
            <w:tcW w:w="1299" w:type="dxa"/>
            <w:shd w:val="clear" w:color="auto" w:fill="FFFFFF"/>
            <w:tcMar>
              <w:top w:w="15" w:type="dxa"/>
              <w:left w:w="15" w:type="dxa"/>
              <w:right w:w="15" w:type="dxa"/>
            </w:tcMar>
            <w:vAlign w:val="center"/>
          </w:tcPr>
          <w:p w14:paraId="5A2AFBD3">
            <w:pPr>
              <w:jc w:val="right"/>
              <w:textAlignment w:val="center"/>
              <w:rPr>
                <w:color w:val="000000"/>
                <w:sz w:val="20"/>
                <w:szCs w:val="20"/>
              </w:rPr>
            </w:pPr>
            <w:r>
              <w:rPr>
                <w:color w:val="000000"/>
                <w:kern w:val="0"/>
                <w:sz w:val="20"/>
                <w:szCs w:val="20"/>
              </w:rPr>
              <w:t>354.12</w:t>
            </w:r>
          </w:p>
        </w:tc>
        <w:tc>
          <w:tcPr>
            <w:tcW w:w="1299" w:type="dxa"/>
            <w:shd w:val="clear" w:color="auto" w:fill="FFFFFF"/>
            <w:tcMar>
              <w:top w:w="15" w:type="dxa"/>
              <w:left w:w="15" w:type="dxa"/>
              <w:right w:w="15" w:type="dxa"/>
            </w:tcMar>
            <w:vAlign w:val="center"/>
          </w:tcPr>
          <w:p w14:paraId="0898D27A">
            <w:pPr>
              <w:jc w:val="right"/>
              <w:rPr>
                <w:color w:val="000000"/>
                <w:sz w:val="20"/>
                <w:szCs w:val="20"/>
              </w:rPr>
            </w:pPr>
          </w:p>
        </w:tc>
        <w:tc>
          <w:tcPr>
            <w:tcW w:w="1300" w:type="dxa"/>
            <w:shd w:val="clear" w:color="auto" w:fill="FFFFFF"/>
            <w:tcMar>
              <w:top w:w="15" w:type="dxa"/>
              <w:left w:w="15" w:type="dxa"/>
              <w:right w:w="15" w:type="dxa"/>
            </w:tcMar>
            <w:vAlign w:val="center"/>
          </w:tcPr>
          <w:p w14:paraId="1552A84A">
            <w:pPr>
              <w:jc w:val="right"/>
              <w:textAlignment w:val="center"/>
              <w:rPr>
                <w:color w:val="000000"/>
                <w:sz w:val="20"/>
                <w:szCs w:val="20"/>
              </w:rPr>
            </w:pPr>
            <w:r>
              <w:rPr>
                <w:color w:val="000000"/>
                <w:kern w:val="0"/>
                <w:sz w:val="20"/>
                <w:szCs w:val="20"/>
              </w:rPr>
              <w:t>354.12</w:t>
            </w:r>
          </w:p>
        </w:tc>
        <w:tc>
          <w:tcPr>
            <w:tcW w:w="1299" w:type="dxa"/>
            <w:shd w:val="clear" w:color="auto" w:fill="FFFFFF"/>
            <w:tcMar>
              <w:top w:w="15" w:type="dxa"/>
              <w:left w:w="15" w:type="dxa"/>
              <w:right w:w="15" w:type="dxa"/>
            </w:tcMar>
            <w:vAlign w:val="center"/>
          </w:tcPr>
          <w:p w14:paraId="17F8B51F">
            <w:pPr>
              <w:jc w:val="right"/>
              <w:rPr>
                <w:color w:val="000000"/>
                <w:sz w:val="20"/>
                <w:szCs w:val="20"/>
              </w:rPr>
            </w:pPr>
          </w:p>
        </w:tc>
      </w:tr>
      <w:tr w14:paraId="6F21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4173" w:type="dxa"/>
            <w:gridSpan w:val="8"/>
            <w:shd w:val="clear" w:color="auto" w:fill="FFFFFF"/>
            <w:tcMar>
              <w:top w:w="15" w:type="dxa"/>
              <w:left w:w="15" w:type="dxa"/>
              <w:right w:w="15" w:type="dxa"/>
            </w:tcMar>
            <w:vAlign w:val="center"/>
          </w:tcPr>
          <w:p w14:paraId="7DE40E50">
            <w:pPr>
              <w:jc w:val="left"/>
              <w:textAlignment w:val="center"/>
              <w:rPr>
                <w:color w:val="000000"/>
                <w:sz w:val="20"/>
                <w:szCs w:val="20"/>
              </w:rPr>
            </w:pPr>
            <w:r>
              <w:rPr>
                <w:color w:val="000000"/>
                <w:kern w:val="0"/>
                <w:sz w:val="20"/>
                <w:szCs w:val="20"/>
              </w:rPr>
              <w:t>备注：本表反映部门本年度政府性基金预算财政拨款收入支出及结转和结余情况。</w:t>
            </w:r>
          </w:p>
        </w:tc>
      </w:tr>
      <w:tr w14:paraId="6695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14173" w:type="dxa"/>
            <w:gridSpan w:val="8"/>
            <w:shd w:val="clear" w:color="auto" w:fill="FFFFFF"/>
            <w:tcMar>
              <w:top w:w="15" w:type="dxa"/>
              <w:left w:w="15" w:type="dxa"/>
              <w:right w:w="15" w:type="dxa"/>
            </w:tcMar>
            <w:vAlign w:val="center"/>
          </w:tcPr>
          <w:p w14:paraId="3CEFB91C">
            <w:pPr>
              <w:jc w:val="left"/>
              <w:textAlignment w:val="center"/>
              <w:rPr>
                <w:color w:val="000000"/>
                <w:sz w:val="20"/>
                <w:szCs w:val="20"/>
              </w:rPr>
            </w:pPr>
            <w:r>
              <w:rPr>
                <w:color w:val="000000"/>
                <w:kern w:val="0"/>
                <w:sz w:val="20"/>
                <w:szCs w:val="20"/>
              </w:rPr>
              <w:t>本表为空的部门应将空表公开，并注明：本单位无政府性基金收入，也没有使用政府性基金安排的支出，故本表无数据。</w:t>
            </w:r>
          </w:p>
        </w:tc>
      </w:tr>
    </w:tbl>
    <w:p w14:paraId="6AB6B0A7">
      <w:r>
        <w:br w:type="page"/>
      </w:r>
    </w:p>
    <w:tbl>
      <w:tblPr>
        <w:tblStyle w:val="17"/>
        <w:tblW w:w="0" w:type="auto"/>
        <w:jc w:val="center"/>
        <w:tblLayout w:type="fixed"/>
        <w:tblCellMar>
          <w:top w:w="0" w:type="dxa"/>
          <w:left w:w="0" w:type="dxa"/>
          <w:bottom w:w="0" w:type="dxa"/>
          <w:right w:w="0" w:type="dxa"/>
        </w:tblCellMar>
      </w:tblPr>
      <w:tblGrid>
        <w:gridCol w:w="6667"/>
        <w:gridCol w:w="2092"/>
        <w:gridCol w:w="2139"/>
        <w:gridCol w:w="1504"/>
        <w:gridCol w:w="1771"/>
      </w:tblGrid>
      <w:tr w14:paraId="4DE36432">
        <w:tblPrEx>
          <w:tblCellMar>
            <w:top w:w="0" w:type="dxa"/>
            <w:left w:w="0" w:type="dxa"/>
            <w:bottom w:w="0" w:type="dxa"/>
            <w:right w:w="0" w:type="dxa"/>
          </w:tblCellMar>
        </w:tblPrEx>
        <w:trPr>
          <w:trHeight w:val="510" w:hRule="atLeast"/>
          <w:jc w:val="center"/>
        </w:trPr>
        <w:tc>
          <w:tcPr>
            <w:tcW w:w="14173" w:type="dxa"/>
            <w:gridSpan w:val="5"/>
            <w:tcBorders>
              <w:top w:val="nil"/>
              <w:left w:val="nil"/>
              <w:bottom w:val="nil"/>
              <w:right w:val="single" w:color="000000" w:sz="4" w:space="0"/>
            </w:tcBorders>
            <w:tcMar>
              <w:top w:w="15" w:type="dxa"/>
              <w:left w:w="15" w:type="dxa"/>
              <w:right w:w="15" w:type="dxa"/>
            </w:tcMar>
            <w:vAlign w:val="center"/>
          </w:tcPr>
          <w:p w14:paraId="60F367F0">
            <w:pPr>
              <w:jc w:val="center"/>
              <w:textAlignment w:val="center"/>
              <w:rPr>
                <w:rFonts w:eastAsia="华文中宋"/>
                <w:color w:val="000000"/>
                <w:sz w:val="36"/>
                <w:szCs w:val="36"/>
              </w:rPr>
            </w:pPr>
            <w:r>
              <w:rPr>
                <w:rFonts w:eastAsia="华文中宋"/>
                <w:color w:val="000000"/>
                <w:kern w:val="0"/>
                <w:sz w:val="36"/>
                <w:szCs w:val="36"/>
              </w:rPr>
              <w:t>国有资本经营预算财政拨款支出决算表</w:t>
            </w:r>
          </w:p>
        </w:tc>
      </w:tr>
      <w:tr w14:paraId="3E6B9F7E">
        <w:tblPrEx>
          <w:tblCellMar>
            <w:top w:w="0" w:type="dxa"/>
            <w:left w:w="0" w:type="dxa"/>
            <w:bottom w:w="0" w:type="dxa"/>
            <w:right w:w="0" w:type="dxa"/>
          </w:tblCellMar>
        </w:tblPrEx>
        <w:trPr>
          <w:trHeight w:val="270" w:hRule="atLeast"/>
          <w:jc w:val="center"/>
        </w:trPr>
        <w:tc>
          <w:tcPr>
            <w:tcW w:w="14173" w:type="dxa"/>
            <w:gridSpan w:val="5"/>
            <w:tcBorders>
              <w:top w:val="nil"/>
              <w:left w:val="nil"/>
              <w:bottom w:val="nil"/>
              <w:right w:val="nil"/>
            </w:tcBorders>
            <w:tcMar>
              <w:top w:w="15" w:type="dxa"/>
              <w:left w:w="15" w:type="dxa"/>
              <w:right w:w="15" w:type="dxa"/>
            </w:tcMar>
            <w:vAlign w:val="center"/>
          </w:tcPr>
          <w:p w14:paraId="104D392F">
            <w:pPr>
              <w:jc w:val="right"/>
              <w:textAlignment w:val="center"/>
              <w:rPr>
                <w:rFonts w:eastAsia="仿宋"/>
                <w:color w:val="000000"/>
                <w:sz w:val="22"/>
              </w:rPr>
            </w:pPr>
            <w:r>
              <w:rPr>
                <w:rFonts w:eastAsia="仿宋"/>
                <w:color w:val="000000"/>
                <w:kern w:val="0"/>
                <w:sz w:val="22"/>
                <w:szCs w:val="22"/>
              </w:rPr>
              <w:t>公开08表</w:t>
            </w:r>
          </w:p>
        </w:tc>
      </w:tr>
      <w:tr w14:paraId="2F4CEF0E">
        <w:tblPrEx>
          <w:tblCellMar>
            <w:top w:w="0" w:type="dxa"/>
            <w:left w:w="0" w:type="dxa"/>
            <w:bottom w:w="0" w:type="dxa"/>
            <w:right w:w="0" w:type="dxa"/>
          </w:tblCellMar>
        </w:tblPrEx>
        <w:trPr>
          <w:trHeight w:val="270" w:hRule="atLeast"/>
          <w:jc w:val="center"/>
        </w:trPr>
        <w:tc>
          <w:tcPr>
            <w:tcW w:w="8759" w:type="dxa"/>
            <w:gridSpan w:val="2"/>
            <w:tcBorders>
              <w:top w:val="nil"/>
              <w:left w:val="nil"/>
              <w:bottom w:val="nil"/>
              <w:right w:val="nil"/>
            </w:tcBorders>
            <w:shd w:val="clear" w:color="auto" w:fill="auto"/>
            <w:tcMar>
              <w:top w:w="15" w:type="dxa"/>
              <w:left w:w="15" w:type="dxa"/>
              <w:right w:w="15" w:type="dxa"/>
            </w:tcMar>
            <w:vAlign w:val="center"/>
          </w:tcPr>
          <w:p w14:paraId="3BCE3FBE">
            <w:pPr>
              <w:jc w:val="left"/>
              <w:textAlignment w:val="center"/>
              <w:rPr>
                <w:rFonts w:eastAsia="仿宋"/>
                <w:color w:val="000000"/>
                <w:sz w:val="22"/>
              </w:rPr>
            </w:pPr>
            <w:r>
              <w:rPr>
                <w:rFonts w:eastAsia="仿宋"/>
                <w:color w:val="000000"/>
                <w:kern w:val="0"/>
                <w:sz w:val="22"/>
                <w:szCs w:val="22"/>
              </w:rPr>
              <w:t>公开部门：重庆市彭水自治县规划和自然资源局</w:t>
            </w:r>
          </w:p>
        </w:tc>
        <w:tc>
          <w:tcPr>
            <w:tcW w:w="2139" w:type="dxa"/>
            <w:tcBorders>
              <w:top w:val="nil"/>
              <w:left w:val="nil"/>
              <w:bottom w:val="nil"/>
              <w:right w:val="nil"/>
            </w:tcBorders>
            <w:shd w:val="clear" w:color="auto" w:fill="FFFFFF"/>
            <w:tcMar>
              <w:top w:w="15" w:type="dxa"/>
              <w:left w:w="15" w:type="dxa"/>
              <w:right w:w="15" w:type="dxa"/>
            </w:tcMar>
            <w:vAlign w:val="center"/>
          </w:tcPr>
          <w:p w14:paraId="1C036670">
            <w:pPr>
              <w:rPr>
                <w:color w:val="000000"/>
                <w:sz w:val="18"/>
                <w:szCs w:val="18"/>
              </w:rPr>
            </w:pPr>
          </w:p>
        </w:tc>
        <w:tc>
          <w:tcPr>
            <w:tcW w:w="1504" w:type="dxa"/>
            <w:tcBorders>
              <w:top w:val="nil"/>
              <w:left w:val="nil"/>
              <w:bottom w:val="nil"/>
              <w:right w:val="nil"/>
            </w:tcBorders>
            <w:shd w:val="clear" w:color="auto" w:fill="FFFFFF"/>
            <w:tcMar>
              <w:top w:w="15" w:type="dxa"/>
              <w:left w:w="15" w:type="dxa"/>
              <w:right w:w="15" w:type="dxa"/>
            </w:tcMar>
            <w:vAlign w:val="center"/>
          </w:tcPr>
          <w:p w14:paraId="15EC3D1D">
            <w:pPr>
              <w:rPr>
                <w:color w:val="000000"/>
                <w:sz w:val="18"/>
                <w:szCs w:val="18"/>
              </w:rPr>
            </w:pPr>
          </w:p>
        </w:tc>
        <w:tc>
          <w:tcPr>
            <w:tcW w:w="1771" w:type="dxa"/>
            <w:tcBorders>
              <w:top w:val="nil"/>
              <w:left w:val="nil"/>
              <w:bottom w:val="nil"/>
              <w:right w:val="nil"/>
            </w:tcBorders>
            <w:tcMar>
              <w:top w:w="15" w:type="dxa"/>
              <w:left w:w="15" w:type="dxa"/>
              <w:right w:w="15" w:type="dxa"/>
            </w:tcMar>
            <w:vAlign w:val="center"/>
          </w:tcPr>
          <w:p w14:paraId="14DBF39B">
            <w:pPr>
              <w:jc w:val="right"/>
              <w:textAlignment w:val="center"/>
              <w:rPr>
                <w:rFonts w:eastAsia="仿宋"/>
                <w:color w:val="000000"/>
                <w:sz w:val="22"/>
              </w:rPr>
            </w:pPr>
            <w:r>
              <w:rPr>
                <w:rFonts w:eastAsia="仿宋"/>
                <w:color w:val="000000"/>
                <w:kern w:val="0"/>
                <w:sz w:val="22"/>
                <w:szCs w:val="22"/>
              </w:rPr>
              <w:t>单位：万元</w:t>
            </w:r>
          </w:p>
        </w:tc>
      </w:tr>
      <w:tr w14:paraId="1718C820">
        <w:tblPrEx>
          <w:tblCellMar>
            <w:top w:w="0" w:type="dxa"/>
            <w:left w:w="0" w:type="dxa"/>
            <w:bottom w:w="0" w:type="dxa"/>
            <w:right w:w="0" w:type="dxa"/>
          </w:tblCellMar>
        </w:tblPrEx>
        <w:trPr>
          <w:trHeight w:val="270" w:hRule="atLeast"/>
          <w:jc w:val="center"/>
        </w:trPr>
        <w:tc>
          <w:tcPr>
            <w:tcW w:w="875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7CF7F1E">
            <w:pPr>
              <w:jc w:val="center"/>
              <w:textAlignment w:val="center"/>
              <w:rPr>
                <w:rFonts w:eastAsia="黑体"/>
                <w:color w:val="000000"/>
                <w:sz w:val="22"/>
              </w:rPr>
            </w:pPr>
            <w:r>
              <w:rPr>
                <w:rFonts w:eastAsia="黑体"/>
                <w:color w:val="000000"/>
                <w:kern w:val="0"/>
                <w:sz w:val="22"/>
                <w:szCs w:val="22"/>
              </w:rPr>
              <w:t>项目</w:t>
            </w:r>
          </w:p>
        </w:tc>
        <w:tc>
          <w:tcPr>
            <w:tcW w:w="5414"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C1C303E">
            <w:pPr>
              <w:jc w:val="center"/>
              <w:textAlignment w:val="center"/>
              <w:rPr>
                <w:rFonts w:eastAsia="黑体"/>
                <w:color w:val="000000"/>
                <w:sz w:val="22"/>
              </w:rPr>
            </w:pPr>
            <w:r>
              <w:rPr>
                <w:rFonts w:eastAsia="黑体"/>
                <w:color w:val="000000"/>
                <w:kern w:val="0"/>
                <w:sz w:val="22"/>
                <w:szCs w:val="22"/>
              </w:rPr>
              <w:t>本年支出</w:t>
            </w:r>
          </w:p>
        </w:tc>
      </w:tr>
      <w:tr w14:paraId="22A19D8D">
        <w:tblPrEx>
          <w:tblCellMar>
            <w:top w:w="0" w:type="dxa"/>
            <w:left w:w="0" w:type="dxa"/>
            <w:bottom w:w="0" w:type="dxa"/>
            <w:right w:w="0" w:type="dxa"/>
          </w:tblCellMar>
        </w:tblPrEx>
        <w:trPr>
          <w:trHeight w:val="315" w:hRule="atLeast"/>
          <w:jc w:val="center"/>
        </w:trPr>
        <w:tc>
          <w:tcPr>
            <w:tcW w:w="6667"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2EB5B0">
            <w:pPr>
              <w:jc w:val="center"/>
              <w:textAlignment w:val="center"/>
              <w:rPr>
                <w:rFonts w:eastAsia="黑体"/>
                <w:color w:val="000000"/>
                <w:sz w:val="22"/>
              </w:rPr>
            </w:pPr>
            <w:r>
              <w:rPr>
                <w:rFonts w:eastAsia="黑体"/>
                <w:color w:val="000000"/>
                <w:kern w:val="0"/>
                <w:sz w:val="22"/>
                <w:szCs w:val="22"/>
              </w:rPr>
              <w:t>功能分类科目编码</w:t>
            </w:r>
          </w:p>
        </w:tc>
        <w:tc>
          <w:tcPr>
            <w:tcW w:w="209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1B8A56E">
            <w:pPr>
              <w:jc w:val="center"/>
              <w:textAlignment w:val="center"/>
              <w:rPr>
                <w:rFonts w:eastAsia="黑体"/>
                <w:color w:val="000000"/>
                <w:sz w:val="22"/>
              </w:rPr>
            </w:pPr>
            <w:r>
              <w:rPr>
                <w:rFonts w:eastAsia="黑体"/>
                <w:color w:val="000000"/>
                <w:kern w:val="0"/>
                <w:sz w:val="22"/>
                <w:szCs w:val="22"/>
              </w:rPr>
              <w:t>科目名称</w:t>
            </w:r>
          </w:p>
        </w:tc>
        <w:tc>
          <w:tcPr>
            <w:tcW w:w="213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F5FCCD9">
            <w:pPr>
              <w:jc w:val="center"/>
              <w:textAlignment w:val="center"/>
              <w:rPr>
                <w:rFonts w:eastAsia="黑体"/>
                <w:color w:val="000000"/>
                <w:sz w:val="22"/>
              </w:rPr>
            </w:pPr>
            <w:r>
              <w:rPr>
                <w:rFonts w:eastAsia="黑体"/>
                <w:color w:val="000000"/>
                <w:kern w:val="0"/>
                <w:sz w:val="22"/>
                <w:szCs w:val="22"/>
              </w:rPr>
              <w:t>合计</w:t>
            </w:r>
          </w:p>
        </w:tc>
        <w:tc>
          <w:tcPr>
            <w:tcW w:w="150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02141BC">
            <w:pPr>
              <w:jc w:val="center"/>
              <w:textAlignment w:val="center"/>
              <w:rPr>
                <w:rFonts w:eastAsia="黑体"/>
                <w:color w:val="000000"/>
                <w:sz w:val="22"/>
              </w:rPr>
            </w:pPr>
            <w:r>
              <w:rPr>
                <w:rFonts w:eastAsia="黑体"/>
                <w:color w:val="000000"/>
                <w:kern w:val="0"/>
                <w:sz w:val="22"/>
                <w:szCs w:val="22"/>
              </w:rPr>
              <w:t>基本支出</w:t>
            </w:r>
          </w:p>
        </w:tc>
        <w:tc>
          <w:tcPr>
            <w:tcW w:w="1771"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D63C93C">
            <w:pPr>
              <w:jc w:val="center"/>
              <w:textAlignment w:val="center"/>
              <w:rPr>
                <w:rFonts w:eastAsia="黑体"/>
                <w:color w:val="000000"/>
                <w:sz w:val="22"/>
              </w:rPr>
            </w:pPr>
            <w:r>
              <w:rPr>
                <w:rFonts w:eastAsia="黑体"/>
                <w:color w:val="000000"/>
                <w:kern w:val="0"/>
                <w:sz w:val="22"/>
                <w:szCs w:val="22"/>
              </w:rPr>
              <w:t>项目支出</w:t>
            </w:r>
          </w:p>
        </w:tc>
      </w:tr>
      <w:tr w14:paraId="4924C676">
        <w:tblPrEx>
          <w:tblCellMar>
            <w:top w:w="0" w:type="dxa"/>
            <w:left w:w="0" w:type="dxa"/>
            <w:bottom w:w="0" w:type="dxa"/>
            <w:right w:w="0" w:type="dxa"/>
          </w:tblCellMar>
        </w:tblPrEx>
        <w:trPr>
          <w:trHeight w:val="315" w:hRule="atLeast"/>
          <w:jc w:val="center"/>
        </w:trPr>
        <w:tc>
          <w:tcPr>
            <w:tcW w:w="666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44399F">
            <w:pPr>
              <w:jc w:val="center"/>
              <w:rPr>
                <w:rFonts w:eastAsia="黑体"/>
                <w:color w:val="000000"/>
                <w:sz w:val="22"/>
              </w:rPr>
            </w:pPr>
          </w:p>
        </w:tc>
        <w:tc>
          <w:tcPr>
            <w:tcW w:w="209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EB29045">
            <w:pPr>
              <w:jc w:val="center"/>
              <w:rPr>
                <w:rFonts w:eastAsia="黑体"/>
                <w:color w:val="000000"/>
                <w:sz w:val="22"/>
              </w:rPr>
            </w:pPr>
          </w:p>
        </w:tc>
        <w:tc>
          <w:tcPr>
            <w:tcW w:w="213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75D23BD">
            <w:pPr>
              <w:jc w:val="center"/>
              <w:rPr>
                <w:rFonts w:eastAsia="黑体"/>
                <w:color w:val="000000"/>
                <w:sz w:val="22"/>
              </w:rPr>
            </w:pPr>
          </w:p>
        </w:tc>
        <w:tc>
          <w:tcPr>
            <w:tcW w:w="150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6FC3757">
            <w:pPr>
              <w:jc w:val="center"/>
              <w:rPr>
                <w:rFonts w:eastAsia="黑体"/>
                <w:color w:val="000000"/>
                <w:sz w:val="22"/>
              </w:rPr>
            </w:pPr>
          </w:p>
        </w:tc>
        <w:tc>
          <w:tcPr>
            <w:tcW w:w="177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119DC4E7">
            <w:pPr>
              <w:jc w:val="center"/>
              <w:rPr>
                <w:rFonts w:eastAsia="黑体"/>
                <w:color w:val="000000"/>
                <w:sz w:val="22"/>
              </w:rPr>
            </w:pPr>
          </w:p>
        </w:tc>
      </w:tr>
      <w:tr w14:paraId="4D2DB67F">
        <w:tblPrEx>
          <w:tblCellMar>
            <w:top w:w="0" w:type="dxa"/>
            <w:left w:w="0" w:type="dxa"/>
            <w:bottom w:w="0" w:type="dxa"/>
            <w:right w:w="0" w:type="dxa"/>
          </w:tblCellMar>
        </w:tblPrEx>
        <w:trPr>
          <w:trHeight w:val="315" w:hRule="atLeast"/>
          <w:jc w:val="center"/>
        </w:trPr>
        <w:tc>
          <w:tcPr>
            <w:tcW w:w="6667"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262F06D">
            <w:pPr>
              <w:jc w:val="center"/>
              <w:rPr>
                <w:rFonts w:eastAsia="黑体"/>
                <w:color w:val="000000"/>
                <w:sz w:val="22"/>
              </w:rPr>
            </w:pPr>
          </w:p>
        </w:tc>
        <w:tc>
          <w:tcPr>
            <w:tcW w:w="209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5D9E2EE">
            <w:pPr>
              <w:jc w:val="center"/>
              <w:rPr>
                <w:rFonts w:eastAsia="黑体"/>
                <w:color w:val="000000"/>
                <w:sz w:val="22"/>
              </w:rPr>
            </w:pPr>
          </w:p>
        </w:tc>
        <w:tc>
          <w:tcPr>
            <w:tcW w:w="213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01BD560">
            <w:pPr>
              <w:jc w:val="center"/>
              <w:rPr>
                <w:rFonts w:eastAsia="黑体"/>
                <w:color w:val="000000"/>
                <w:sz w:val="22"/>
              </w:rPr>
            </w:pPr>
          </w:p>
        </w:tc>
        <w:tc>
          <w:tcPr>
            <w:tcW w:w="150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5D187F4">
            <w:pPr>
              <w:jc w:val="center"/>
              <w:rPr>
                <w:rFonts w:eastAsia="黑体"/>
                <w:color w:val="000000"/>
                <w:sz w:val="22"/>
              </w:rPr>
            </w:pPr>
          </w:p>
        </w:tc>
        <w:tc>
          <w:tcPr>
            <w:tcW w:w="1771"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B8CF62E">
            <w:pPr>
              <w:jc w:val="center"/>
              <w:rPr>
                <w:rFonts w:eastAsia="黑体"/>
                <w:color w:val="000000"/>
                <w:sz w:val="22"/>
              </w:rPr>
            </w:pPr>
          </w:p>
        </w:tc>
      </w:tr>
      <w:tr w14:paraId="0CF3114E">
        <w:tblPrEx>
          <w:tblCellMar>
            <w:top w:w="0" w:type="dxa"/>
            <w:left w:w="0" w:type="dxa"/>
            <w:bottom w:w="0" w:type="dxa"/>
            <w:right w:w="0" w:type="dxa"/>
          </w:tblCellMar>
        </w:tblPrEx>
        <w:trPr>
          <w:trHeight w:val="255" w:hRule="atLeast"/>
          <w:jc w:val="center"/>
        </w:trPr>
        <w:tc>
          <w:tcPr>
            <w:tcW w:w="8759"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0061309">
            <w:pPr>
              <w:jc w:val="center"/>
              <w:textAlignment w:val="center"/>
              <w:rPr>
                <w:b/>
                <w:color w:val="000000"/>
                <w:sz w:val="20"/>
                <w:szCs w:val="20"/>
              </w:rPr>
            </w:pPr>
            <w:r>
              <w:rPr>
                <w:b/>
                <w:color w:val="000000"/>
                <w:kern w:val="0"/>
                <w:sz w:val="20"/>
                <w:szCs w:val="20"/>
              </w:rPr>
              <w:t>合计</w:t>
            </w:r>
          </w:p>
        </w:tc>
        <w:tc>
          <w:tcPr>
            <w:tcW w:w="2139" w:type="dxa"/>
            <w:tcBorders>
              <w:top w:val="nil"/>
              <w:left w:val="nil"/>
              <w:bottom w:val="single" w:color="000000" w:sz="4" w:space="0"/>
              <w:right w:val="single" w:color="000000" w:sz="4" w:space="0"/>
            </w:tcBorders>
            <w:tcMar>
              <w:top w:w="15" w:type="dxa"/>
              <w:left w:w="15" w:type="dxa"/>
              <w:right w:w="15" w:type="dxa"/>
            </w:tcMar>
            <w:vAlign w:val="center"/>
          </w:tcPr>
          <w:p w14:paraId="648B332E">
            <w:pPr>
              <w:jc w:val="right"/>
              <w:rPr>
                <w:color w:val="000000"/>
                <w:sz w:val="20"/>
                <w:szCs w:val="20"/>
              </w:rPr>
            </w:pPr>
          </w:p>
        </w:tc>
        <w:tc>
          <w:tcPr>
            <w:tcW w:w="1504" w:type="dxa"/>
            <w:tcBorders>
              <w:top w:val="nil"/>
              <w:left w:val="nil"/>
              <w:bottom w:val="single" w:color="000000" w:sz="4" w:space="0"/>
              <w:right w:val="single" w:color="000000" w:sz="4" w:space="0"/>
            </w:tcBorders>
            <w:tcMar>
              <w:top w:w="15" w:type="dxa"/>
              <w:left w:w="15" w:type="dxa"/>
              <w:right w:w="15" w:type="dxa"/>
            </w:tcMar>
            <w:vAlign w:val="center"/>
          </w:tcPr>
          <w:p w14:paraId="7A476D58">
            <w:pPr>
              <w:jc w:val="right"/>
              <w:rPr>
                <w:color w:val="000000"/>
                <w:sz w:val="20"/>
                <w:szCs w:val="20"/>
              </w:rPr>
            </w:pPr>
          </w:p>
        </w:tc>
        <w:tc>
          <w:tcPr>
            <w:tcW w:w="1771" w:type="dxa"/>
            <w:tcBorders>
              <w:top w:val="nil"/>
              <w:left w:val="nil"/>
              <w:bottom w:val="single" w:color="000000" w:sz="4" w:space="0"/>
              <w:right w:val="single" w:color="000000" w:sz="4" w:space="0"/>
            </w:tcBorders>
            <w:tcMar>
              <w:top w:w="15" w:type="dxa"/>
              <w:left w:w="15" w:type="dxa"/>
              <w:right w:w="15" w:type="dxa"/>
            </w:tcMar>
            <w:vAlign w:val="center"/>
          </w:tcPr>
          <w:p w14:paraId="7D6FA1DF">
            <w:pPr>
              <w:jc w:val="right"/>
              <w:rPr>
                <w:color w:val="000000"/>
                <w:sz w:val="20"/>
                <w:szCs w:val="20"/>
              </w:rPr>
            </w:pPr>
          </w:p>
        </w:tc>
      </w:tr>
      <w:tr w14:paraId="623F4714">
        <w:tblPrEx>
          <w:tblCellMar>
            <w:top w:w="0" w:type="dxa"/>
            <w:left w:w="0" w:type="dxa"/>
            <w:bottom w:w="0" w:type="dxa"/>
            <w:right w:w="0" w:type="dxa"/>
          </w:tblCellMar>
        </w:tblPrEx>
        <w:trPr>
          <w:trHeight w:val="255" w:hRule="atLeast"/>
          <w:jc w:val="center"/>
        </w:trPr>
        <w:tc>
          <w:tcPr>
            <w:tcW w:w="666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FFB82A">
            <w:pPr>
              <w:jc w:val="left"/>
              <w:rPr>
                <w:color w:val="000000"/>
                <w:sz w:val="20"/>
                <w:szCs w:val="20"/>
              </w:rPr>
            </w:pPr>
          </w:p>
        </w:tc>
        <w:tc>
          <w:tcPr>
            <w:tcW w:w="2092" w:type="dxa"/>
            <w:tcBorders>
              <w:top w:val="nil"/>
              <w:left w:val="nil"/>
              <w:bottom w:val="single" w:color="000000" w:sz="4" w:space="0"/>
              <w:right w:val="single" w:color="000000" w:sz="4" w:space="0"/>
            </w:tcBorders>
            <w:tcMar>
              <w:top w:w="15" w:type="dxa"/>
              <w:left w:w="15" w:type="dxa"/>
              <w:right w:w="15" w:type="dxa"/>
            </w:tcMar>
            <w:vAlign w:val="center"/>
          </w:tcPr>
          <w:p w14:paraId="564F4278">
            <w:pPr>
              <w:jc w:val="left"/>
              <w:rPr>
                <w:color w:val="000000"/>
                <w:sz w:val="20"/>
                <w:szCs w:val="20"/>
              </w:rPr>
            </w:pPr>
          </w:p>
        </w:tc>
        <w:tc>
          <w:tcPr>
            <w:tcW w:w="2139" w:type="dxa"/>
            <w:tcBorders>
              <w:top w:val="nil"/>
              <w:left w:val="nil"/>
              <w:bottom w:val="single" w:color="000000" w:sz="4" w:space="0"/>
              <w:right w:val="single" w:color="000000" w:sz="4" w:space="0"/>
            </w:tcBorders>
            <w:tcMar>
              <w:top w:w="15" w:type="dxa"/>
              <w:left w:w="15" w:type="dxa"/>
              <w:right w:w="15" w:type="dxa"/>
            </w:tcMar>
            <w:vAlign w:val="center"/>
          </w:tcPr>
          <w:p w14:paraId="4175EC7F">
            <w:pPr>
              <w:jc w:val="right"/>
              <w:rPr>
                <w:color w:val="000000"/>
                <w:sz w:val="20"/>
                <w:szCs w:val="20"/>
              </w:rPr>
            </w:pPr>
          </w:p>
        </w:tc>
        <w:tc>
          <w:tcPr>
            <w:tcW w:w="1504" w:type="dxa"/>
            <w:tcBorders>
              <w:top w:val="nil"/>
              <w:left w:val="nil"/>
              <w:bottom w:val="single" w:color="000000" w:sz="4" w:space="0"/>
              <w:right w:val="single" w:color="000000" w:sz="4" w:space="0"/>
            </w:tcBorders>
            <w:tcMar>
              <w:top w:w="15" w:type="dxa"/>
              <w:left w:w="15" w:type="dxa"/>
              <w:right w:w="15" w:type="dxa"/>
            </w:tcMar>
            <w:vAlign w:val="center"/>
          </w:tcPr>
          <w:p w14:paraId="19EB0252">
            <w:pPr>
              <w:jc w:val="right"/>
              <w:rPr>
                <w:color w:val="000000"/>
                <w:sz w:val="20"/>
                <w:szCs w:val="20"/>
              </w:rPr>
            </w:pPr>
          </w:p>
        </w:tc>
        <w:tc>
          <w:tcPr>
            <w:tcW w:w="1771" w:type="dxa"/>
            <w:tcBorders>
              <w:top w:val="nil"/>
              <w:left w:val="nil"/>
              <w:bottom w:val="single" w:color="000000" w:sz="4" w:space="0"/>
              <w:right w:val="single" w:color="000000" w:sz="4" w:space="0"/>
            </w:tcBorders>
            <w:tcMar>
              <w:top w:w="15" w:type="dxa"/>
              <w:left w:w="15" w:type="dxa"/>
              <w:right w:w="15" w:type="dxa"/>
            </w:tcMar>
            <w:vAlign w:val="center"/>
          </w:tcPr>
          <w:p w14:paraId="62ED0448">
            <w:pPr>
              <w:jc w:val="right"/>
              <w:rPr>
                <w:color w:val="000000"/>
                <w:sz w:val="20"/>
                <w:szCs w:val="20"/>
              </w:rPr>
            </w:pPr>
          </w:p>
        </w:tc>
      </w:tr>
      <w:tr w14:paraId="3EF705C2">
        <w:tblPrEx>
          <w:tblCellMar>
            <w:top w:w="0" w:type="dxa"/>
            <w:left w:w="0" w:type="dxa"/>
            <w:bottom w:w="0" w:type="dxa"/>
            <w:right w:w="0" w:type="dxa"/>
          </w:tblCellMar>
        </w:tblPrEx>
        <w:trPr>
          <w:trHeight w:val="255" w:hRule="atLeast"/>
          <w:jc w:val="center"/>
        </w:trPr>
        <w:tc>
          <w:tcPr>
            <w:tcW w:w="14173" w:type="dxa"/>
            <w:gridSpan w:val="5"/>
            <w:tcBorders>
              <w:top w:val="nil"/>
              <w:left w:val="nil"/>
              <w:bottom w:val="nil"/>
              <w:right w:val="nil"/>
            </w:tcBorders>
            <w:shd w:val="clear" w:color="auto" w:fill="FFFFFF"/>
            <w:tcMar>
              <w:top w:w="15" w:type="dxa"/>
              <w:left w:w="15" w:type="dxa"/>
              <w:right w:w="15" w:type="dxa"/>
            </w:tcMar>
            <w:vAlign w:val="center"/>
          </w:tcPr>
          <w:p w14:paraId="0047DBD6">
            <w:pPr>
              <w:jc w:val="left"/>
              <w:textAlignment w:val="center"/>
              <w:rPr>
                <w:color w:val="000000"/>
                <w:sz w:val="20"/>
                <w:szCs w:val="20"/>
              </w:rPr>
            </w:pPr>
            <w:r>
              <w:rPr>
                <w:color w:val="000000"/>
                <w:kern w:val="0"/>
                <w:sz w:val="20"/>
                <w:szCs w:val="20"/>
              </w:rPr>
              <w:t>备注：本表反映部门本年度国有资本经营预算财政拨款支出情况。</w:t>
            </w:r>
          </w:p>
        </w:tc>
      </w:tr>
      <w:tr w14:paraId="2954E0E3">
        <w:tblPrEx>
          <w:tblCellMar>
            <w:top w:w="0" w:type="dxa"/>
            <w:left w:w="0" w:type="dxa"/>
            <w:bottom w:w="0" w:type="dxa"/>
            <w:right w:w="0" w:type="dxa"/>
          </w:tblCellMar>
        </w:tblPrEx>
        <w:trPr>
          <w:trHeight w:val="255" w:hRule="atLeast"/>
          <w:jc w:val="center"/>
        </w:trPr>
        <w:tc>
          <w:tcPr>
            <w:tcW w:w="14173" w:type="dxa"/>
            <w:gridSpan w:val="5"/>
            <w:tcBorders>
              <w:top w:val="nil"/>
              <w:left w:val="nil"/>
              <w:bottom w:val="nil"/>
              <w:right w:val="nil"/>
            </w:tcBorders>
            <w:shd w:val="clear" w:color="auto" w:fill="FFFFFF"/>
            <w:tcMar>
              <w:top w:w="15" w:type="dxa"/>
              <w:left w:w="15" w:type="dxa"/>
              <w:right w:w="15" w:type="dxa"/>
            </w:tcMar>
            <w:vAlign w:val="center"/>
          </w:tcPr>
          <w:p w14:paraId="6D9CDB90">
            <w:pPr>
              <w:jc w:val="left"/>
              <w:textAlignment w:val="center"/>
              <w:rPr>
                <w:color w:val="000000"/>
                <w:sz w:val="20"/>
                <w:szCs w:val="20"/>
              </w:rPr>
            </w:pPr>
            <w:r>
              <w:rPr>
                <w:color w:val="000000"/>
                <w:kern w:val="0"/>
                <w:sz w:val="20"/>
                <w:szCs w:val="20"/>
              </w:rPr>
              <w:t>本单位无国有资本经营预算财政拨款支出，故本表为空。</w:t>
            </w:r>
          </w:p>
        </w:tc>
      </w:tr>
    </w:tbl>
    <w:p w14:paraId="0D7D4630">
      <w:r>
        <w:br w:type="page"/>
      </w:r>
    </w:p>
    <w:p w14:paraId="1310D179">
      <w:pPr>
        <w:jc w:val="center"/>
        <w:rPr>
          <w:color w:val="000000"/>
          <w:sz w:val="22"/>
          <w:szCs w:val="22"/>
        </w:rPr>
      </w:pPr>
      <w:r>
        <w:rPr>
          <w:rFonts w:eastAsia="黑体"/>
          <w:color w:val="000000"/>
          <w:kern w:val="0"/>
          <w:sz w:val="44"/>
          <w:szCs w:val="44"/>
        </w:rPr>
        <w:t>机构运行信息表</w:t>
      </w:r>
    </w:p>
    <w:p w14:paraId="761E69A7">
      <w:pPr>
        <w:jc w:val="right"/>
        <w:textAlignment w:val="center"/>
        <w:rPr>
          <w:color w:val="000000"/>
          <w:sz w:val="24"/>
          <w:szCs w:val="24"/>
        </w:rPr>
      </w:pPr>
      <w:r>
        <w:rPr>
          <w:color w:val="000000"/>
          <w:kern w:val="0"/>
          <w:sz w:val="24"/>
          <w:szCs w:val="24"/>
        </w:rPr>
        <w:t>公开09表</w:t>
      </w:r>
    </w:p>
    <w:p w14:paraId="2ED73134">
      <w:pPr>
        <w:jc w:val="left"/>
        <w:textAlignment w:val="center"/>
        <w:rPr>
          <w:color w:val="000000"/>
          <w:sz w:val="24"/>
          <w:szCs w:val="24"/>
        </w:rPr>
      </w:pPr>
      <w:r>
        <w:rPr>
          <w:color w:val="000000"/>
          <w:kern w:val="0"/>
          <w:sz w:val="24"/>
          <w:szCs w:val="24"/>
        </w:rPr>
        <w:t>公开部门：重庆市彭水自治县规划和自然资源局</w:t>
      </w:r>
    </w:p>
    <w:p w14:paraId="38E340CA">
      <w:pPr>
        <w:jc w:val="right"/>
        <w:textAlignment w:val="center"/>
        <w:rPr>
          <w:color w:val="000000"/>
          <w:sz w:val="24"/>
          <w:szCs w:val="24"/>
        </w:rPr>
      </w:pPr>
      <w:r>
        <w:rPr>
          <w:color w:val="000000"/>
          <w:kern w:val="0"/>
          <w:sz w:val="24"/>
          <w:szCs w:val="24"/>
        </w:rPr>
        <w:t>单位：万元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4452"/>
        <w:gridCol w:w="1726"/>
        <w:gridCol w:w="1725"/>
        <w:gridCol w:w="4544"/>
        <w:gridCol w:w="1726"/>
      </w:tblGrid>
      <w:tr w14:paraId="0212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tblHeader/>
          <w:jc w:val="center"/>
        </w:trPr>
        <w:tc>
          <w:tcPr>
            <w:tcW w:w="4452" w:type="dxa"/>
            <w:shd w:val="clear" w:color="auto" w:fill="FFFFFF"/>
            <w:tcMar>
              <w:top w:w="15" w:type="dxa"/>
              <w:left w:w="15" w:type="dxa"/>
              <w:right w:w="15" w:type="dxa"/>
            </w:tcMar>
            <w:vAlign w:val="center"/>
          </w:tcPr>
          <w:p w14:paraId="264C6BD4">
            <w:pPr>
              <w:jc w:val="center"/>
              <w:textAlignment w:val="center"/>
              <w:rPr>
                <w:b/>
                <w:color w:val="000000"/>
                <w:sz w:val="20"/>
                <w:szCs w:val="20"/>
              </w:rPr>
            </w:pPr>
            <w:r>
              <w:rPr>
                <w:b/>
                <w:color w:val="000000"/>
                <w:kern w:val="0"/>
                <w:sz w:val="20"/>
                <w:szCs w:val="20"/>
              </w:rPr>
              <w:t>项  目</w:t>
            </w:r>
          </w:p>
        </w:tc>
        <w:tc>
          <w:tcPr>
            <w:tcW w:w="1726" w:type="dxa"/>
            <w:shd w:val="clear" w:color="auto" w:fill="FFFFFF"/>
            <w:tcMar>
              <w:top w:w="15" w:type="dxa"/>
              <w:left w:w="15" w:type="dxa"/>
              <w:right w:w="15" w:type="dxa"/>
            </w:tcMar>
            <w:vAlign w:val="center"/>
          </w:tcPr>
          <w:p w14:paraId="28CD5E62">
            <w:pPr>
              <w:jc w:val="center"/>
              <w:textAlignment w:val="center"/>
              <w:rPr>
                <w:b/>
                <w:color w:val="000000"/>
                <w:sz w:val="20"/>
                <w:szCs w:val="20"/>
              </w:rPr>
            </w:pPr>
            <w:r>
              <w:rPr>
                <w:b/>
                <w:color w:val="000000"/>
                <w:kern w:val="0"/>
                <w:sz w:val="20"/>
                <w:szCs w:val="20"/>
              </w:rPr>
              <w:t>预算数</w:t>
            </w:r>
          </w:p>
        </w:tc>
        <w:tc>
          <w:tcPr>
            <w:tcW w:w="1725" w:type="dxa"/>
            <w:shd w:val="clear" w:color="auto" w:fill="FFFFFF"/>
            <w:tcMar>
              <w:top w:w="15" w:type="dxa"/>
              <w:left w:w="15" w:type="dxa"/>
              <w:right w:w="15" w:type="dxa"/>
            </w:tcMar>
            <w:vAlign w:val="center"/>
          </w:tcPr>
          <w:p w14:paraId="0C0778C8">
            <w:pPr>
              <w:jc w:val="center"/>
              <w:textAlignment w:val="center"/>
              <w:rPr>
                <w:b/>
                <w:color w:val="000000"/>
                <w:sz w:val="20"/>
                <w:szCs w:val="20"/>
              </w:rPr>
            </w:pPr>
            <w:r>
              <w:rPr>
                <w:b/>
                <w:color w:val="000000"/>
                <w:kern w:val="0"/>
                <w:sz w:val="20"/>
                <w:szCs w:val="20"/>
              </w:rPr>
              <w:t>决算数</w:t>
            </w:r>
          </w:p>
        </w:tc>
        <w:tc>
          <w:tcPr>
            <w:tcW w:w="4544" w:type="dxa"/>
            <w:shd w:val="clear" w:color="auto" w:fill="FFFFFF"/>
            <w:tcMar>
              <w:top w:w="15" w:type="dxa"/>
              <w:left w:w="15" w:type="dxa"/>
              <w:right w:w="15" w:type="dxa"/>
            </w:tcMar>
            <w:vAlign w:val="center"/>
          </w:tcPr>
          <w:p w14:paraId="7E973F1C">
            <w:pPr>
              <w:jc w:val="center"/>
              <w:textAlignment w:val="center"/>
              <w:rPr>
                <w:b/>
                <w:color w:val="000000"/>
                <w:sz w:val="20"/>
                <w:szCs w:val="20"/>
              </w:rPr>
            </w:pPr>
            <w:r>
              <w:rPr>
                <w:b/>
                <w:color w:val="000000"/>
                <w:kern w:val="0"/>
                <w:sz w:val="20"/>
                <w:szCs w:val="20"/>
              </w:rPr>
              <w:t>项  目</w:t>
            </w:r>
          </w:p>
        </w:tc>
        <w:tc>
          <w:tcPr>
            <w:tcW w:w="1726" w:type="dxa"/>
            <w:shd w:val="clear" w:color="auto" w:fill="FFFFFF"/>
            <w:tcMar>
              <w:top w:w="15" w:type="dxa"/>
              <w:left w:w="15" w:type="dxa"/>
              <w:right w:w="15" w:type="dxa"/>
            </w:tcMar>
            <w:vAlign w:val="center"/>
          </w:tcPr>
          <w:p w14:paraId="299D6DDC">
            <w:pPr>
              <w:jc w:val="center"/>
              <w:textAlignment w:val="center"/>
              <w:rPr>
                <w:b/>
                <w:color w:val="000000"/>
                <w:sz w:val="20"/>
                <w:szCs w:val="20"/>
              </w:rPr>
            </w:pPr>
            <w:r>
              <w:rPr>
                <w:b/>
                <w:color w:val="000000"/>
                <w:kern w:val="0"/>
                <w:sz w:val="20"/>
                <w:szCs w:val="20"/>
              </w:rPr>
              <w:t>决算数</w:t>
            </w:r>
          </w:p>
        </w:tc>
      </w:tr>
      <w:tr w14:paraId="56B5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3479201C">
            <w:pPr>
              <w:jc w:val="left"/>
              <w:textAlignment w:val="center"/>
              <w:rPr>
                <w:b/>
                <w:color w:val="000000"/>
                <w:sz w:val="20"/>
                <w:szCs w:val="20"/>
              </w:rPr>
            </w:pPr>
            <w:r>
              <w:rPr>
                <w:b/>
                <w:color w:val="000000"/>
                <w:kern w:val="0"/>
                <w:sz w:val="20"/>
                <w:szCs w:val="20"/>
              </w:rPr>
              <w:t>一、“三公”经费支出</w:t>
            </w:r>
          </w:p>
        </w:tc>
        <w:tc>
          <w:tcPr>
            <w:tcW w:w="1726" w:type="dxa"/>
            <w:shd w:val="clear" w:color="auto" w:fill="FFFFFF"/>
            <w:tcMar>
              <w:top w:w="15" w:type="dxa"/>
              <w:left w:w="15" w:type="dxa"/>
              <w:right w:w="15" w:type="dxa"/>
            </w:tcMar>
            <w:vAlign w:val="center"/>
          </w:tcPr>
          <w:p w14:paraId="3FEECD92">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3EA277BB">
            <w:pPr>
              <w:jc w:val="center"/>
              <w:textAlignment w:val="center"/>
              <w:rPr>
                <w:color w:val="000000"/>
                <w:sz w:val="20"/>
                <w:szCs w:val="20"/>
              </w:rPr>
            </w:pPr>
            <w:r>
              <w:rPr>
                <w:color w:val="000000"/>
                <w:kern w:val="0"/>
                <w:sz w:val="20"/>
                <w:szCs w:val="20"/>
              </w:rPr>
              <w:t>—</w:t>
            </w:r>
          </w:p>
        </w:tc>
        <w:tc>
          <w:tcPr>
            <w:tcW w:w="4544" w:type="dxa"/>
            <w:shd w:val="clear" w:color="auto" w:fill="FFFFFF"/>
            <w:tcMar>
              <w:top w:w="15" w:type="dxa"/>
              <w:left w:w="15" w:type="dxa"/>
              <w:right w:w="15" w:type="dxa"/>
            </w:tcMar>
            <w:vAlign w:val="center"/>
          </w:tcPr>
          <w:p w14:paraId="7CF12B81">
            <w:pPr>
              <w:jc w:val="left"/>
              <w:textAlignment w:val="center"/>
              <w:rPr>
                <w:b/>
                <w:color w:val="000000"/>
                <w:sz w:val="20"/>
                <w:szCs w:val="20"/>
              </w:rPr>
            </w:pPr>
            <w:r>
              <w:rPr>
                <w:b/>
                <w:color w:val="000000"/>
                <w:kern w:val="0"/>
                <w:sz w:val="20"/>
                <w:szCs w:val="20"/>
              </w:rPr>
              <w:t>四、机关运行经费</w:t>
            </w:r>
          </w:p>
        </w:tc>
        <w:tc>
          <w:tcPr>
            <w:tcW w:w="1726" w:type="dxa"/>
            <w:shd w:val="clear" w:color="auto" w:fill="FFFFFF"/>
            <w:tcMar>
              <w:top w:w="15" w:type="dxa"/>
              <w:left w:w="15" w:type="dxa"/>
              <w:right w:w="15" w:type="dxa"/>
            </w:tcMar>
            <w:vAlign w:val="center"/>
          </w:tcPr>
          <w:p w14:paraId="28FC3CD3">
            <w:pPr>
              <w:jc w:val="right"/>
              <w:textAlignment w:val="center"/>
              <w:rPr>
                <w:color w:val="000000"/>
                <w:sz w:val="20"/>
                <w:szCs w:val="20"/>
              </w:rPr>
            </w:pPr>
            <w:r>
              <w:rPr>
                <w:color w:val="000000"/>
                <w:kern w:val="0"/>
                <w:sz w:val="20"/>
                <w:szCs w:val="20"/>
              </w:rPr>
              <w:t>593.38</w:t>
            </w:r>
          </w:p>
        </w:tc>
      </w:tr>
      <w:tr w14:paraId="4A57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2CE3CA21">
            <w:pPr>
              <w:jc w:val="left"/>
              <w:textAlignment w:val="center"/>
              <w:rPr>
                <w:b/>
                <w:color w:val="000000"/>
                <w:sz w:val="20"/>
                <w:szCs w:val="20"/>
              </w:rPr>
            </w:pPr>
            <w:r>
              <w:rPr>
                <w:b/>
                <w:color w:val="000000"/>
                <w:kern w:val="0"/>
                <w:sz w:val="20"/>
                <w:szCs w:val="20"/>
              </w:rPr>
              <w:t>（一）支出合计</w:t>
            </w:r>
          </w:p>
        </w:tc>
        <w:tc>
          <w:tcPr>
            <w:tcW w:w="1726" w:type="dxa"/>
            <w:shd w:val="clear" w:color="auto" w:fill="FFFFFF"/>
            <w:tcMar>
              <w:top w:w="15" w:type="dxa"/>
              <w:left w:w="15" w:type="dxa"/>
              <w:right w:w="15" w:type="dxa"/>
            </w:tcMar>
            <w:vAlign w:val="center"/>
          </w:tcPr>
          <w:p w14:paraId="40260261">
            <w:pPr>
              <w:jc w:val="right"/>
              <w:textAlignment w:val="center"/>
              <w:rPr>
                <w:color w:val="000000"/>
                <w:sz w:val="20"/>
                <w:szCs w:val="20"/>
              </w:rPr>
            </w:pPr>
            <w:r>
              <w:rPr>
                <w:color w:val="000000"/>
                <w:kern w:val="0"/>
                <w:sz w:val="20"/>
                <w:szCs w:val="20"/>
              </w:rPr>
              <w:t>81.10</w:t>
            </w:r>
          </w:p>
        </w:tc>
        <w:tc>
          <w:tcPr>
            <w:tcW w:w="1725" w:type="dxa"/>
            <w:shd w:val="clear" w:color="auto" w:fill="FFFFFF"/>
            <w:tcMar>
              <w:top w:w="15" w:type="dxa"/>
              <w:left w:w="15" w:type="dxa"/>
              <w:right w:w="15" w:type="dxa"/>
            </w:tcMar>
            <w:vAlign w:val="center"/>
          </w:tcPr>
          <w:p w14:paraId="6BDFF426">
            <w:pPr>
              <w:jc w:val="right"/>
              <w:textAlignment w:val="center"/>
              <w:rPr>
                <w:color w:val="000000"/>
                <w:sz w:val="20"/>
                <w:szCs w:val="20"/>
              </w:rPr>
            </w:pPr>
            <w:r>
              <w:rPr>
                <w:color w:val="000000"/>
                <w:kern w:val="0"/>
                <w:sz w:val="20"/>
                <w:szCs w:val="20"/>
              </w:rPr>
              <w:t>65.41</w:t>
            </w:r>
          </w:p>
        </w:tc>
        <w:tc>
          <w:tcPr>
            <w:tcW w:w="4544" w:type="dxa"/>
            <w:shd w:val="clear" w:color="auto" w:fill="FFFFFF"/>
            <w:tcMar>
              <w:top w:w="15" w:type="dxa"/>
              <w:left w:w="15" w:type="dxa"/>
              <w:right w:w="15" w:type="dxa"/>
            </w:tcMar>
            <w:vAlign w:val="center"/>
          </w:tcPr>
          <w:p w14:paraId="3EA950F8">
            <w:pPr>
              <w:jc w:val="left"/>
              <w:textAlignment w:val="center"/>
              <w:rPr>
                <w:color w:val="000000"/>
                <w:sz w:val="20"/>
                <w:szCs w:val="20"/>
              </w:rPr>
            </w:pPr>
            <w:r>
              <w:rPr>
                <w:color w:val="000000"/>
                <w:kern w:val="0"/>
                <w:sz w:val="20"/>
                <w:szCs w:val="20"/>
              </w:rPr>
              <w:t>（一）行政单位</w:t>
            </w:r>
          </w:p>
        </w:tc>
        <w:tc>
          <w:tcPr>
            <w:tcW w:w="1726" w:type="dxa"/>
            <w:shd w:val="clear" w:color="auto" w:fill="FFFFFF"/>
            <w:tcMar>
              <w:top w:w="15" w:type="dxa"/>
              <w:left w:w="15" w:type="dxa"/>
              <w:right w:w="15" w:type="dxa"/>
            </w:tcMar>
            <w:vAlign w:val="center"/>
          </w:tcPr>
          <w:p w14:paraId="543C49F3">
            <w:pPr>
              <w:jc w:val="right"/>
              <w:textAlignment w:val="center"/>
              <w:rPr>
                <w:color w:val="000000"/>
                <w:sz w:val="20"/>
                <w:szCs w:val="20"/>
              </w:rPr>
            </w:pPr>
            <w:r>
              <w:rPr>
                <w:color w:val="000000"/>
                <w:kern w:val="0"/>
                <w:sz w:val="20"/>
                <w:szCs w:val="20"/>
              </w:rPr>
              <w:t>593.38</w:t>
            </w:r>
          </w:p>
        </w:tc>
      </w:tr>
      <w:tr w14:paraId="4AB6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68390386">
            <w:pPr>
              <w:jc w:val="left"/>
              <w:textAlignment w:val="center"/>
              <w:rPr>
                <w:color w:val="000000"/>
                <w:sz w:val="20"/>
                <w:szCs w:val="20"/>
              </w:rPr>
            </w:pPr>
            <w:r>
              <w:rPr>
                <w:color w:val="000000"/>
                <w:kern w:val="0"/>
                <w:sz w:val="20"/>
                <w:szCs w:val="20"/>
              </w:rPr>
              <w:t xml:space="preserve">  1．因公出国（境）费</w:t>
            </w:r>
          </w:p>
        </w:tc>
        <w:tc>
          <w:tcPr>
            <w:tcW w:w="1726" w:type="dxa"/>
            <w:shd w:val="clear" w:color="auto" w:fill="FFFFFF"/>
            <w:tcMar>
              <w:top w:w="15" w:type="dxa"/>
              <w:left w:w="15" w:type="dxa"/>
              <w:right w:w="15" w:type="dxa"/>
            </w:tcMar>
            <w:vAlign w:val="center"/>
          </w:tcPr>
          <w:p w14:paraId="4B38DC6D">
            <w:pPr>
              <w:jc w:val="right"/>
              <w:rPr>
                <w:color w:val="000000"/>
                <w:sz w:val="20"/>
                <w:szCs w:val="20"/>
              </w:rPr>
            </w:pPr>
          </w:p>
        </w:tc>
        <w:tc>
          <w:tcPr>
            <w:tcW w:w="1725" w:type="dxa"/>
            <w:shd w:val="clear" w:color="auto" w:fill="FFFFFF"/>
            <w:tcMar>
              <w:top w:w="15" w:type="dxa"/>
              <w:left w:w="15" w:type="dxa"/>
              <w:right w:w="15" w:type="dxa"/>
            </w:tcMar>
            <w:vAlign w:val="center"/>
          </w:tcPr>
          <w:p w14:paraId="6B088292">
            <w:pPr>
              <w:jc w:val="right"/>
              <w:rPr>
                <w:color w:val="000000"/>
                <w:sz w:val="20"/>
                <w:szCs w:val="20"/>
              </w:rPr>
            </w:pPr>
          </w:p>
        </w:tc>
        <w:tc>
          <w:tcPr>
            <w:tcW w:w="4544" w:type="dxa"/>
            <w:shd w:val="clear" w:color="auto" w:fill="FFFFFF"/>
            <w:tcMar>
              <w:top w:w="15" w:type="dxa"/>
              <w:left w:w="15" w:type="dxa"/>
              <w:right w:w="15" w:type="dxa"/>
            </w:tcMar>
            <w:vAlign w:val="center"/>
          </w:tcPr>
          <w:p w14:paraId="3DFEFE3D">
            <w:pPr>
              <w:jc w:val="left"/>
              <w:textAlignment w:val="center"/>
              <w:rPr>
                <w:color w:val="000000"/>
                <w:sz w:val="20"/>
                <w:szCs w:val="20"/>
              </w:rPr>
            </w:pPr>
            <w:r>
              <w:rPr>
                <w:color w:val="000000"/>
                <w:kern w:val="0"/>
                <w:sz w:val="20"/>
                <w:szCs w:val="20"/>
              </w:rPr>
              <w:t>（二）参照公务员法管理事业单位</w:t>
            </w:r>
          </w:p>
        </w:tc>
        <w:tc>
          <w:tcPr>
            <w:tcW w:w="1726" w:type="dxa"/>
            <w:shd w:val="clear" w:color="auto" w:fill="FFFFFF"/>
            <w:tcMar>
              <w:top w:w="15" w:type="dxa"/>
              <w:left w:w="15" w:type="dxa"/>
              <w:right w:w="15" w:type="dxa"/>
            </w:tcMar>
            <w:vAlign w:val="center"/>
          </w:tcPr>
          <w:p w14:paraId="0100519F">
            <w:pPr>
              <w:jc w:val="right"/>
              <w:rPr>
                <w:color w:val="000000"/>
                <w:sz w:val="20"/>
                <w:szCs w:val="20"/>
              </w:rPr>
            </w:pPr>
          </w:p>
        </w:tc>
      </w:tr>
      <w:tr w14:paraId="6EAA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7BE65C45">
            <w:pPr>
              <w:jc w:val="left"/>
              <w:textAlignment w:val="center"/>
              <w:rPr>
                <w:color w:val="000000"/>
                <w:sz w:val="20"/>
                <w:szCs w:val="20"/>
              </w:rPr>
            </w:pPr>
            <w:r>
              <w:rPr>
                <w:color w:val="000000"/>
                <w:kern w:val="0"/>
                <w:sz w:val="20"/>
                <w:szCs w:val="20"/>
              </w:rPr>
              <w:t xml:space="preserve">  2．公务用车购置及运行维护费</w:t>
            </w:r>
          </w:p>
        </w:tc>
        <w:tc>
          <w:tcPr>
            <w:tcW w:w="1726" w:type="dxa"/>
            <w:shd w:val="clear" w:color="auto" w:fill="FFFFFF"/>
            <w:tcMar>
              <w:top w:w="15" w:type="dxa"/>
              <w:left w:w="15" w:type="dxa"/>
              <w:right w:w="15" w:type="dxa"/>
            </w:tcMar>
            <w:vAlign w:val="center"/>
          </w:tcPr>
          <w:p w14:paraId="457107E3">
            <w:pPr>
              <w:jc w:val="right"/>
              <w:textAlignment w:val="center"/>
              <w:rPr>
                <w:color w:val="000000"/>
                <w:sz w:val="20"/>
                <w:szCs w:val="20"/>
              </w:rPr>
            </w:pPr>
            <w:r>
              <w:rPr>
                <w:color w:val="000000"/>
                <w:kern w:val="0"/>
                <w:sz w:val="20"/>
                <w:szCs w:val="20"/>
              </w:rPr>
              <w:t>60.00</w:t>
            </w:r>
          </w:p>
        </w:tc>
        <w:tc>
          <w:tcPr>
            <w:tcW w:w="1725" w:type="dxa"/>
            <w:shd w:val="clear" w:color="auto" w:fill="FFFFFF"/>
            <w:tcMar>
              <w:top w:w="15" w:type="dxa"/>
              <w:left w:w="15" w:type="dxa"/>
              <w:right w:w="15" w:type="dxa"/>
            </w:tcMar>
            <w:vAlign w:val="center"/>
          </w:tcPr>
          <w:p w14:paraId="75583978">
            <w:pPr>
              <w:jc w:val="right"/>
              <w:textAlignment w:val="center"/>
              <w:rPr>
                <w:color w:val="000000"/>
                <w:sz w:val="20"/>
                <w:szCs w:val="20"/>
              </w:rPr>
            </w:pPr>
            <w:r>
              <w:rPr>
                <w:color w:val="000000"/>
                <w:kern w:val="0"/>
                <w:sz w:val="20"/>
                <w:szCs w:val="20"/>
              </w:rPr>
              <w:t>56.22</w:t>
            </w:r>
          </w:p>
        </w:tc>
        <w:tc>
          <w:tcPr>
            <w:tcW w:w="4544" w:type="dxa"/>
            <w:shd w:val="clear" w:color="auto" w:fill="FFFFFF"/>
            <w:tcMar>
              <w:top w:w="15" w:type="dxa"/>
              <w:left w:w="15" w:type="dxa"/>
              <w:right w:w="15" w:type="dxa"/>
            </w:tcMar>
            <w:vAlign w:val="center"/>
          </w:tcPr>
          <w:p w14:paraId="7E77EBE2">
            <w:pPr>
              <w:jc w:val="left"/>
              <w:textAlignment w:val="center"/>
              <w:rPr>
                <w:b/>
                <w:color w:val="000000"/>
                <w:sz w:val="20"/>
                <w:szCs w:val="20"/>
              </w:rPr>
            </w:pPr>
            <w:r>
              <w:rPr>
                <w:b/>
                <w:color w:val="000000"/>
                <w:kern w:val="0"/>
                <w:sz w:val="20"/>
                <w:szCs w:val="20"/>
              </w:rPr>
              <w:t>五、国有资产占用情况</w:t>
            </w:r>
          </w:p>
        </w:tc>
        <w:tc>
          <w:tcPr>
            <w:tcW w:w="1726" w:type="dxa"/>
            <w:shd w:val="clear" w:color="auto" w:fill="FFFFFF"/>
            <w:tcMar>
              <w:top w:w="15" w:type="dxa"/>
              <w:left w:w="15" w:type="dxa"/>
              <w:right w:w="15" w:type="dxa"/>
            </w:tcMar>
            <w:vAlign w:val="center"/>
          </w:tcPr>
          <w:p w14:paraId="184477C1">
            <w:pPr>
              <w:jc w:val="center"/>
              <w:textAlignment w:val="center"/>
              <w:rPr>
                <w:color w:val="000000"/>
                <w:sz w:val="20"/>
                <w:szCs w:val="20"/>
              </w:rPr>
            </w:pPr>
            <w:r>
              <w:rPr>
                <w:color w:val="000000"/>
                <w:kern w:val="0"/>
                <w:sz w:val="20"/>
                <w:szCs w:val="20"/>
              </w:rPr>
              <w:t>—</w:t>
            </w:r>
          </w:p>
        </w:tc>
      </w:tr>
      <w:tr w14:paraId="4DC6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6B8ABD14">
            <w:pPr>
              <w:jc w:val="left"/>
              <w:textAlignment w:val="center"/>
              <w:rPr>
                <w:color w:val="000000"/>
                <w:sz w:val="20"/>
                <w:szCs w:val="20"/>
              </w:rPr>
            </w:pPr>
            <w:r>
              <w:rPr>
                <w:color w:val="000000"/>
                <w:kern w:val="0"/>
                <w:sz w:val="20"/>
                <w:szCs w:val="20"/>
              </w:rPr>
              <w:t xml:space="preserve">    （1）公务用车购置费</w:t>
            </w:r>
          </w:p>
        </w:tc>
        <w:tc>
          <w:tcPr>
            <w:tcW w:w="1726" w:type="dxa"/>
            <w:shd w:val="clear" w:color="auto" w:fill="FFFFFF"/>
            <w:tcMar>
              <w:top w:w="15" w:type="dxa"/>
              <w:left w:w="15" w:type="dxa"/>
              <w:right w:w="15" w:type="dxa"/>
            </w:tcMar>
            <w:vAlign w:val="center"/>
          </w:tcPr>
          <w:p w14:paraId="3FF598D8">
            <w:pPr>
              <w:jc w:val="right"/>
              <w:rPr>
                <w:color w:val="000000"/>
                <w:sz w:val="20"/>
                <w:szCs w:val="20"/>
              </w:rPr>
            </w:pPr>
          </w:p>
        </w:tc>
        <w:tc>
          <w:tcPr>
            <w:tcW w:w="1725" w:type="dxa"/>
            <w:shd w:val="clear" w:color="auto" w:fill="FFFFFF"/>
            <w:tcMar>
              <w:top w:w="15" w:type="dxa"/>
              <w:left w:w="15" w:type="dxa"/>
              <w:right w:w="15" w:type="dxa"/>
            </w:tcMar>
            <w:vAlign w:val="center"/>
          </w:tcPr>
          <w:p w14:paraId="2DD0FBFD">
            <w:pPr>
              <w:jc w:val="right"/>
              <w:rPr>
                <w:color w:val="000000"/>
                <w:sz w:val="20"/>
                <w:szCs w:val="20"/>
              </w:rPr>
            </w:pPr>
          </w:p>
        </w:tc>
        <w:tc>
          <w:tcPr>
            <w:tcW w:w="4544" w:type="dxa"/>
            <w:shd w:val="clear" w:color="auto" w:fill="FFFFFF"/>
            <w:tcMar>
              <w:top w:w="15" w:type="dxa"/>
              <w:left w:w="15" w:type="dxa"/>
              <w:right w:w="15" w:type="dxa"/>
            </w:tcMar>
            <w:vAlign w:val="center"/>
          </w:tcPr>
          <w:p w14:paraId="400FB1C2">
            <w:pPr>
              <w:jc w:val="left"/>
              <w:textAlignment w:val="center"/>
              <w:rPr>
                <w:color w:val="000000"/>
                <w:sz w:val="20"/>
                <w:szCs w:val="20"/>
              </w:rPr>
            </w:pPr>
            <w:r>
              <w:rPr>
                <w:color w:val="000000"/>
                <w:kern w:val="0"/>
                <w:sz w:val="20"/>
                <w:szCs w:val="20"/>
              </w:rPr>
              <w:t>（一）车辆数合计（辆）</w:t>
            </w:r>
          </w:p>
        </w:tc>
        <w:tc>
          <w:tcPr>
            <w:tcW w:w="1726" w:type="dxa"/>
            <w:shd w:val="clear" w:color="auto" w:fill="FFFFFF"/>
            <w:tcMar>
              <w:top w:w="15" w:type="dxa"/>
              <w:left w:w="15" w:type="dxa"/>
              <w:right w:w="15" w:type="dxa"/>
            </w:tcMar>
            <w:vAlign w:val="center"/>
          </w:tcPr>
          <w:p w14:paraId="3BB1C884">
            <w:pPr>
              <w:jc w:val="right"/>
              <w:textAlignment w:val="center"/>
              <w:rPr>
                <w:color w:val="000000"/>
                <w:sz w:val="20"/>
                <w:szCs w:val="20"/>
              </w:rPr>
            </w:pPr>
            <w:r>
              <w:rPr>
                <w:color w:val="000000"/>
                <w:kern w:val="0"/>
                <w:sz w:val="20"/>
                <w:szCs w:val="20"/>
              </w:rPr>
              <w:t>9</w:t>
            </w:r>
          </w:p>
        </w:tc>
      </w:tr>
      <w:tr w14:paraId="1DB9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3955F18D">
            <w:pPr>
              <w:jc w:val="left"/>
              <w:textAlignment w:val="center"/>
              <w:rPr>
                <w:color w:val="000000"/>
                <w:sz w:val="20"/>
                <w:szCs w:val="20"/>
              </w:rPr>
            </w:pPr>
            <w:r>
              <w:rPr>
                <w:color w:val="000000"/>
                <w:kern w:val="0"/>
                <w:sz w:val="20"/>
                <w:szCs w:val="20"/>
              </w:rPr>
              <w:t xml:space="preserve">    （2）公务用车运行维护费</w:t>
            </w:r>
          </w:p>
        </w:tc>
        <w:tc>
          <w:tcPr>
            <w:tcW w:w="1726" w:type="dxa"/>
            <w:shd w:val="clear" w:color="auto" w:fill="FFFFFF"/>
            <w:tcMar>
              <w:top w:w="15" w:type="dxa"/>
              <w:left w:w="15" w:type="dxa"/>
              <w:right w:w="15" w:type="dxa"/>
            </w:tcMar>
            <w:vAlign w:val="center"/>
          </w:tcPr>
          <w:p w14:paraId="092FEE88">
            <w:pPr>
              <w:jc w:val="right"/>
              <w:textAlignment w:val="center"/>
              <w:rPr>
                <w:color w:val="000000"/>
                <w:sz w:val="20"/>
                <w:szCs w:val="20"/>
              </w:rPr>
            </w:pPr>
            <w:r>
              <w:rPr>
                <w:color w:val="000000"/>
                <w:kern w:val="0"/>
                <w:sz w:val="20"/>
                <w:szCs w:val="20"/>
              </w:rPr>
              <w:t>60.00</w:t>
            </w:r>
          </w:p>
        </w:tc>
        <w:tc>
          <w:tcPr>
            <w:tcW w:w="1725" w:type="dxa"/>
            <w:shd w:val="clear" w:color="auto" w:fill="FFFFFF"/>
            <w:tcMar>
              <w:top w:w="15" w:type="dxa"/>
              <w:left w:w="15" w:type="dxa"/>
              <w:right w:w="15" w:type="dxa"/>
            </w:tcMar>
            <w:vAlign w:val="center"/>
          </w:tcPr>
          <w:p w14:paraId="08CCC4AE">
            <w:pPr>
              <w:jc w:val="right"/>
              <w:textAlignment w:val="center"/>
              <w:rPr>
                <w:color w:val="000000"/>
                <w:sz w:val="20"/>
                <w:szCs w:val="20"/>
              </w:rPr>
            </w:pPr>
            <w:r>
              <w:rPr>
                <w:color w:val="000000"/>
                <w:kern w:val="0"/>
                <w:sz w:val="20"/>
                <w:szCs w:val="20"/>
              </w:rPr>
              <w:t>56.22</w:t>
            </w:r>
          </w:p>
        </w:tc>
        <w:tc>
          <w:tcPr>
            <w:tcW w:w="4544" w:type="dxa"/>
            <w:shd w:val="clear" w:color="auto" w:fill="FFFFFF"/>
            <w:tcMar>
              <w:top w:w="15" w:type="dxa"/>
              <w:left w:w="15" w:type="dxa"/>
              <w:right w:w="15" w:type="dxa"/>
            </w:tcMar>
            <w:vAlign w:val="center"/>
          </w:tcPr>
          <w:p w14:paraId="4944C615">
            <w:pPr>
              <w:jc w:val="left"/>
              <w:textAlignment w:val="center"/>
              <w:rPr>
                <w:color w:val="000000"/>
                <w:sz w:val="20"/>
                <w:szCs w:val="20"/>
              </w:rPr>
            </w:pPr>
            <w:r>
              <w:rPr>
                <w:color w:val="000000"/>
                <w:kern w:val="0"/>
                <w:sz w:val="20"/>
                <w:szCs w:val="20"/>
              </w:rPr>
              <w:t xml:space="preserve">  1.副部（省）级及以上领导用车</w:t>
            </w:r>
          </w:p>
        </w:tc>
        <w:tc>
          <w:tcPr>
            <w:tcW w:w="1726" w:type="dxa"/>
            <w:shd w:val="clear" w:color="auto" w:fill="FFFFFF"/>
            <w:tcMar>
              <w:top w:w="15" w:type="dxa"/>
              <w:left w:w="15" w:type="dxa"/>
              <w:right w:w="15" w:type="dxa"/>
            </w:tcMar>
            <w:vAlign w:val="center"/>
          </w:tcPr>
          <w:p w14:paraId="47520125">
            <w:pPr>
              <w:jc w:val="right"/>
              <w:rPr>
                <w:color w:val="000000"/>
                <w:sz w:val="20"/>
                <w:szCs w:val="20"/>
              </w:rPr>
            </w:pPr>
          </w:p>
        </w:tc>
      </w:tr>
      <w:tr w14:paraId="0DF9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11BB4459">
            <w:pPr>
              <w:jc w:val="left"/>
              <w:textAlignment w:val="center"/>
              <w:rPr>
                <w:color w:val="000000"/>
                <w:sz w:val="20"/>
                <w:szCs w:val="20"/>
              </w:rPr>
            </w:pPr>
            <w:r>
              <w:rPr>
                <w:color w:val="000000"/>
                <w:kern w:val="0"/>
                <w:sz w:val="20"/>
                <w:szCs w:val="20"/>
              </w:rPr>
              <w:t xml:space="preserve">  3．公务接待费</w:t>
            </w:r>
          </w:p>
        </w:tc>
        <w:tc>
          <w:tcPr>
            <w:tcW w:w="1726" w:type="dxa"/>
            <w:shd w:val="clear" w:color="auto" w:fill="FFFFFF"/>
            <w:tcMar>
              <w:top w:w="15" w:type="dxa"/>
              <w:left w:w="15" w:type="dxa"/>
              <w:right w:w="15" w:type="dxa"/>
            </w:tcMar>
            <w:vAlign w:val="center"/>
          </w:tcPr>
          <w:p w14:paraId="06F51E86">
            <w:pPr>
              <w:jc w:val="right"/>
              <w:textAlignment w:val="center"/>
              <w:rPr>
                <w:color w:val="000000"/>
                <w:sz w:val="20"/>
                <w:szCs w:val="20"/>
              </w:rPr>
            </w:pPr>
            <w:r>
              <w:rPr>
                <w:color w:val="000000"/>
                <w:kern w:val="0"/>
                <w:sz w:val="20"/>
                <w:szCs w:val="20"/>
              </w:rPr>
              <w:t>21.10</w:t>
            </w:r>
          </w:p>
        </w:tc>
        <w:tc>
          <w:tcPr>
            <w:tcW w:w="1725" w:type="dxa"/>
            <w:shd w:val="clear" w:color="auto" w:fill="FFFFFF"/>
            <w:tcMar>
              <w:top w:w="15" w:type="dxa"/>
              <w:left w:w="15" w:type="dxa"/>
              <w:right w:w="15" w:type="dxa"/>
            </w:tcMar>
            <w:vAlign w:val="center"/>
          </w:tcPr>
          <w:p w14:paraId="2FBA4D5E">
            <w:pPr>
              <w:jc w:val="right"/>
              <w:textAlignment w:val="center"/>
              <w:rPr>
                <w:color w:val="000000"/>
                <w:sz w:val="20"/>
                <w:szCs w:val="20"/>
              </w:rPr>
            </w:pPr>
            <w:r>
              <w:rPr>
                <w:color w:val="000000"/>
                <w:kern w:val="0"/>
                <w:sz w:val="20"/>
                <w:szCs w:val="20"/>
              </w:rPr>
              <w:t>9.19</w:t>
            </w:r>
          </w:p>
        </w:tc>
        <w:tc>
          <w:tcPr>
            <w:tcW w:w="4544" w:type="dxa"/>
            <w:shd w:val="clear" w:color="auto" w:fill="FFFFFF"/>
            <w:tcMar>
              <w:top w:w="15" w:type="dxa"/>
              <w:left w:w="15" w:type="dxa"/>
              <w:right w:w="15" w:type="dxa"/>
            </w:tcMar>
            <w:vAlign w:val="center"/>
          </w:tcPr>
          <w:p w14:paraId="1F0E6AF7">
            <w:pPr>
              <w:jc w:val="left"/>
              <w:textAlignment w:val="center"/>
              <w:rPr>
                <w:color w:val="000000"/>
                <w:sz w:val="20"/>
                <w:szCs w:val="20"/>
              </w:rPr>
            </w:pPr>
            <w:r>
              <w:rPr>
                <w:color w:val="000000"/>
                <w:kern w:val="0"/>
                <w:sz w:val="20"/>
                <w:szCs w:val="20"/>
              </w:rPr>
              <w:t xml:space="preserve">  2.主要领导干部用车</w:t>
            </w:r>
          </w:p>
        </w:tc>
        <w:tc>
          <w:tcPr>
            <w:tcW w:w="1726" w:type="dxa"/>
            <w:shd w:val="clear" w:color="auto" w:fill="FFFFFF"/>
            <w:tcMar>
              <w:top w:w="15" w:type="dxa"/>
              <w:left w:w="15" w:type="dxa"/>
              <w:right w:w="15" w:type="dxa"/>
            </w:tcMar>
            <w:vAlign w:val="center"/>
          </w:tcPr>
          <w:p w14:paraId="78DA281C">
            <w:pPr>
              <w:jc w:val="right"/>
              <w:rPr>
                <w:color w:val="000000"/>
                <w:sz w:val="20"/>
                <w:szCs w:val="20"/>
              </w:rPr>
            </w:pPr>
          </w:p>
        </w:tc>
      </w:tr>
      <w:tr w14:paraId="0E28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43FCA51E">
            <w:pPr>
              <w:jc w:val="left"/>
              <w:textAlignment w:val="center"/>
              <w:rPr>
                <w:color w:val="000000"/>
                <w:sz w:val="20"/>
                <w:szCs w:val="20"/>
              </w:rPr>
            </w:pPr>
            <w:r>
              <w:rPr>
                <w:color w:val="000000"/>
                <w:kern w:val="0"/>
                <w:sz w:val="20"/>
                <w:szCs w:val="20"/>
              </w:rPr>
              <w:t xml:space="preserve">    （1）国内接待费</w:t>
            </w:r>
          </w:p>
        </w:tc>
        <w:tc>
          <w:tcPr>
            <w:tcW w:w="1726" w:type="dxa"/>
            <w:shd w:val="clear" w:color="auto" w:fill="FFFFFF"/>
            <w:tcMar>
              <w:top w:w="15" w:type="dxa"/>
              <w:left w:w="15" w:type="dxa"/>
              <w:right w:w="15" w:type="dxa"/>
            </w:tcMar>
            <w:vAlign w:val="center"/>
          </w:tcPr>
          <w:p w14:paraId="1889C81F">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7076D672">
            <w:pPr>
              <w:jc w:val="right"/>
              <w:textAlignment w:val="center"/>
              <w:rPr>
                <w:color w:val="000000"/>
                <w:sz w:val="20"/>
                <w:szCs w:val="20"/>
              </w:rPr>
            </w:pPr>
            <w:r>
              <w:rPr>
                <w:color w:val="000000"/>
                <w:kern w:val="0"/>
                <w:sz w:val="20"/>
                <w:szCs w:val="20"/>
              </w:rPr>
              <w:t>9.19</w:t>
            </w:r>
          </w:p>
        </w:tc>
        <w:tc>
          <w:tcPr>
            <w:tcW w:w="4544" w:type="dxa"/>
            <w:shd w:val="clear" w:color="auto" w:fill="FFFFFF"/>
            <w:tcMar>
              <w:top w:w="15" w:type="dxa"/>
              <w:left w:w="15" w:type="dxa"/>
              <w:right w:w="15" w:type="dxa"/>
            </w:tcMar>
            <w:vAlign w:val="center"/>
          </w:tcPr>
          <w:p w14:paraId="1756B7D8">
            <w:pPr>
              <w:jc w:val="left"/>
              <w:textAlignment w:val="center"/>
              <w:rPr>
                <w:color w:val="000000"/>
                <w:sz w:val="20"/>
                <w:szCs w:val="20"/>
              </w:rPr>
            </w:pPr>
            <w:r>
              <w:rPr>
                <w:color w:val="000000"/>
                <w:kern w:val="0"/>
                <w:sz w:val="20"/>
                <w:szCs w:val="20"/>
              </w:rPr>
              <w:t xml:space="preserve">  3.机要通信用车</w:t>
            </w:r>
          </w:p>
        </w:tc>
        <w:tc>
          <w:tcPr>
            <w:tcW w:w="1726" w:type="dxa"/>
            <w:shd w:val="clear" w:color="auto" w:fill="FFFFFF"/>
            <w:tcMar>
              <w:top w:w="15" w:type="dxa"/>
              <w:left w:w="15" w:type="dxa"/>
              <w:right w:w="15" w:type="dxa"/>
            </w:tcMar>
            <w:vAlign w:val="center"/>
          </w:tcPr>
          <w:p w14:paraId="7A82912F">
            <w:pPr>
              <w:jc w:val="right"/>
              <w:rPr>
                <w:color w:val="000000"/>
                <w:sz w:val="20"/>
                <w:szCs w:val="20"/>
              </w:rPr>
            </w:pPr>
          </w:p>
        </w:tc>
      </w:tr>
      <w:tr w14:paraId="5B61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77CF3ED7">
            <w:pPr>
              <w:jc w:val="left"/>
              <w:textAlignment w:val="center"/>
              <w:rPr>
                <w:color w:val="000000"/>
                <w:sz w:val="20"/>
                <w:szCs w:val="20"/>
              </w:rPr>
            </w:pPr>
            <w:r>
              <w:rPr>
                <w:color w:val="000000"/>
                <w:kern w:val="0"/>
                <w:sz w:val="20"/>
                <w:szCs w:val="20"/>
              </w:rPr>
              <w:t xml:space="preserve">         其中：外事接待费</w:t>
            </w:r>
          </w:p>
        </w:tc>
        <w:tc>
          <w:tcPr>
            <w:tcW w:w="1726" w:type="dxa"/>
            <w:shd w:val="clear" w:color="auto" w:fill="FFFFFF"/>
            <w:tcMar>
              <w:top w:w="15" w:type="dxa"/>
              <w:left w:w="15" w:type="dxa"/>
              <w:right w:w="15" w:type="dxa"/>
            </w:tcMar>
            <w:vAlign w:val="center"/>
          </w:tcPr>
          <w:p w14:paraId="4C6CE32A">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214586DC">
            <w:pPr>
              <w:jc w:val="right"/>
              <w:rPr>
                <w:color w:val="000000"/>
                <w:sz w:val="20"/>
                <w:szCs w:val="20"/>
              </w:rPr>
            </w:pPr>
          </w:p>
        </w:tc>
        <w:tc>
          <w:tcPr>
            <w:tcW w:w="4544" w:type="dxa"/>
            <w:shd w:val="clear" w:color="auto" w:fill="FFFFFF"/>
            <w:tcMar>
              <w:top w:w="15" w:type="dxa"/>
              <w:left w:w="15" w:type="dxa"/>
              <w:right w:w="15" w:type="dxa"/>
            </w:tcMar>
            <w:vAlign w:val="center"/>
          </w:tcPr>
          <w:p w14:paraId="6833B2DA">
            <w:pPr>
              <w:jc w:val="left"/>
              <w:textAlignment w:val="center"/>
              <w:rPr>
                <w:color w:val="000000"/>
                <w:sz w:val="20"/>
                <w:szCs w:val="20"/>
              </w:rPr>
            </w:pPr>
            <w:r>
              <w:rPr>
                <w:color w:val="000000"/>
                <w:kern w:val="0"/>
                <w:sz w:val="20"/>
                <w:szCs w:val="20"/>
              </w:rPr>
              <w:t xml:space="preserve">  4.应急保障用车</w:t>
            </w:r>
          </w:p>
        </w:tc>
        <w:tc>
          <w:tcPr>
            <w:tcW w:w="1726" w:type="dxa"/>
            <w:shd w:val="clear" w:color="auto" w:fill="FFFFFF"/>
            <w:tcMar>
              <w:top w:w="15" w:type="dxa"/>
              <w:left w:w="15" w:type="dxa"/>
              <w:right w:w="15" w:type="dxa"/>
            </w:tcMar>
            <w:vAlign w:val="center"/>
          </w:tcPr>
          <w:p w14:paraId="3245F4D4">
            <w:pPr>
              <w:jc w:val="right"/>
              <w:textAlignment w:val="center"/>
              <w:rPr>
                <w:color w:val="000000"/>
                <w:sz w:val="20"/>
                <w:szCs w:val="20"/>
              </w:rPr>
            </w:pPr>
            <w:r>
              <w:rPr>
                <w:color w:val="000000"/>
                <w:kern w:val="0"/>
                <w:sz w:val="20"/>
                <w:szCs w:val="20"/>
              </w:rPr>
              <w:t>9</w:t>
            </w:r>
          </w:p>
        </w:tc>
      </w:tr>
      <w:tr w14:paraId="7600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4404E6A3">
            <w:pPr>
              <w:jc w:val="left"/>
              <w:textAlignment w:val="center"/>
              <w:rPr>
                <w:color w:val="000000"/>
                <w:sz w:val="20"/>
                <w:szCs w:val="20"/>
              </w:rPr>
            </w:pPr>
            <w:r>
              <w:rPr>
                <w:color w:val="000000"/>
                <w:kern w:val="0"/>
                <w:sz w:val="20"/>
                <w:szCs w:val="20"/>
              </w:rPr>
              <w:t xml:space="preserve">    （2）国（境）外接待费</w:t>
            </w:r>
          </w:p>
        </w:tc>
        <w:tc>
          <w:tcPr>
            <w:tcW w:w="1726" w:type="dxa"/>
            <w:shd w:val="clear" w:color="auto" w:fill="FFFFFF"/>
            <w:tcMar>
              <w:top w:w="15" w:type="dxa"/>
              <w:left w:w="15" w:type="dxa"/>
              <w:right w:w="15" w:type="dxa"/>
            </w:tcMar>
            <w:vAlign w:val="center"/>
          </w:tcPr>
          <w:p w14:paraId="31BA1CB8">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5BEE03FF">
            <w:pPr>
              <w:jc w:val="right"/>
              <w:rPr>
                <w:color w:val="000000"/>
                <w:sz w:val="20"/>
                <w:szCs w:val="20"/>
              </w:rPr>
            </w:pPr>
          </w:p>
        </w:tc>
        <w:tc>
          <w:tcPr>
            <w:tcW w:w="4544" w:type="dxa"/>
            <w:shd w:val="clear" w:color="auto" w:fill="FFFFFF"/>
            <w:tcMar>
              <w:top w:w="15" w:type="dxa"/>
              <w:left w:w="15" w:type="dxa"/>
              <w:right w:w="15" w:type="dxa"/>
            </w:tcMar>
            <w:vAlign w:val="center"/>
          </w:tcPr>
          <w:p w14:paraId="334B52A4">
            <w:pPr>
              <w:jc w:val="left"/>
              <w:textAlignment w:val="center"/>
              <w:rPr>
                <w:color w:val="000000"/>
                <w:sz w:val="20"/>
                <w:szCs w:val="20"/>
              </w:rPr>
            </w:pPr>
            <w:r>
              <w:rPr>
                <w:color w:val="000000"/>
                <w:kern w:val="0"/>
                <w:sz w:val="20"/>
                <w:szCs w:val="20"/>
              </w:rPr>
              <w:t xml:space="preserve">  5.执法执勤用车</w:t>
            </w:r>
          </w:p>
        </w:tc>
        <w:tc>
          <w:tcPr>
            <w:tcW w:w="1726" w:type="dxa"/>
            <w:shd w:val="clear" w:color="auto" w:fill="FFFFFF"/>
            <w:tcMar>
              <w:top w:w="15" w:type="dxa"/>
              <w:left w:w="15" w:type="dxa"/>
              <w:right w:w="15" w:type="dxa"/>
            </w:tcMar>
            <w:vAlign w:val="center"/>
          </w:tcPr>
          <w:p w14:paraId="5D18E131">
            <w:pPr>
              <w:jc w:val="right"/>
              <w:rPr>
                <w:color w:val="000000"/>
                <w:sz w:val="20"/>
                <w:szCs w:val="20"/>
              </w:rPr>
            </w:pPr>
          </w:p>
        </w:tc>
      </w:tr>
      <w:tr w14:paraId="69D7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47AFDD21">
            <w:pPr>
              <w:jc w:val="left"/>
              <w:textAlignment w:val="center"/>
              <w:rPr>
                <w:b/>
                <w:color w:val="000000"/>
                <w:sz w:val="20"/>
                <w:szCs w:val="20"/>
              </w:rPr>
            </w:pPr>
            <w:r>
              <w:rPr>
                <w:b/>
                <w:color w:val="000000"/>
                <w:kern w:val="0"/>
                <w:sz w:val="20"/>
                <w:szCs w:val="20"/>
              </w:rPr>
              <w:t>（二）相关统计数</w:t>
            </w:r>
          </w:p>
        </w:tc>
        <w:tc>
          <w:tcPr>
            <w:tcW w:w="1726" w:type="dxa"/>
            <w:shd w:val="clear" w:color="auto" w:fill="FFFFFF"/>
            <w:tcMar>
              <w:top w:w="15" w:type="dxa"/>
              <w:left w:w="15" w:type="dxa"/>
              <w:right w:w="15" w:type="dxa"/>
            </w:tcMar>
            <w:vAlign w:val="center"/>
          </w:tcPr>
          <w:p w14:paraId="6C930A68">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702F8990">
            <w:pPr>
              <w:jc w:val="center"/>
              <w:textAlignment w:val="center"/>
              <w:rPr>
                <w:color w:val="000000"/>
                <w:sz w:val="20"/>
                <w:szCs w:val="20"/>
              </w:rPr>
            </w:pPr>
            <w:r>
              <w:rPr>
                <w:color w:val="000000"/>
                <w:kern w:val="0"/>
                <w:sz w:val="20"/>
                <w:szCs w:val="20"/>
              </w:rPr>
              <w:t>—</w:t>
            </w:r>
          </w:p>
        </w:tc>
        <w:tc>
          <w:tcPr>
            <w:tcW w:w="4544" w:type="dxa"/>
            <w:shd w:val="clear" w:color="auto" w:fill="FFFFFF"/>
            <w:tcMar>
              <w:top w:w="15" w:type="dxa"/>
              <w:left w:w="15" w:type="dxa"/>
              <w:right w:w="15" w:type="dxa"/>
            </w:tcMar>
            <w:vAlign w:val="center"/>
          </w:tcPr>
          <w:p w14:paraId="6F6DA776">
            <w:pPr>
              <w:jc w:val="left"/>
              <w:textAlignment w:val="center"/>
              <w:rPr>
                <w:color w:val="000000"/>
                <w:sz w:val="20"/>
                <w:szCs w:val="20"/>
              </w:rPr>
            </w:pPr>
            <w:r>
              <w:rPr>
                <w:color w:val="000000"/>
                <w:kern w:val="0"/>
                <w:sz w:val="20"/>
                <w:szCs w:val="20"/>
              </w:rPr>
              <w:t xml:space="preserve">  6.特种专业技术用车</w:t>
            </w:r>
          </w:p>
        </w:tc>
        <w:tc>
          <w:tcPr>
            <w:tcW w:w="1726" w:type="dxa"/>
            <w:shd w:val="clear" w:color="auto" w:fill="FFFFFF"/>
            <w:tcMar>
              <w:top w:w="15" w:type="dxa"/>
              <w:left w:w="15" w:type="dxa"/>
              <w:right w:w="15" w:type="dxa"/>
            </w:tcMar>
            <w:vAlign w:val="center"/>
          </w:tcPr>
          <w:p w14:paraId="31F700EB">
            <w:pPr>
              <w:jc w:val="right"/>
              <w:rPr>
                <w:color w:val="000000"/>
                <w:sz w:val="20"/>
                <w:szCs w:val="20"/>
              </w:rPr>
            </w:pPr>
          </w:p>
        </w:tc>
      </w:tr>
      <w:tr w14:paraId="7B33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167C7E2B">
            <w:pPr>
              <w:jc w:val="left"/>
              <w:textAlignment w:val="center"/>
              <w:rPr>
                <w:color w:val="000000"/>
                <w:sz w:val="20"/>
                <w:szCs w:val="20"/>
              </w:rPr>
            </w:pPr>
            <w:r>
              <w:rPr>
                <w:color w:val="000000"/>
                <w:kern w:val="0"/>
                <w:sz w:val="20"/>
                <w:szCs w:val="20"/>
              </w:rPr>
              <w:t xml:space="preserve">  1．因公出国（境）团组数（个）</w:t>
            </w:r>
          </w:p>
        </w:tc>
        <w:tc>
          <w:tcPr>
            <w:tcW w:w="1726" w:type="dxa"/>
            <w:shd w:val="clear" w:color="auto" w:fill="FFFFFF"/>
            <w:tcMar>
              <w:top w:w="15" w:type="dxa"/>
              <w:left w:w="15" w:type="dxa"/>
              <w:right w:w="15" w:type="dxa"/>
            </w:tcMar>
            <w:vAlign w:val="center"/>
          </w:tcPr>
          <w:p w14:paraId="324F94DC">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337A1237">
            <w:pPr>
              <w:jc w:val="right"/>
              <w:rPr>
                <w:color w:val="000000"/>
                <w:sz w:val="20"/>
                <w:szCs w:val="20"/>
              </w:rPr>
            </w:pPr>
          </w:p>
        </w:tc>
        <w:tc>
          <w:tcPr>
            <w:tcW w:w="4544" w:type="dxa"/>
            <w:shd w:val="clear" w:color="auto" w:fill="FFFFFF"/>
            <w:tcMar>
              <w:top w:w="15" w:type="dxa"/>
              <w:left w:w="15" w:type="dxa"/>
              <w:right w:w="15" w:type="dxa"/>
            </w:tcMar>
            <w:vAlign w:val="center"/>
          </w:tcPr>
          <w:p w14:paraId="619737CA">
            <w:pPr>
              <w:jc w:val="left"/>
              <w:textAlignment w:val="center"/>
              <w:rPr>
                <w:color w:val="000000"/>
                <w:sz w:val="20"/>
                <w:szCs w:val="20"/>
              </w:rPr>
            </w:pPr>
            <w:r>
              <w:rPr>
                <w:color w:val="000000"/>
                <w:kern w:val="0"/>
                <w:sz w:val="20"/>
                <w:szCs w:val="20"/>
              </w:rPr>
              <w:t xml:space="preserve">  7.离退休干部用车</w:t>
            </w:r>
          </w:p>
        </w:tc>
        <w:tc>
          <w:tcPr>
            <w:tcW w:w="1726" w:type="dxa"/>
            <w:shd w:val="clear" w:color="auto" w:fill="FFFFFF"/>
            <w:tcMar>
              <w:top w:w="15" w:type="dxa"/>
              <w:left w:w="15" w:type="dxa"/>
              <w:right w:w="15" w:type="dxa"/>
            </w:tcMar>
            <w:vAlign w:val="center"/>
          </w:tcPr>
          <w:p w14:paraId="7505F15E">
            <w:pPr>
              <w:jc w:val="right"/>
              <w:rPr>
                <w:color w:val="000000"/>
                <w:sz w:val="20"/>
                <w:szCs w:val="20"/>
              </w:rPr>
            </w:pPr>
          </w:p>
        </w:tc>
      </w:tr>
      <w:tr w14:paraId="00C6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7C173E6E">
            <w:pPr>
              <w:jc w:val="left"/>
              <w:textAlignment w:val="center"/>
              <w:rPr>
                <w:color w:val="000000"/>
                <w:sz w:val="20"/>
                <w:szCs w:val="20"/>
              </w:rPr>
            </w:pPr>
            <w:r>
              <w:rPr>
                <w:color w:val="000000"/>
                <w:kern w:val="0"/>
                <w:sz w:val="20"/>
                <w:szCs w:val="20"/>
              </w:rPr>
              <w:t xml:space="preserve">  2．因公出国（境）人次数（人）</w:t>
            </w:r>
          </w:p>
        </w:tc>
        <w:tc>
          <w:tcPr>
            <w:tcW w:w="1726" w:type="dxa"/>
            <w:shd w:val="clear" w:color="auto" w:fill="FFFFFF"/>
            <w:tcMar>
              <w:top w:w="15" w:type="dxa"/>
              <w:left w:w="15" w:type="dxa"/>
              <w:right w:w="15" w:type="dxa"/>
            </w:tcMar>
            <w:vAlign w:val="center"/>
          </w:tcPr>
          <w:p w14:paraId="4B5DBC36">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13652820">
            <w:pPr>
              <w:jc w:val="right"/>
              <w:rPr>
                <w:color w:val="000000"/>
                <w:sz w:val="20"/>
                <w:szCs w:val="20"/>
              </w:rPr>
            </w:pPr>
          </w:p>
        </w:tc>
        <w:tc>
          <w:tcPr>
            <w:tcW w:w="4544" w:type="dxa"/>
            <w:shd w:val="clear" w:color="auto" w:fill="FFFFFF"/>
            <w:tcMar>
              <w:top w:w="15" w:type="dxa"/>
              <w:left w:w="15" w:type="dxa"/>
              <w:right w:w="15" w:type="dxa"/>
            </w:tcMar>
            <w:vAlign w:val="center"/>
          </w:tcPr>
          <w:p w14:paraId="377B2758">
            <w:pPr>
              <w:jc w:val="left"/>
              <w:textAlignment w:val="center"/>
              <w:rPr>
                <w:color w:val="000000"/>
                <w:sz w:val="20"/>
                <w:szCs w:val="20"/>
              </w:rPr>
            </w:pPr>
            <w:r>
              <w:rPr>
                <w:color w:val="000000"/>
                <w:kern w:val="0"/>
                <w:sz w:val="20"/>
                <w:szCs w:val="20"/>
              </w:rPr>
              <w:t xml:space="preserve">  8.其他用车</w:t>
            </w:r>
          </w:p>
        </w:tc>
        <w:tc>
          <w:tcPr>
            <w:tcW w:w="1726" w:type="dxa"/>
            <w:shd w:val="clear" w:color="auto" w:fill="FFFFFF"/>
            <w:tcMar>
              <w:top w:w="15" w:type="dxa"/>
              <w:left w:w="15" w:type="dxa"/>
              <w:right w:w="15" w:type="dxa"/>
            </w:tcMar>
            <w:vAlign w:val="center"/>
          </w:tcPr>
          <w:p w14:paraId="2675E805">
            <w:pPr>
              <w:jc w:val="right"/>
              <w:rPr>
                <w:color w:val="000000"/>
                <w:sz w:val="20"/>
                <w:szCs w:val="20"/>
              </w:rPr>
            </w:pPr>
          </w:p>
        </w:tc>
      </w:tr>
      <w:tr w14:paraId="75DD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66C7E7B7">
            <w:pPr>
              <w:jc w:val="left"/>
              <w:textAlignment w:val="center"/>
              <w:rPr>
                <w:color w:val="000000"/>
                <w:sz w:val="20"/>
                <w:szCs w:val="20"/>
              </w:rPr>
            </w:pPr>
            <w:r>
              <w:rPr>
                <w:color w:val="000000"/>
                <w:kern w:val="0"/>
                <w:sz w:val="20"/>
                <w:szCs w:val="20"/>
              </w:rPr>
              <w:t xml:space="preserve">  3．公务用车购置数（辆）</w:t>
            </w:r>
          </w:p>
        </w:tc>
        <w:tc>
          <w:tcPr>
            <w:tcW w:w="1726" w:type="dxa"/>
            <w:shd w:val="clear" w:color="auto" w:fill="FFFFFF"/>
            <w:tcMar>
              <w:top w:w="15" w:type="dxa"/>
              <w:left w:w="15" w:type="dxa"/>
              <w:right w:w="15" w:type="dxa"/>
            </w:tcMar>
            <w:vAlign w:val="center"/>
          </w:tcPr>
          <w:p w14:paraId="1584D4AF">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33995B88">
            <w:pPr>
              <w:jc w:val="right"/>
              <w:rPr>
                <w:color w:val="000000"/>
                <w:sz w:val="20"/>
                <w:szCs w:val="20"/>
              </w:rPr>
            </w:pPr>
          </w:p>
        </w:tc>
        <w:tc>
          <w:tcPr>
            <w:tcW w:w="4544" w:type="dxa"/>
            <w:shd w:val="clear" w:color="auto" w:fill="FFFFFF"/>
            <w:tcMar>
              <w:top w:w="15" w:type="dxa"/>
              <w:left w:w="15" w:type="dxa"/>
              <w:right w:w="15" w:type="dxa"/>
            </w:tcMar>
            <w:vAlign w:val="center"/>
          </w:tcPr>
          <w:p w14:paraId="7057FCCB">
            <w:pPr>
              <w:jc w:val="left"/>
              <w:textAlignment w:val="center"/>
              <w:rPr>
                <w:color w:val="000000"/>
                <w:sz w:val="20"/>
                <w:szCs w:val="20"/>
              </w:rPr>
            </w:pPr>
            <w:r>
              <w:rPr>
                <w:color w:val="000000"/>
                <w:kern w:val="0"/>
                <w:sz w:val="20"/>
                <w:szCs w:val="20"/>
              </w:rPr>
              <w:t>（二）单价50万元（含）以上通用设备（台，套）</w:t>
            </w:r>
          </w:p>
        </w:tc>
        <w:tc>
          <w:tcPr>
            <w:tcW w:w="1726" w:type="dxa"/>
            <w:shd w:val="clear" w:color="auto" w:fill="FFFFFF"/>
            <w:tcMar>
              <w:top w:w="15" w:type="dxa"/>
              <w:left w:w="15" w:type="dxa"/>
              <w:right w:w="15" w:type="dxa"/>
            </w:tcMar>
            <w:vAlign w:val="center"/>
          </w:tcPr>
          <w:p w14:paraId="5C6D3C0B">
            <w:pPr>
              <w:jc w:val="right"/>
              <w:rPr>
                <w:color w:val="000000"/>
                <w:sz w:val="20"/>
                <w:szCs w:val="20"/>
              </w:rPr>
            </w:pPr>
          </w:p>
        </w:tc>
      </w:tr>
      <w:tr w14:paraId="070E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1EBE0239">
            <w:pPr>
              <w:jc w:val="left"/>
              <w:textAlignment w:val="center"/>
              <w:rPr>
                <w:color w:val="000000"/>
                <w:sz w:val="20"/>
                <w:szCs w:val="20"/>
              </w:rPr>
            </w:pPr>
            <w:r>
              <w:rPr>
                <w:color w:val="000000"/>
                <w:kern w:val="0"/>
                <w:sz w:val="20"/>
                <w:szCs w:val="20"/>
              </w:rPr>
              <w:t xml:space="preserve">  4．公务用车保有量（辆）</w:t>
            </w:r>
          </w:p>
        </w:tc>
        <w:tc>
          <w:tcPr>
            <w:tcW w:w="1726" w:type="dxa"/>
            <w:shd w:val="clear" w:color="auto" w:fill="FFFFFF"/>
            <w:tcMar>
              <w:top w:w="15" w:type="dxa"/>
              <w:left w:w="15" w:type="dxa"/>
              <w:right w:w="15" w:type="dxa"/>
            </w:tcMar>
            <w:vAlign w:val="center"/>
          </w:tcPr>
          <w:p w14:paraId="6B71BCD7">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70B38ADB">
            <w:pPr>
              <w:jc w:val="right"/>
              <w:textAlignment w:val="center"/>
              <w:rPr>
                <w:color w:val="000000"/>
                <w:sz w:val="20"/>
                <w:szCs w:val="20"/>
              </w:rPr>
            </w:pPr>
            <w:r>
              <w:rPr>
                <w:color w:val="000000"/>
                <w:kern w:val="0"/>
                <w:sz w:val="20"/>
                <w:szCs w:val="20"/>
              </w:rPr>
              <w:t>9</w:t>
            </w:r>
          </w:p>
        </w:tc>
        <w:tc>
          <w:tcPr>
            <w:tcW w:w="4544" w:type="dxa"/>
            <w:shd w:val="clear" w:color="auto" w:fill="FFFFFF"/>
            <w:tcMar>
              <w:top w:w="15" w:type="dxa"/>
              <w:left w:w="15" w:type="dxa"/>
              <w:right w:w="15" w:type="dxa"/>
            </w:tcMar>
            <w:vAlign w:val="center"/>
          </w:tcPr>
          <w:p w14:paraId="63664B7E">
            <w:pPr>
              <w:jc w:val="left"/>
              <w:textAlignment w:val="center"/>
              <w:rPr>
                <w:color w:val="000000"/>
                <w:sz w:val="20"/>
                <w:szCs w:val="20"/>
              </w:rPr>
            </w:pPr>
            <w:r>
              <w:rPr>
                <w:color w:val="000000"/>
                <w:kern w:val="0"/>
                <w:sz w:val="20"/>
                <w:szCs w:val="20"/>
              </w:rPr>
              <w:t>（三）单价100万（含）元以上专用设备（台，套）</w:t>
            </w:r>
          </w:p>
        </w:tc>
        <w:tc>
          <w:tcPr>
            <w:tcW w:w="1726" w:type="dxa"/>
            <w:shd w:val="clear" w:color="auto" w:fill="FFFFFF"/>
            <w:tcMar>
              <w:top w:w="15" w:type="dxa"/>
              <w:left w:w="15" w:type="dxa"/>
              <w:right w:w="15" w:type="dxa"/>
            </w:tcMar>
            <w:vAlign w:val="center"/>
          </w:tcPr>
          <w:p w14:paraId="179E4BBD">
            <w:pPr>
              <w:jc w:val="right"/>
              <w:rPr>
                <w:color w:val="000000"/>
                <w:sz w:val="20"/>
                <w:szCs w:val="20"/>
              </w:rPr>
            </w:pPr>
          </w:p>
        </w:tc>
      </w:tr>
      <w:tr w14:paraId="0107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2DE4FCAC">
            <w:pPr>
              <w:jc w:val="left"/>
              <w:textAlignment w:val="center"/>
              <w:rPr>
                <w:color w:val="000000"/>
                <w:sz w:val="20"/>
                <w:szCs w:val="20"/>
              </w:rPr>
            </w:pPr>
            <w:r>
              <w:rPr>
                <w:color w:val="000000"/>
                <w:kern w:val="0"/>
                <w:sz w:val="20"/>
                <w:szCs w:val="20"/>
              </w:rPr>
              <w:t xml:space="preserve">  5．国内公务接待批次（个）</w:t>
            </w:r>
          </w:p>
        </w:tc>
        <w:tc>
          <w:tcPr>
            <w:tcW w:w="1726" w:type="dxa"/>
            <w:shd w:val="clear" w:color="auto" w:fill="FFFFFF"/>
            <w:tcMar>
              <w:top w:w="15" w:type="dxa"/>
              <w:left w:w="15" w:type="dxa"/>
              <w:right w:w="15" w:type="dxa"/>
            </w:tcMar>
            <w:vAlign w:val="center"/>
          </w:tcPr>
          <w:p w14:paraId="6947E918">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30C4D507">
            <w:pPr>
              <w:jc w:val="right"/>
              <w:textAlignment w:val="center"/>
              <w:rPr>
                <w:color w:val="000000"/>
                <w:sz w:val="20"/>
                <w:szCs w:val="20"/>
              </w:rPr>
            </w:pPr>
            <w:r>
              <w:rPr>
                <w:color w:val="000000"/>
                <w:kern w:val="0"/>
                <w:sz w:val="20"/>
                <w:szCs w:val="20"/>
              </w:rPr>
              <w:t>92</w:t>
            </w:r>
          </w:p>
        </w:tc>
        <w:tc>
          <w:tcPr>
            <w:tcW w:w="4544" w:type="dxa"/>
            <w:shd w:val="clear" w:color="auto" w:fill="FFFFFF"/>
            <w:tcMar>
              <w:top w:w="15" w:type="dxa"/>
              <w:left w:w="15" w:type="dxa"/>
              <w:right w:w="15" w:type="dxa"/>
            </w:tcMar>
            <w:vAlign w:val="center"/>
          </w:tcPr>
          <w:p w14:paraId="1344DF65">
            <w:pPr>
              <w:jc w:val="left"/>
              <w:textAlignment w:val="center"/>
              <w:rPr>
                <w:b/>
                <w:color w:val="000000"/>
                <w:sz w:val="20"/>
                <w:szCs w:val="20"/>
              </w:rPr>
            </w:pPr>
            <w:r>
              <w:rPr>
                <w:b/>
                <w:color w:val="000000"/>
                <w:kern w:val="0"/>
                <w:sz w:val="20"/>
                <w:szCs w:val="20"/>
              </w:rPr>
              <w:t>六、政府采购支出信息</w:t>
            </w:r>
          </w:p>
        </w:tc>
        <w:tc>
          <w:tcPr>
            <w:tcW w:w="1726" w:type="dxa"/>
            <w:shd w:val="clear" w:color="auto" w:fill="FFFFFF"/>
            <w:tcMar>
              <w:top w:w="15" w:type="dxa"/>
              <w:left w:w="15" w:type="dxa"/>
              <w:right w:w="15" w:type="dxa"/>
            </w:tcMar>
            <w:vAlign w:val="center"/>
          </w:tcPr>
          <w:p w14:paraId="212EBCE2">
            <w:pPr>
              <w:jc w:val="center"/>
              <w:textAlignment w:val="center"/>
              <w:rPr>
                <w:color w:val="000000"/>
                <w:sz w:val="20"/>
                <w:szCs w:val="20"/>
              </w:rPr>
            </w:pPr>
            <w:r>
              <w:rPr>
                <w:color w:val="000000"/>
                <w:kern w:val="0"/>
                <w:sz w:val="20"/>
                <w:szCs w:val="20"/>
              </w:rPr>
              <w:t>—</w:t>
            </w:r>
          </w:p>
        </w:tc>
      </w:tr>
      <w:tr w14:paraId="2109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4810CC4B">
            <w:pPr>
              <w:jc w:val="left"/>
              <w:textAlignment w:val="center"/>
              <w:rPr>
                <w:color w:val="000000"/>
                <w:sz w:val="20"/>
                <w:szCs w:val="20"/>
              </w:rPr>
            </w:pPr>
            <w:r>
              <w:rPr>
                <w:color w:val="000000"/>
                <w:kern w:val="0"/>
                <w:sz w:val="20"/>
                <w:szCs w:val="20"/>
              </w:rPr>
              <w:t xml:space="preserve">     其中：外事接待批次（个）</w:t>
            </w:r>
          </w:p>
        </w:tc>
        <w:tc>
          <w:tcPr>
            <w:tcW w:w="1726" w:type="dxa"/>
            <w:shd w:val="clear" w:color="auto" w:fill="FFFFFF"/>
            <w:tcMar>
              <w:top w:w="15" w:type="dxa"/>
              <w:left w:w="15" w:type="dxa"/>
              <w:right w:w="15" w:type="dxa"/>
            </w:tcMar>
            <w:vAlign w:val="center"/>
          </w:tcPr>
          <w:p w14:paraId="2D9E9CA9">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60849B30">
            <w:pPr>
              <w:jc w:val="right"/>
              <w:rPr>
                <w:color w:val="000000"/>
                <w:sz w:val="20"/>
                <w:szCs w:val="20"/>
              </w:rPr>
            </w:pPr>
          </w:p>
        </w:tc>
        <w:tc>
          <w:tcPr>
            <w:tcW w:w="4544" w:type="dxa"/>
            <w:shd w:val="clear" w:color="auto" w:fill="FFFFFF"/>
            <w:tcMar>
              <w:top w:w="15" w:type="dxa"/>
              <w:left w:w="15" w:type="dxa"/>
              <w:right w:w="15" w:type="dxa"/>
            </w:tcMar>
            <w:vAlign w:val="center"/>
          </w:tcPr>
          <w:p w14:paraId="69AB63EA">
            <w:pPr>
              <w:jc w:val="left"/>
              <w:textAlignment w:val="center"/>
              <w:rPr>
                <w:color w:val="000000"/>
                <w:sz w:val="20"/>
                <w:szCs w:val="20"/>
              </w:rPr>
            </w:pPr>
            <w:r>
              <w:rPr>
                <w:color w:val="000000"/>
                <w:kern w:val="0"/>
                <w:sz w:val="20"/>
                <w:szCs w:val="20"/>
              </w:rPr>
              <w:t xml:space="preserve">  （一）政府采购支出合计</w:t>
            </w:r>
          </w:p>
        </w:tc>
        <w:tc>
          <w:tcPr>
            <w:tcW w:w="1726" w:type="dxa"/>
            <w:shd w:val="clear" w:color="auto" w:fill="FFFFFF"/>
            <w:tcMar>
              <w:top w:w="15" w:type="dxa"/>
              <w:left w:w="15" w:type="dxa"/>
              <w:right w:w="15" w:type="dxa"/>
            </w:tcMar>
            <w:vAlign w:val="center"/>
          </w:tcPr>
          <w:p w14:paraId="092C13C2">
            <w:pPr>
              <w:jc w:val="right"/>
              <w:rPr>
                <w:color w:val="000000"/>
                <w:sz w:val="20"/>
                <w:szCs w:val="20"/>
              </w:rPr>
            </w:pPr>
          </w:p>
        </w:tc>
      </w:tr>
      <w:tr w14:paraId="4C3B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6031C38E">
            <w:pPr>
              <w:jc w:val="left"/>
              <w:textAlignment w:val="center"/>
              <w:rPr>
                <w:color w:val="000000"/>
                <w:sz w:val="20"/>
                <w:szCs w:val="20"/>
              </w:rPr>
            </w:pPr>
            <w:r>
              <w:rPr>
                <w:color w:val="000000"/>
                <w:kern w:val="0"/>
                <w:sz w:val="20"/>
                <w:szCs w:val="20"/>
              </w:rPr>
              <w:t xml:space="preserve">  6．国内公务接待人次（人）</w:t>
            </w:r>
          </w:p>
        </w:tc>
        <w:tc>
          <w:tcPr>
            <w:tcW w:w="1726" w:type="dxa"/>
            <w:shd w:val="clear" w:color="auto" w:fill="FFFFFF"/>
            <w:tcMar>
              <w:top w:w="15" w:type="dxa"/>
              <w:left w:w="15" w:type="dxa"/>
              <w:right w:w="15" w:type="dxa"/>
            </w:tcMar>
            <w:vAlign w:val="center"/>
          </w:tcPr>
          <w:p w14:paraId="537F2D5C">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25D29941">
            <w:pPr>
              <w:jc w:val="right"/>
              <w:textAlignment w:val="center"/>
              <w:rPr>
                <w:color w:val="000000"/>
                <w:sz w:val="20"/>
                <w:szCs w:val="20"/>
              </w:rPr>
            </w:pPr>
            <w:r>
              <w:rPr>
                <w:color w:val="000000"/>
                <w:kern w:val="0"/>
                <w:sz w:val="20"/>
                <w:szCs w:val="20"/>
              </w:rPr>
              <w:t>1,083</w:t>
            </w:r>
          </w:p>
        </w:tc>
        <w:tc>
          <w:tcPr>
            <w:tcW w:w="4544" w:type="dxa"/>
            <w:shd w:val="clear" w:color="auto" w:fill="FFFFFF"/>
            <w:tcMar>
              <w:top w:w="15" w:type="dxa"/>
              <w:left w:w="15" w:type="dxa"/>
              <w:right w:w="15" w:type="dxa"/>
            </w:tcMar>
            <w:vAlign w:val="center"/>
          </w:tcPr>
          <w:p w14:paraId="06680DC0">
            <w:pPr>
              <w:jc w:val="left"/>
              <w:textAlignment w:val="center"/>
              <w:rPr>
                <w:color w:val="000000"/>
                <w:sz w:val="20"/>
                <w:szCs w:val="20"/>
              </w:rPr>
            </w:pPr>
            <w:r>
              <w:rPr>
                <w:color w:val="000000"/>
                <w:kern w:val="0"/>
                <w:sz w:val="20"/>
                <w:szCs w:val="20"/>
              </w:rPr>
              <w:t xml:space="preserve">     1．政府采购货物支出</w:t>
            </w:r>
          </w:p>
        </w:tc>
        <w:tc>
          <w:tcPr>
            <w:tcW w:w="1726" w:type="dxa"/>
            <w:shd w:val="clear" w:color="auto" w:fill="FFFFFF"/>
            <w:tcMar>
              <w:top w:w="15" w:type="dxa"/>
              <w:left w:w="15" w:type="dxa"/>
              <w:right w:w="15" w:type="dxa"/>
            </w:tcMar>
            <w:vAlign w:val="center"/>
          </w:tcPr>
          <w:p w14:paraId="486B98B7">
            <w:pPr>
              <w:jc w:val="right"/>
              <w:rPr>
                <w:color w:val="000000"/>
                <w:sz w:val="20"/>
                <w:szCs w:val="20"/>
              </w:rPr>
            </w:pPr>
          </w:p>
        </w:tc>
      </w:tr>
      <w:tr w14:paraId="1EB0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1190F5F4">
            <w:pPr>
              <w:jc w:val="left"/>
              <w:textAlignment w:val="center"/>
              <w:rPr>
                <w:color w:val="000000"/>
                <w:sz w:val="20"/>
                <w:szCs w:val="20"/>
              </w:rPr>
            </w:pPr>
            <w:r>
              <w:rPr>
                <w:color w:val="000000"/>
                <w:kern w:val="0"/>
                <w:sz w:val="20"/>
                <w:szCs w:val="20"/>
              </w:rPr>
              <w:t xml:space="preserve">     其中：外事接待人次（人）</w:t>
            </w:r>
          </w:p>
        </w:tc>
        <w:tc>
          <w:tcPr>
            <w:tcW w:w="1726" w:type="dxa"/>
            <w:shd w:val="clear" w:color="auto" w:fill="FFFFFF"/>
            <w:tcMar>
              <w:top w:w="15" w:type="dxa"/>
              <w:left w:w="15" w:type="dxa"/>
              <w:right w:w="15" w:type="dxa"/>
            </w:tcMar>
            <w:vAlign w:val="center"/>
          </w:tcPr>
          <w:p w14:paraId="7C3A0CEB">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684694A0">
            <w:pPr>
              <w:jc w:val="right"/>
              <w:rPr>
                <w:color w:val="000000"/>
                <w:sz w:val="20"/>
                <w:szCs w:val="20"/>
              </w:rPr>
            </w:pPr>
          </w:p>
        </w:tc>
        <w:tc>
          <w:tcPr>
            <w:tcW w:w="4544" w:type="dxa"/>
            <w:shd w:val="clear" w:color="auto" w:fill="FFFFFF"/>
            <w:tcMar>
              <w:top w:w="15" w:type="dxa"/>
              <w:left w:w="15" w:type="dxa"/>
              <w:right w:w="15" w:type="dxa"/>
            </w:tcMar>
            <w:vAlign w:val="center"/>
          </w:tcPr>
          <w:p w14:paraId="2ECAECF7">
            <w:pPr>
              <w:jc w:val="left"/>
              <w:textAlignment w:val="center"/>
              <w:rPr>
                <w:color w:val="000000"/>
                <w:sz w:val="20"/>
                <w:szCs w:val="20"/>
              </w:rPr>
            </w:pPr>
            <w:r>
              <w:rPr>
                <w:color w:val="000000"/>
                <w:kern w:val="0"/>
                <w:sz w:val="20"/>
                <w:szCs w:val="20"/>
              </w:rPr>
              <w:t xml:space="preserve">     2．政府采购工程支出</w:t>
            </w:r>
          </w:p>
        </w:tc>
        <w:tc>
          <w:tcPr>
            <w:tcW w:w="1726" w:type="dxa"/>
            <w:shd w:val="clear" w:color="auto" w:fill="FFFFFF"/>
            <w:tcMar>
              <w:top w:w="15" w:type="dxa"/>
              <w:left w:w="15" w:type="dxa"/>
              <w:right w:w="15" w:type="dxa"/>
            </w:tcMar>
            <w:vAlign w:val="center"/>
          </w:tcPr>
          <w:p w14:paraId="56C9AD7F">
            <w:pPr>
              <w:jc w:val="right"/>
              <w:rPr>
                <w:color w:val="000000"/>
                <w:sz w:val="20"/>
                <w:szCs w:val="20"/>
              </w:rPr>
            </w:pPr>
          </w:p>
        </w:tc>
      </w:tr>
      <w:tr w14:paraId="6178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36564FEE">
            <w:pPr>
              <w:jc w:val="left"/>
              <w:textAlignment w:val="center"/>
              <w:rPr>
                <w:color w:val="000000"/>
                <w:sz w:val="20"/>
                <w:szCs w:val="20"/>
              </w:rPr>
            </w:pPr>
            <w:r>
              <w:rPr>
                <w:color w:val="000000"/>
                <w:kern w:val="0"/>
                <w:sz w:val="20"/>
                <w:szCs w:val="20"/>
              </w:rPr>
              <w:t xml:space="preserve">  7．国（境）外公务接待批次（个）</w:t>
            </w:r>
          </w:p>
        </w:tc>
        <w:tc>
          <w:tcPr>
            <w:tcW w:w="1726" w:type="dxa"/>
            <w:shd w:val="clear" w:color="auto" w:fill="FFFFFF"/>
            <w:tcMar>
              <w:top w:w="15" w:type="dxa"/>
              <w:left w:w="15" w:type="dxa"/>
              <w:right w:w="15" w:type="dxa"/>
            </w:tcMar>
            <w:vAlign w:val="center"/>
          </w:tcPr>
          <w:p w14:paraId="0F819B14">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269BCF48">
            <w:pPr>
              <w:jc w:val="right"/>
              <w:rPr>
                <w:color w:val="000000"/>
                <w:sz w:val="20"/>
                <w:szCs w:val="20"/>
              </w:rPr>
            </w:pPr>
          </w:p>
        </w:tc>
        <w:tc>
          <w:tcPr>
            <w:tcW w:w="4544" w:type="dxa"/>
            <w:shd w:val="clear" w:color="auto" w:fill="FFFFFF"/>
            <w:tcMar>
              <w:top w:w="15" w:type="dxa"/>
              <w:left w:w="15" w:type="dxa"/>
              <w:right w:w="15" w:type="dxa"/>
            </w:tcMar>
            <w:vAlign w:val="center"/>
          </w:tcPr>
          <w:p w14:paraId="6FD441CC">
            <w:pPr>
              <w:jc w:val="left"/>
              <w:textAlignment w:val="center"/>
              <w:rPr>
                <w:color w:val="000000"/>
                <w:sz w:val="20"/>
                <w:szCs w:val="20"/>
              </w:rPr>
            </w:pPr>
            <w:r>
              <w:rPr>
                <w:color w:val="000000"/>
                <w:kern w:val="0"/>
                <w:sz w:val="20"/>
                <w:szCs w:val="20"/>
              </w:rPr>
              <w:t xml:space="preserve">     3．政府采购服务支出</w:t>
            </w:r>
          </w:p>
        </w:tc>
        <w:tc>
          <w:tcPr>
            <w:tcW w:w="1726" w:type="dxa"/>
            <w:shd w:val="clear" w:color="auto" w:fill="FFFFFF"/>
            <w:tcMar>
              <w:top w:w="15" w:type="dxa"/>
              <w:left w:w="15" w:type="dxa"/>
              <w:right w:w="15" w:type="dxa"/>
            </w:tcMar>
            <w:vAlign w:val="center"/>
          </w:tcPr>
          <w:p w14:paraId="2125CE4C">
            <w:pPr>
              <w:jc w:val="right"/>
              <w:rPr>
                <w:color w:val="000000"/>
                <w:sz w:val="20"/>
                <w:szCs w:val="20"/>
              </w:rPr>
            </w:pPr>
          </w:p>
        </w:tc>
      </w:tr>
      <w:tr w14:paraId="5524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546381EE">
            <w:pPr>
              <w:jc w:val="left"/>
              <w:textAlignment w:val="center"/>
              <w:rPr>
                <w:color w:val="000000"/>
                <w:sz w:val="20"/>
                <w:szCs w:val="20"/>
              </w:rPr>
            </w:pPr>
            <w:r>
              <w:rPr>
                <w:color w:val="000000"/>
                <w:kern w:val="0"/>
                <w:sz w:val="20"/>
                <w:szCs w:val="20"/>
              </w:rPr>
              <w:t xml:space="preserve">  8．国（境）外公务接待人次（人）</w:t>
            </w:r>
          </w:p>
        </w:tc>
        <w:tc>
          <w:tcPr>
            <w:tcW w:w="1726" w:type="dxa"/>
            <w:shd w:val="clear" w:color="auto" w:fill="FFFFFF"/>
            <w:tcMar>
              <w:top w:w="15" w:type="dxa"/>
              <w:left w:w="15" w:type="dxa"/>
              <w:right w:w="15" w:type="dxa"/>
            </w:tcMar>
            <w:vAlign w:val="center"/>
          </w:tcPr>
          <w:p w14:paraId="6B6F47DC">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39E1BDC2">
            <w:pPr>
              <w:jc w:val="right"/>
              <w:rPr>
                <w:color w:val="000000"/>
                <w:sz w:val="20"/>
                <w:szCs w:val="20"/>
              </w:rPr>
            </w:pPr>
          </w:p>
        </w:tc>
        <w:tc>
          <w:tcPr>
            <w:tcW w:w="4544" w:type="dxa"/>
            <w:shd w:val="clear" w:color="auto" w:fill="FFFFFF"/>
            <w:tcMar>
              <w:top w:w="15" w:type="dxa"/>
              <w:left w:w="15" w:type="dxa"/>
              <w:right w:w="15" w:type="dxa"/>
            </w:tcMar>
            <w:vAlign w:val="center"/>
          </w:tcPr>
          <w:p w14:paraId="782EA412">
            <w:pPr>
              <w:jc w:val="left"/>
              <w:textAlignment w:val="center"/>
              <w:rPr>
                <w:color w:val="000000"/>
                <w:sz w:val="20"/>
                <w:szCs w:val="20"/>
              </w:rPr>
            </w:pPr>
            <w:r>
              <w:rPr>
                <w:color w:val="000000"/>
                <w:kern w:val="0"/>
                <w:sz w:val="20"/>
                <w:szCs w:val="20"/>
              </w:rPr>
              <w:t xml:space="preserve">  （二）政府采购授予中小企业合同金额</w:t>
            </w:r>
          </w:p>
        </w:tc>
        <w:tc>
          <w:tcPr>
            <w:tcW w:w="1726" w:type="dxa"/>
            <w:shd w:val="clear" w:color="auto" w:fill="FFFFFF"/>
            <w:tcMar>
              <w:top w:w="15" w:type="dxa"/>
              <w:left w:w="15" w:type="dxa"/>
              <w:right w:w="15" w:type="dxa"/>
            </w:tcMar>
            <w:vAlign w:val="center"/>
          </w:tcPr>
          <w:p w14:paraId="7355A752">
            <w:pPr>
              <w:jc w:val="right"/>
              <w:rPr>
                <w:color w:val="000000"/>
                <w:sz w:val="20"/>
                <w:szCs w:val="20"/>
              </w:rPr>
            </w:pPr>
          </w:p>
        </w:tc>
      </w:tr>
      <w:tr w14:paraId="3515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2CE44A66">
            <w:pPr>
              <w:jc w:val="left"/>
              <w:textAlignment w:val="center"/>
              <w:rPr>
                <w:color w:val="000000"/>
                <w:sz w:val="20"/>
                <w:szCs w:val="20"/>
              </w:rPr>
            </w:pPr>
            <w:r>
              <w:rPr>
                <w:color w:val="000000"/>
                <w:kern w:val="0"/>
                <w:sz w:val="20"/>
                <w:szCs w:val="20"/>
              </w:rPr>
              <w:t>二、会议费</w:t>
            </w:r>
          </w:p>
        </w:tc>
        <w:tc>
          <w:tcPr>
            <w:tcW w:w="1726" w:type="dxa"/>
            <w:shd w:val="clear" w:color="auto" w:fill="FFFFFF"/>
            <w:tcMar>
              <w:top w:w="15" w:type="dxa"/>
              <w:left w:w="15" w:type="dxa"/>
              <w:right w:w="15" w:type="dxa"/>
            </w:tcMar>
            <w:vAlign w:val="center"/>
          </w:tcPr>
          <w:p w14:paraId="65AEE141">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33E5AE31">
            <w:pPr>
              <w:jc w:val="right"/>
              <w:textAlignment w:val="center"/>
              <w:rPr>
                <w:color w:val="000000"/>
                <w:sz w:val="20"/>
                <w:szCs w:val="20"/>
              </w:rPr>
            </w:pPr>
            <w:r>
              <w:rPr>
                <w:color w:val="000000"/>
                <w:kern w:val="0"/>
                <w:sz w:val="20"/>
                <w:szCs w:val="20"/>
              </w:rPr>
              <w:t>7.49</w:t>
            </w:r>
          </w:p>
        </w:tc>
        <w:tc>
          <w:tcPr>
            <w:tcW w:w="4544" w:type="dxa"/>
            <w:shd w:val="clear" w:color="auto" w:fill="FFFFFF"/>
            <w:tcMar>
              <w:top w:w="15" w:type="dxa"/>
              <w:left w:w="15" w:type="dxa"/>
              <w:right w:w="15" w:type="dxa"/>
            </w:tcMar>
            <w:vAlign w:val="center"/>
          </w:tcPr>
          <w:p w14:paraId="51B75B6E">
            <w:pPr>
              <w:jc w:val="left"/>
              <w:textAlignment w:val="center"/>
              <w:rPr>
                <w:color w:val="000000"/>
                <w:sz w:val="20"/>
                <w:szCs w:val="20"/>
              </w:rPr>
            </w:pPr>
            <w:r>
              <w:rPr>
                <w:color w:val="000000"/>
                <w:kern w:val="0"/>
                <w:sz w:val="20"/>
                <w:szCs w:val="20"/>
              </w:rPr>
              <w:t xml:space="preserve">        其中：授予小微企业合同金额</w:t>
            </w:r>
          </w:p>
        </w:tc>
        <w:tc>
          <w:tcPr>
            <w:tcW w:w="1726" w:type="dxa"/>
            <w:shd w:val="clear" w:color="auto" w:fill="FFFFFF"/>
            <w:tcMar>
              <w:top w:w="15" w:type="dxa"/>
              <w:left w:w="15" w:type="dxa"/>
              <w:right w:w="15" w:type="dxa"/>
            </w:tcMar>
            <w:vAlign w:val="center"/>
          </w:tcPr>
          <w:p w14:paraId="42BBA8E8">
            <w:pPr>
              <w:jc w:val="right"/>
              <w:rPr>
                <w:color w:val="000000"/>
                <w:sz w:val="20"/>
                <w:szCs w:val="20"/>
              </w:rPr>
            </w:pPr>
          </w:p>
        </w:tc>
      </w:tr>
      <w:tr w14:paraId="7CEE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452" w:type="dxa"/>
            <w:shd w:val="clear" w:color="auto" w:fill="FFFFFF"/>
            <w:tcMar>
              <w:top w:w="15" w:type="dxa"/>
              <w:left w:w="15" w:type="dxa"/>
              <w:right w:w="15" w:type="dxa"/>
            </w:tcMar>
            <w:vAlign w:val="center"/>
          </w:tcPr>
          <w:p w14:paraId="22D52FD2">
            <w:pPr>
              <w:jc w:val="left"/>
              <w:textAlignment w:val="center"/>
              <w:rPr>
                <w:color w:val="000000"/>
                <w:sz w:val="20"/>
                <w:szCs w:val="20"/>
              </w:rPr>
            </w:pPr>
            <w:r>
              <w:rPr>
                <w:color w:val="000000"/>
                <w:kern w:val="0"/>
                <w:sz w:val="20"/>
                <w:szCs w:val="20"/>
              </w:rPr>
              <w:t>三、培训费</w:t>
            </w:r>
          </w:p>
        </w:tc>
        <w:tc>
          <w:tcPr>
            <w:tcW w:w="1726" w:type="dxa"/>
            <w:shd w:val="clear" w:color="auto" w:fill="FFFFFF"/>
            <w:tcMar>
              <w:top w:w="15" w:type="dxa"/>
              <w:left w:w="15" w:type="dxa"/>
              <w:right w:w="15" w:type="dxa"/>
            </w:tcMar>
            <w:vAlign w:val="center"/>
          </w:tcPr>
          <w:p w14:paraId="5F96E5CC">
            <w:pPr>
              <w:jc w:val="center"/>
              <w:textAlignment w:val="center"/>
              <w:rPr>
                <w:color w:val="000000"/>
                <w:sz w:val="20"/>
                <w:szCs w:val="20"/>
              </w:rPr>
            </w:pPr>
            <w:r>
              <w:rPr>
                <w:color w:val="000000"/>
                <w:kern w:val="0"/>
                <w:sz w:val="20"/>
                <w:szCs w:val="20"/>
              </w:rPr>
              <w:t>—</w:t>
            </w:r>
          </w:p>
        </w:tc>
        <w:tc>
          <w:tcPr>
            <w:tcW w:w="1725" w:type="dxa"/>
            <w:shd w:val="clear" w:color="auto" w:fill="FFFFFF"/>
            <w:tcMar>
              <w:top w:w="15" w:type="dxa"/>
              <w:left w:w="15" w:type="dxa"/>
              <w:right w:w="15" w:type="dxa"/>
            </w:tcMar>
            <w:vAlign w:val="center"/>
          </w:tcPr>
          <w:p w14:paraId="0A717C15">
            <w:pPr>
              <w:jc w:val="right"/>
              <w:textAlignment w:val="center"/>
              <w:rPr>
                <w:color w:val="000000"/>
                <w:sz w:val="20"/>
                <w:szCs w:val="20"/>
              </w:rPr>
            </w:pPr>
            <w:r>
              <w:rPr>
                <w:color w:val="000000"/>
                <w:kern w:val="0"/>
                <w:sz w:val="20"/>
                <w:szCs w:val="20"/>
              </w:rPr>
              <w:t>1.32</w:t>
            </w:r>
          </w:p>
        </w:tc>
        <w:tc>
          <w:tcPr>
            <w:tcW w:w="4544" w:type="dxa"/>
            <w:shd w:val="clear" w:color="auto" w:fill="FFFFFF"/>
            <w:tcMar>
              <w:top w:w="15" w:type="dxa"/>
              <w:left w:w="15" w:type="dxa"/>
              <w:right w:w="15" w:type="dxa"/>
            </w:tcMar>
            <w:vAlign w:val="center"/>
          </w:tcPr>
          <w:p w14:paraId="07A24C53">
            <w:pPr>
              <w:jc w:val="left"/>
              <w:rPr>
                <w:color w:val="000000"/>
                <w:sz w:val="20"/>
                <w:szCs w:val="20"/>
              </w:rPr>
            </w:pPr>
          </w:p>
        </w:tc>
        <w:tc>
          <w:tcPr>
            <w:tcW w:w="1726" w:type="dxa"/>
            <w:shd w:val="clear" w:color="auto" w:fill="FFFFFF"/>
            <w:tcMar>
              <w:top w:w="15" w:type="dxa"/>
              <w:left w:w="15" w:type="dxa"/>
              <w:right w:w="15" w:type="dxa"/>
            </w:tcMar>
            <w:vAlign w:val="center"/>
          </w:tcPr>
          <w:p w14:paraId="10A019FE">
            <w:pPr>
              <w:jc w:val="left"/>
              <w:rPr>
                <w:color w:val="000000"/>
                <w:sz w:val="20"/>
                <w:szCs w:val="20"/>
              </w:rPr>
            </w:pPr>
          </w:p>
        </w:tc>
      </w:tr>
      <w:tr w14:paraId="4EB2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173" w:type="dxa"/>
            <w:gridSpan w:val="5"/>
            <w:shd w:val="clear" w:color="auto" w:fill="FFFFFF"/>
            <w:tcMar>
              <w:top w:w="15" w:type="dxa"/>
              <w:left w:w="15" w:type="dxa"/>
              <w:right w:w="15" w:type="dxa"/>
            </w:tcMar>
            <w:vAlign w:val="center"/>
          </w:tcPr>
          <w:p w14:paraId="73BDD606">
            <w:pPr>
              <w:jc w:val="left"/>
              <w:textAlignment w:val="center"/>
              <w:rPr>
                <w:color w:val="000000"/>
                <w:sz w:val="20"/>
                <w:szCs w:val="20"/>
              </w:rPr>
            </w:pPr>
            <w:r>
              <w:rPr>
                <w:color w:val="000000"/>
                <w:kern w:val="0"/>
                <w:sz w:val="20"/>
                <w:szCs w:val="20"/>
              </w:rPr>
              <w:t>备注：预算数年初部门预算批复数，决算数包括当年财政拨款预算和以前年度结转结余资金安排的实际支出。</w:t>
            </w:r>
          </w:p>
        </w:tc>
      </w:tr>
      <w:tr w14:paraId="1B3C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14173" w:type="dxa"/>
            <w:gridSpan w:val="5"/>
            <w:shd w:val="clear" w:color="auto" w:fill="FFFFFF"/>
            <w:tcMar>
              <w:top w:w="15" w:type="dxa"/>
              <w:left w:w="15" w:type="dxa"/>
              <w:right w:w="15" w:type="dxa"/>
            </w:tcMar>
            <w:vAlign w:val="center"/>
          </w:tcPr>
          <w:p w14:paraId="19BA3366">
            <w:pPr>
              <w:jc w:val="left"/>
              <w:textAlignment w:val="center"/>
              <w:rPr>
                <w:color w:val="000000"/>
                <w:sz w:val="20"/>
                <w:szCs w:val="20"/>
              </w:rPr>
            </w:pPr>
            <w:r>
              <w:rPr>
                <w:color w:val="000000"/>
                <w:kern w:val="0"/>
                <w:sz w:val="20"/>
                <w:szCs w:val="20"/>
              </w:rPr>
              <w:t xml:space="preserve">      本表为空的单位应将空表公开，并注明：本单位无相关数据，故本表为空。    </w:t>
            </w:r>
          </w:p>
        </w:tc>
      </w:tr>
      <w:tr w14:paraId="64FA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4452" w:type="dxa"/>
            <w:shd w:val="clear" w:color="auto" w:fill="FFFFFF"/>
            <w:tcMar>
              <w:top w:w="15" w:type="dxa"/>
              <w:left w:w="15" w:type="dxa"/>
              <w:right w:w="15" w:type="dxa"/>
            </w:tcMar>
            <w:vAlign w:val="bottom"/>
          </w:tcPr>
          <w:p w14:paraId="7534B18A">
            <w:pPr>
              <w:rPr>
                <w:color w:val="000000"/>
                <w:sz w:val="20"/>
                <w:szCs w:val="20"/>
              </w:rPr>
            </w:pPr>
          </w:p>
        </w:tc>
        <w:tc>
          <w:tcPr>
            <w:tcW w:w="1726" w:type="dxa"/>
            <w:shd w:val="clear" w:color="auto" w:fill="FFFFFF"/>
            <w:tcMar>
              <w:top w:w="15" w:type="dxa"/>
              <w:left w:w="15" w:type="dxa"/>
              <w:right w:w="15" w:type="dxa"/>
            </w:tcMar>
            <w:vAlign w:val="bottom"/>
          </w:tcPr>
          <w:p w14:paraId="0738F4B4">
            <w:pPr>
              <w:rPr>
                <w:color w:val="000000"/>
                <w:sz w:val="20"/>
                <w:szCs w:val="20"/>
              </w:rPr>
            </w:pPr>
          </w:p>
        </w:tc>
        <w:tc>
          <w:tcPr>
            <w:tcW w:w="1725" w:type="dxa"/>
            <w:shd w:val="clear" w:color="auto" w:fill="FFFFFF"/>
            <w:tcMar>
              <w:top w:w="15" w:type="dxa"/>
              <w:left w:w="15" w:type="dxa"/>
              <w:right w:w="15" w:type="dxa"/>
            </w:tcMar>
            <w:vAlign w:val="bottom"/>
          </w:tcPr>
          <w:p w14:paraId="37033B8E">
            <w:pPr>
              <w:rPr>
                <w:color w:val="000000"/>
                <w:sz w:val="20"/>
                <w:szCs w:val="20"/>
              </w:rPr>
            </w:pPr>
          </w:p>
        </w:tc>
        <w:tc>
          <w:tcPr>
            <w:tcW w:w="4544" w:type="dxa"/>
            <w:shd w:val="clear" w:color="auto" w:fill="FFFFFF"/>
            <w:tcMar>
              <w:top w:w="15" w:type="dxa"/>
              <w:left w:w="15" w:type="dxa"/>
              <w:right w:w="15" w:type="dxa"/>
            </w:tcMar>
            <w:vAlign w:val="bottom"/>
          </w:tcPr>
          <w:p w14:paraId="0A881305">
            <w:pPr>
              <w:rPr>
                <w:color w:val="000000"/>
                <w:sz w:val="20"/>
                <w:szCs w:val="20"/>
              </w:rPr>
            </w:pPr>
          </w:p>
        </w:tc>
        <w:tc>
          <w:tcPr>
            <w:tcW w:w="1726" w:type="dxa"/>
            <w:shd w:val="clear" w:color="auto" w:fill="FFFFFF"/>
            <w:tcMar>
              <w:top w:w="15" w:type="dxa"/>
              <w:left w:w="15" w:type="dxa"/>
              <w:right w:w="15" w:type="dxa"/>
            </w:tcMar>
            <w:vAlign w:val="bottom"/>
          </w:tcPr>
          <w:p w14:paraId="1DF35604">
            <w:pPr>
              <w:rPr>
                <w:color w:val="000000"/>
                <w:sz w:val="20"/>
                <w:szCs w:val="20"/>
              </w:rPr>
            </w:pPr>
          </w:p>
        </w:tc>
      </w:tr>
    </w:tbl>
    <w:p w14:paraId="618E1A95">
      <w: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72"/>
    <w:rsid w:val="000F5672"/>
    <w:rsid w:val="002A6117"/>
    <w:rsid w:val="003A79AB"/>
    <w:rsid w:val="006F12C2"/>
    <w:rsid w:val="00962A37"/>
    <w:rsid w:val="00B43724"/>
    <w:rsid w:val="00D52A16"/>
    <w:rsid w:val="00E63DE0"/>
    <w:rsid w:val="19671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0"/>
    <w:pPr>
      <w:keepNext/>
      <w:keepLines/>
      <w:spacing w:line="576" w:lineRule="auto"/>
      <w:jc w:val="left"/>
      <w:outlineLvl w:val="0"/>
    </w:pPr>
    <w:rPr>
      <w:kern w:val="44"/>
      <w:sz w:val="28"/>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ind w:left="2520" w:leftChars="1200"/>
    </w:pPr>
    <w:rPr>
      <w:szCs w:val="24"/>
    </w:rPr>
  </w:style>
  <w:style w:type="paragraph" w:styleId="4">
    <w:name w:val="toc 5"/>
    <w:basedOn w:val="1"/>
    <w:next w:val="1"/>
    <w:semiHidden/>
    <w:qFormat/>
    <w:uiPriority w:val="0"/>
    <w:pPr>
      <w:ind w:left="1680" w:leftChars="800"/>
    </w:pPr>
    <w:rPr>
      <w:szCs w:val="24"/>
    </w:rPr>
  </w:style>
  <w:style w:type="paragraph" w:styleId="5">
    <w:name w:val="toc 3"/>
    <w:basedOn w:val="1"/>
    <w:next w:val="1"/>
    <w:semiHidden/>
    <w:qFormat/>
    <w:uiPriority w:val="0"/>
    <w:pPr>
      <w:ind w:left="840" w:leftChars="400"/>
    </w:pPr>
    <w:rPr>
      <w:szCs w:val="24"/>
    </w:rPr>
  </w:style>
  <w:style w:type="paragraph" w:styleId="6">
    <w:name w:val="Plain Text"/>
    <w:basedOn w:val="1"/>
    <w:link w:val="60"/>
    <w:qFormat/>
    <w:uiPriority w:val="0"/>
    <w:rPr>
      <w:rFonts w:ascii="宋体" w:hAnsi="Courier New"/>
    </w:rPr>
  </w:style>
  <w:style w:type="paragraph" w:styleId="7">
    <w:name w:val="toc 8"/>
    <w:basedOn w:val="1"/>
    <w:next w:val="1"/>
    <w:semiHidden/>
    <w:qFormat/>
    <w:uiPriority w:val="0"/>
    <w:pPr>
      <w:ind w:left="2940" w:leftChars="1400"/>
    </w:pPr>
    <w:rPr>
      <w:szCs w:val="24"/>
    </w:rPr>
  </w:style>
  <w:style w:type="paragraph" w:styleId="8">
    <w:name w:val="footer"/>
    <w:basedOn w:val="1"/>
    <w:link w:val="23"/>
    <w:unhideWhenUsed/>
    <w:uiPriority w:val="0"/>
    <w:pPr>
      <w:tabs>
        <w:tab w:val="center" w:pos="4153"/>
        <w:tab w:val="right" w:pos="8306"/>
      </w:tabs>
      <w:snapToGrid w:val="0"/>
      <w:jc w:val="left"/>
    </w:pPr>
    <w:rPr>
      <w:sz w:val="18"/>
      <w:szCs w:val="18"/>
    </w:rPr>
  </w:style>
  <w:style w:type="paragraph" w:styleId="9">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left" w:pos="567"/>
        <w:tab w:val="right" w:leader="dot" w:pos="13993"/>
      </w:tabs>
      <w:spacing w:line="580" w:lineRule="exact"/>
      <w:ind w:left="567" w:hanging="567"/>
    </w:pPr>
    <w:rPr>
      <w:rFonts w:eastAsia="方正仿宋_GBK"/>
      <w:sz w:val="28"/>
      <w:szCs w:val="28"/>
    </w:rPr>
  </w:style>
  <w:style w:type="paragraph" w:styleId="11">
    <w:name w:val="toc 4"/>
    <w:basedOn w:val="1"/>
    <w:next w:val="1"/>
    <w:semiHidden/>
    <w:qFormat/>
    <w:uiPriority w:val="0"/>
    <w:pPr>
      <w:ind w:left="1260" w:leftChars="600"/>
    </w:pPr>
    <w:rPr>
      <w:szCs w:val="24"/>
    </w:rPr>
  </w:style>
  <w:style w:type="paragraph" w:styleId="12">
    <w:name w:val="toc 6"/>
    <w:basedOn w:val="1"/>
    <w:next w:val="1"/>
    <w:semiHidden/>
    <w:qFormat/>
    <w:uiPriority w:val="0"/>
    <w:pPr>
      <w:ind w:left="2100" w:leftChars="1000"/>
    </w:pPr>
    <w:rPr>
      <w:szCs w:val="24"/>
    </w:rPr>
  </w:style>
  <w:style w:type="paragraph" w:styleId="13">
    <w:name w:val="toc 2"/>
    <w:basedOn w:val="1"/>
    <w:next w:val="1"/>
    <w:semiHidden/>
    <w:qFormat/>
    <w:uiPriority w:val="0"/>
    <w:pPr>
      <w:ind w:left="420" w:leftChars="200"/>
    </w:pPr>
    <w:rPr>
      <w:szCs w:val="24"/>
    </w:rPr>
  </w:style>
  <w:style w:type="paragraph" w:styleId="14">
    <w:name w:val="toc 9"/>
    <w:basedOn w:val="1"/>
    <w:next w:val="1"/>
    <w:semiHidden/>
    <w:qFormat/>
    <w:uiPriority w:val="0"/>
    <w:pPr>
      <w:ind w:left="3360" w:leftChars="1600"/>
    </w:pPr>
    <w:rPr>
      <w:szCs w:val="24"/>
    </w:rPr>
  </w:style>
  <w:style w:type="paragraph" w:styleId="15">
    <w:name w:val="HTML Preformatted"/>
    <w:basedOn w:val="1"/>
    <w:link w:val="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character" w:styleId="19">
    <w:name w:val="Strong"/>
    <w:basedOn w:val="18"/>
    <w:qFormat/>
    <w:uiPriority w:val="0"/>
    <w:rPr>
      <w:b/>
      <w:bCs/>
    </w:rPr>
  </w:style>
  <w:style w:type="character" w:styleId="20">
    <w:name w:val="page number"/>
    <w:basedOn w:val="18"/>
    <w:uiPriority w:val="0"/>
  </w:style>
  <w:style w:type="character" w:styleId="21">
    <w:name w:val="Hyperlink"/>
    <w:uiPriority w:val="0"/>
    <w:rPr>
      <w:color w:val="0000FF"/>
      <w:u w:val="single"/>
    </w:rPr>
  </w:style>
  <w:style w:type="character" w:customStyle="1" w:styleId="22">
    <w:name w:val="页眉 Char"/>
    <w:basedOn w:val="18"/>
    <w:link w:val="9"/>
    <w:semiHidden/>
    <w:qFormat/>
    <w:uiPriority w:val="99"/>
    <w:rPr>
      <w:sz w:val="18"/>
      <w:szCs w:val="18"/>
    </w:rPr>
  </w:style>
  <w:style w:type="character" w:customStyle="1" w:styleId="23">
    <w:name w:val="页脚 Char"/>
    <w:basedOn w:val="18"/>
    <w:link w:val="8"/>
    <w:semiHidden/>
    <w:uiPriority w:val="99"/>
    <w:rPr>
      <w:sz w:val="18"/>
      <w:szCs w:val="18"/>
    </w:rPr>
  </w:style>
  <w:style w:type="character" w:customStyle="1" w:styleId="24">
    <w:name w:val="标题 1 Char"/>
    <w:basedOn w:val="18"/>
    <w:link w:val="2"/>
    <w:uiPriority w:val="0"/>
    <w:rPr>
      <w:rFonts w:ascii="Times New Roman" w:hAnsi="Times New Roman" w:eastAsia="宋体" w:cs="Times New Roman"/>
      <w:kern w:val="44"/>
      <w:sz w:val="28"/>
      <w:szCs w:val="21"/>
    </w:rPr>
  </w:style>
  <w:style w:type="character" w:customStyle="1" w:styleId="25">
    <w:name w:val="font91"/>
    <w:basedOn w:val="18"/>
    <w:uiPriority w:val="0"/>
    <w:rPr>
      <w:rFonts w:hint="eastAsia" w:ascii="仿宋" w:hAnsi="仿宋" w:eastAsia="仿宋"/>
      <w:color w:val="000000"/>
      <w:sz w:val="22"/>
      <w:szCs w:val="22"/>
      <w:u w:val="none"/>
    </w:rPr>
  </w:style>
  <w:style w:type="character" w:customStyle="1" w:styleId="26">
    <w:name w:val="font31"/>
    <w:basedOn w:val="18"/>
    <w:uiPriority w:val="0"/>
    <w:rPr>
      <w:rFonts w:hint="eastAsia" w:ascii="仿宋" w:hAnsi="仿宋" w:eastAsia="仿宋"/>
      <w:color w:val="000000"/>
      <w:sz w:val="22"/>
      <w:szCs w:val="22"/>
      <w:u w:val="none"/>
    </w:rPr>
  </w:style>
  <w:style w:type="character" w:customStyle="1" w:styleId="27">
    <w:name w:val="font141"/>
    <w:uiPriority w:val="0"/>
    <w:rPr>
      <w:rFonts w:hint="eastAsia" w:ascii="仿宋" w:hAnsi="仿宋" w:eastAsia="仿宋"/>
      <w:b/>
      <w:bCs/>
      <w:color w:val="000000"/>
      <w:sz w:val="22"/>
      <w:szCs w:val="22"/>
      <w:u w:val="none"/>
    </w:rPr>
  </w:style>
  <w:style w:type="character" w:customStyle="1" w:styleId="28">
    <w:name w:val="font12"/>
    <w:uiPriority w:val="0"/>
    <w:rPr>
      <w:rFonts w:hint="eastAsia" w:ascii="宋体" w:hAnsi="宋体" w:eastAsia="宋体"/>
      <w:color w:val="000000"/>
      <w:sz w:val="24"/>
      <w:szCs w:val="24"/>
      <w:u w:val="none"/>
    </w:rPr>
  </w:style>
  <w:style w:type="character" w:customStyle="1" w:styleId="29">
    <w:name w:val="15"/>
    <w:basedOn w:val="18"/>
    <w:uiPriority w:val="0"/>
    <w:rPr>
      <w:rFonts w:hint="default" w:ascii="Times New Roman" w:hAnsi="Times New Roman" w:cs="Times New Roman"/>
      <w:b/>
      <w:bCs/>
    </w:rPr>
  </w:style>
  <w:style w:type="character" w:customStyle="1" w:styleId="30">
    <w:name w:val="10"/>
    <w:qFormat/>
    <w:uiPriority w:val="0"/>
    <w:rPr>
      <w:rFonts w:hint="default" w:ascii="Calibri" w:hAnsi="Calibri"/>
    </w:rPr>
  </w:style>
  <w:style w:type="character" w:customStyle="1" w:styleId="31">
    <w:name w:val="19"/>
    <w:basedOn w:val="18"/>
    <w:uiPriority w:val="0"/>
    <w:rPr>
      <w:rFonts w:hint="default" w:ascii="Times New Roman" w:hAnsi="Times New Roman" w:cs="Times New Roman"/>
      <w:sz w:val="21"/>
      <w:szCs w:val="21"/>
    </w:rPr>
  </w:style>
  <w:style w:type="character" w:customStyle="1" w:styleId="32">
    <w:name w:val="font111"/>
    <w:basedOn w:val="18"/>
    <w:uiPriority w:val="0"/>
    <w:rPr>
      <w:rFonts w:hint="default" w:ascii="Times New Roman" w:hAnsi="Times New Roman" w:cs="Times New Roman"/>
      <w:color w:val="000000"/>
      <w:sz w:val="24"/>
      <w:szCs w:val="24"/>
      <w:u w:val="none"/>
    </w:rPr>
  </w:style>
  <w:style w:type="character" w:customStyle="1" w:styleId="33">
    <w:name w:val="font131"/>
    <w:uiPriority w:val="0"/>
    <w:rPr>
      <w:rFonts w:hint="eastAsia" w:ascii="仿宋" w:hAnsi="仿宋" w:eastAsia="仿宋"/>
      <w:color w:val="000000"/>
      <w:sz w:val="22"/>
      <w:szCs w:val="22"/>
      <w:u w:val="none"/>
    </w:rPr>
  </w:style>
  <w:style w:type="character" w:customStyle="1" w:styleId="34">
    <w:name w:val="16"/>
    <w:basedOn w:val="18"/>
    <w:uiPriority w:val="0"/>
    <w:rPr>
      <w:rFonts w:hint="default" w:ascii="Times New Roman" w:hAnsi="Times New Roman" w:cs="Times New Roman"/>
      <w:b/>
      <w:bCs/>
    </w:rPr>
  </w:style>
  <w:style w:type="character" w:customStyle="1" w:styleId="35">
    <w:name w:val="font121"/>
    <w:uiPriority w:val="0"/>
    <w:rPr>
      <w:rFonts w:hint="eastAsia" w:ascii="仿宋" w:hAnsi="仿宋" w:eastAsia="仿宋"/>
      <w:color w:val="000000"/>
      <w:sz w:val="22"/>
      <w:szCs w:val="22"/>
      <w:u w:val="none"/>
    </w:rPr>
  </w:style>
  <w:style w:type="character" w:customStyle="1" w:styleId="36">
    <w:name w:val="font71"/>
    <w:basedOn w:val="18"/>
    <w:uiPriority w:val="0"/>
    <w:rPr>
      <w:rFonts w:hint="eastAsia" w:ascii="宋体" w:hAnsi="宋体" w:eastAsia="宋体"/>
      <w:color w:val="000000"/>
      <w:sz w:val="20"/>
      <w:szCs w:val="20"/>
      <w:u w:val="none"/>
    </w:rPr>
  </w:style>
  <w:style w:type="character" w:customStyle="1" w:styleId="37">
    <w:name w:val="font101"/>
    <w:uiPriority w:val="0"/>
    <w:rPr>
      <w:rFonts w:hint="default" w:ascii="Times New Roman" w:hAnsi="Times New Roman" w:cs="Times New Roman"/>
      <w:color w:val="000000"/>
      <w:sz w:val="24"/>
      <w:szCs w:val="24"/>
      <w:u w:val="none"/>
    </w:rPr>
  </w:style>
  <w:style w:type="character" w:customStyle="1" w:styleId="38">
    <w:name w:val="font51"/>
    <w:basedOn w:val="18"/>
    <w:uiPriority w:val="0"/>
    <w:rPr>
      <w:rFonts w:hint="eastAsia" w:ascii="仿宋" w:hAnsi="仿宋" w:eastAsia="仿宋"/>
      <w:color w:val="000000"/>
      <w:sz w:val="22"/>
      <w:szCs w:val="22"/>
      <w:u w:val="none"/>
    </w:rPr>
  </w:style>
  <w:style w:type="character" w:customStyle="1" w:styleId="39">
    <w:name w:val="font151"/>
    <w:uiPriority w:val="0"/>
    <w:rPr>
      <w:rFonts w:hint="eastAsia" w:ascii="仿宋" w:hAnsi="仿宋" w:eastAsia="仿宋"/>
      <w:b/>
      <w:bCs/>
      <w:color w:val="000000"/>
      <w:sz w:val="22"/>
      <w:szCs w:val="22"/>
      <w:u w:val="none"/>
    </w:rPr>
  </w:style>
  <w:style w:type="character" w:customStyle="1" w:styleId="40">
    <w:name w:val="font21"/>
    <w:basedOn w:val="18"/>
    <w:uiPriority w:val="0"/>
    <w:rPr>
      <w:rFonts w:hint="eastAsia" w:ascii="宋体" w:hAnsi="宋体" w:eastAsia="宋体"/>
      <w:color w:val="000000"/>
      <w:sz w:val="24"/>
      <w:szCs w:val="24"/>
      <w:u w:val="none"/>
    </w:rPr>
  </w:style>
  <w:style w:type="character" w:customStyle="1" w:styleId="41">
    <w:name w:val="font81"/>
    <w:basedOn w:val="18"/>
    <w:uiPriority w:val="0"/>
    <w:rPr>
      <w:rFonts w:hint="eastAsia" w:ascii="仿宋" w:hAnsi="仿宋" w:eastAsia="仿宋"/>
      <w:color w:val="000000"/>
      <w:sz w:val="22"/>
      <w:szCs w:val="22"/>
      <w:u w:val="none"/>
    </w:rPr>
  </w:style>
  <w:style w:type="character" w:customStyle="1" w:styleId="42">
    <w:name w:val="detail_text1"/>
    <w:qFormat/>
    <w:uiPriority w:val="0"/>
    <w:rPr>
      <w:sz w:val="21"/>
      <w:szCs w:val="21"/>
    </w:rPr>
  </w:style>
  <w:style w:type="character" w:customStyle="1" w:styleId="43">
    <w:name w:val="font41"/>
    <w:basedOn w:val="18"/>
    <w:uiPriority w:val="0"/>
    <w:rPr>
      <w:rFonts w:hint="eastAsia" w:ascii="宋体" w:hAnsi="宋体" w:eastAsia="宋体"/>
      <w:color w:val="000000"/>
      <w:sz w:val="20"/>
      <w:szCs w:val="20"/>
      <w:u w:val="none"/>
    </w:rPr>
  </w:style>
  <w:style w:type="character" w:customStyle="1" w:styleId="44">
    <w:name w:val="font61"/>
    <w:basedOn w:val="18"/>
    <w:uiPriority w:val="0"/>
    <w:rPr>
      <w:rFonts w:hint="eastAsia" w:ascii="仿宋" w:hAnsi="仿宋" w:eastAsia="仿宋"/>
      <w:b/>
      <w:bCs/>
      <w:color w:val="000000"/>
      <w:sz w:val="22"/>
      <w:szCs w:val="22"/>
      <w:u w:val="none"/>
    </w:rPr>
  </w:style>
  <w:style w:type="character" w:customStyle="1" w:styleId="45">
    <w:name w:val="17"/>
    <w:uiPriority w:val="0"/>
    <w:rPr>
      <w:rFonts w:hint="default" w:ascii="Times New Roman" w:hAnsi="Times New Roman" w:cs="Times New Roman"/>
      <w:sz w:val="21"/>
      <w:szCs w:val="21"/>
    </w:rPr>
  </w:style>
  <w:style w:type="character" w:customStyle="1" w:styleId="46">
    <w:name w:val="18"/>
    <w:basedOn w:val="18"/>
    <w:uiPriority w:val="0"/>
    <w:rPr>
      <w:rFonts w:hint="default" w:ascii="Times New Roman" w:hAnsi="Times New Roman" w:cs="Times New Roman"/>
      <w:sz w:val="21"/>
      <w:szCs w:val="21"/>
    </w:rPr>
  </w:style>
  <w:style w:type="character" w:customStyle="1" w:styleId="47">
    <w:name w:val="font01"/>
    <w:basedOn w:val="18"/>
    <w:uiPriority w:val="0"/>
    <w:rPr>
      <w:rFonts w:hint="eastAsia" w:ascii="仿宋" w:hAnsi="仿宋" w:eastAsia="仿宋"/>
      <w:b/>
      <w:bCs/>
      <w:color w:val="000000"/>
      <w:sz w:val="22"/>
      <w:szCs w:val="22"/>
      <w:u w:val="none"/>
    </w:rPr>
  </w:style>
  <w:style w:type="character" w:customStyle="1" w:styleId="48">
    <w:name w:val="font11"/>
    <w:uiPriority w:val="0"/>
    <w:rPr>
      <w:rFonts w:hint="eastAsia" w:ascii="仿宋" w:hAnsi="仿宋" w:eastAsia="仿宋"/>
      <w:color w:val="000000"/>
      <w:sz w:val="22"/>
      <w:szCs w:val="22"/>
      <w:u w:val="none"/>
    </w:rPr>
  </w:style>
  <w:style w:type="character" w:customStyle="1" w:styleId="49">
    <w:name w:val="font112"/>
    <w:basedOn w:val="18"/>
    <w:uiPriority w:val="0"/>
    <w:rPr>
      <w:rFonts w:hint="eastAsia" w:ascii="仿宋" w:hAnsi="仿宋" w:eastAsia="仿宋" w:cs="仿宋"/>
      <w:color w:val="000000"/>
      <w:sz w:val="22"/>
      <w:szCs w:val="22"/>
      <w:u w:val="none"/>
    </w:rPr>
  </w:style>
  <w:style w:type="character" w:customStyle="1" w:styleId="50">
    <w:name w:val="21"/>
    <w:basedOn w:val="18"/>
    <w:qFormat/>
    <w:uiPriority w:val="0"/>
    <w:rPr>
      <w:rFonts w:hint="default" w:ascii="Times New Roman" w:hAnsi="Times New Roman" w:cs="Times New Roman"/>
      <w:b/>
    </w:rPr>
  </w:style>
  <w:style w:type="character" w:customStyle="1" w:styleId="51">
    <w:name w:val="25"/>
    <w:basedOn w:val="18"/>
    <w:qFormat/>
    <w:uiPriority w:val="0"/>
    <w:rPr>
      <w:rFonts w:hint="default" w:ascii="Times New Roman" w:hAnsi="Times New Roman" w:cs="Times New Roman"/>
      <w:b/>
    </w:rPr>
  </w:style>
  <w:style w:type="character" w:customStyle="1" w:styleId="52">
    <w:name w:val="20"/>
    <w:basedOn w:val="18"/>
    <w:qFormat/>
    <w:uiPriority w:val="0"/>
    <w:rPr>
      <w:rFonts w:hint="default" w:ascii="Times New Roman" w:hAnsi="Times New Roman" w:cs="Times New Roman"/>
      <w:sz w:val="21"/>
      <w:szCs w:val="21"/>
    </w:rPr>
  </w:style>
  <w:style w:type="character" w:customStyle="1" w:styleId="53">
    <w:name w:val="HTML 预设格式 Char"/>
    <w:basedOn w:val="18"/>
    <w:link w:val="15"/>
    <w:qFormat/>
    <w:locked/>
    <w:uiPriority w:val="0"/>
    <w:rPr>
      <w:rFonts w:ascii="宋体" w:hAnsi="宋体" w:eastAsia="宋体" w:cs="Times New Roman"/>
      <w:kern w:val="0"/>
      <w:sz w:val="24"/>
      <w:szCs w:val="24"/>
    </w:rPr>
  </w:style>
  <w:style w:type="paragraph" w:customStyle="1" w:styleId="54">
    <w:name w:val="Default"/>
    <w:basedOn w:val="1"/>
    <w:qFormat/>
    <w:uiPriority w:val="0"/>
    <w:pPr>
      <w:autoSpaceDE w:val="0"/>
      <w:autoSpaceDN w:val="0"/>
      <w:adjustRightInd w:val="0"/>
      <w:jc w:val="left"/>
    </w:pPr>
    <w:rPr>
      <w:rFonts w:ascii="仿宋_GB2312" w:eastAsia="仿宋_GB2312" w:cs="宋体"/>
      <w:color w:val="000000"/>
      <w:kern w:val="0"/>
      <w:sz w:val="24"/>
      <w:szCs w:val="24"/>
    </w:rPr>
  </w:style>
  <w:style w:type="paragraph" w:customStyle="1" w:styleId="55">
    <w:name w:val="列出段落1"/>
    <w:basedOn w:val="1"/>
    <w:qFormat/>
    <w:uiPriority w:val="0"/>
    <w:pPr>
      <w:ind w:firstLine="420" w:firstLineChars="200"/>
    </w:pPr>
    <w:rPr>
      <w:rFonts w:ascii="Calibri" w:hAnsi="Calibri" w:cs="宋体"/>
    </w:rPr>
  </w:style>
  <w:style w:type="paragraph" w:customStyle="1" w:styleId="56">
    <w:name w:val="列出段落2"/>
    <w:basedOn w:val="1"/>
    <w:qFormat/>
    <w:uiPriority w:val="0"/>
    <w:pPr>
      <w:ind w:firstLine="420" w:firstLineChars="200"/>
    </w:pPr>
    <w:rPr>
      <w:rFonts w:ascii="Calibri" w:hAnsi="Calibri" w:cs="宋体"/>
    </w:rPr>
  </w:style>
  <w:style w:type="character" w:customStyle="1" w:styleId="57">
    <w:name w:val="HTML 预设格式 Char1"/>
    <w:basedOn w:val="18"/>
    <w:link w:val="15"/>
    <w:semiHidden/>
    <w:qFormat/>
    <w:uiPriority w:val="99"/>
    <w:rPr>
      <w:rFonts w:ascii="Courier New" w:hAnsi="Courier New" w:eastAsia="宋体" w:cs="Courier New"/>
      <w:sz w:val="20"/>
      <w:szCs w:val="20"/>
    </w:rPr>
  </w:style>
  <w:style w:type="paragraph" w:customStyle="1" w:styleId="58">
    <w:name w:val="列出段落3"/>
    <w:basedOn w:val="1"/>
    <w:qFormat/>
    <w:uiPriority w:val="0"/>
    <w:pPr>
      <w:widowControl/>
      <w:spacing w:before="100" w:beforeAutospacing="1"/>
      <w:ind w:firstLine="420" w:firstLineChars="200"/>
      <w:jc w:val="left"/>
    </w:pPr>
    <w:rPr>
      <w:rFonts w:ascii="宋体" w:hAnsi="宋体" w:cs="宋体"/>
      <w:kern w:val="0"/>
      <w:sz w:val="24"/>
      <w:szCs w:val="24"/>
    </w:rPr>
  </w:style>
  <w:style w:type="paragraph" w:customStyle="1" w:styleId="59">
    <w:name w:val="无间隔1"/>
    <w:basedOn w:val="1"/>
    <w:qFormat/>
    <w:uiPriority w:val="0"/>
    <w:pPr>
      <w:widowControl/>
      <w:jc w:val="left"/>
    </w:pPr>
    <w:rPr>
      <w:rFonts w:ascii="宋体" w:hAnsi="宋体" w:cs="宋体"/>
      <w:kern w:val="0"/>
      <w:sz w:val="24"/>
      <w:szCs w:val="24"/>
    </w:rPr>
  </w:style>
  <w:style w:type="character" w:customStyle="1" w:styleId="60">
    <w:name w:val="纯文本 Char"/>
    <w:basedOn w:val="18"/>
    <w:link w:val="6"/>
    <w:qFormat/>
    <w:uiPriority w:val="0"/>
    <w:rPr>
      <w:rFonts w:ascii="宋体" w:hAnsi="Courier New" w:eastAsia="宋体" w:cs="Times New Roman"/>
      <w:szCs w:val="21"/>
    </w:rPr>
  </w:style>
  <w:style w:type="paragraph" w:customStyle="1" w:styleId="61">
    <w:name w:val="正文1"/>
    <w:basedOn w:val="1"/>
    <w:qFormat/>
    <w:uiPriority w:val="0"/>
    <w:pPr>
      <w:widowControl/>
    </w:pPr>
  </w:style>
  <w:style w:type="paragraph" w:customStyle="1" w:styleId="62">
    <w:name w:val="msolistparagraph"/>
    <w:basedOn w:val="1"/>
    <w:qFormat/>
    <w:uiPriority w:val="0"/>
    <w:pPr>
      <w:ind w:firstLine="420" w:firstLineChars="200"/>
    </w:pPr>
    <w:rPr>
      <w:rFonts w:ascii="Calibri" w:hAnsi="Calibri"/>
    </w:rPr>
  </w:style>
  <w:style w:type="paragraph" w:styleId="63">
    <w:name w:val="List Paragraph"/>
    <w:basedOn w:val="1"/>
    <w:qFormat/>
    <w:uiPriority w:val="0"/>
    <w:pPr>
      <w:ind w:firstLine="420" w:firstLineChars="200"/>
    </w:pPr>
    <w:rPr>
      <w:rFonts w:ascii="Calibri" w:hAnsi="Calibri"/>
      <w:szCs w:val="22"/>
    </w:rPr>
  </w:style>
  <w:style w:type="paragraph" w:customStyle="1" w:styleId="64">
    <w:name w:val="普通(网站) Char"/>
    <w:basedOn w:val="65"/>
    <w:qFormat/>
    <w:uiPriority w:val="0"/>
  </w:style>
  <w:style w:type="paragraph" w:customStyle="1" w:styleId="65">
    <w:name w:val="msonormal"/>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66">
    <w:name w:val="wester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列出段落31"/>
    <w:basedOn w:val="1"/>
    <w:qFormat/>
    <w:uiPriority w:val="0"/>
    <w:pPr>
      <w:widowControl/>
      <w:spacing w:before="100" w:beforeAutospacing="1"/>
      <w:ind w:firstLine="420" w:firstLineChars="200"/>
      <w:jc w:val="left"/>
    </w:pPr>
    <w:rPr>
      <w:rFonts w:ascii="宋体" w:hAnsi="宋体" w:cs="宋体"/>
      <w:kern w:val="0"/>
      <w:sz w:val="24"/>
    </w:rPr>
  </w:style>
  <w:style w:type="paragraph" w:customStyle="1" w:styleId="68">
    <w:name w:val="普通(网站) Char Char"/>
    <w:basedOn w:val="1"/>
    <w:qFormat/>
    <w:uiPriority w:val="0"/>
    <w:pPr>
      <w:spacing w:before="100" w:beforeAutospacing="1" w:after="100" w:afterAutospacing="1"/>
      <w:jc w:val="left"/>
    </w:pPr>
    <w:rPr>
      <w:rFonts w:hint="eastAsia"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10207</Words>
  <Characters>12603</Characters>
  <Lines>144</Lines>
  <Paragraphs>40</Paragraphs>
  <TotalTime>6</TotalTime>
  <ScaleCrop>false</ScaleCrop>
  <LinksUpToDate>false</LinksUpToDate>
  <CharactersWithSpaces>12808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2022-09-27T03:58:00Z</dcterms:created>
  <dc:creator>赵燚</dc:creator>
  <cp:lastModifiedBy>pitter</cp:lastModifiedBy>
  <dcterms:modified xsi:type="dcterms:W3CDTF">2024-12-24T07:38:05Z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CE56AB1A0BAC4807A207361BEE218C19_13</vt:lpwstr>
  </property>
</Properties>
</file>