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ascii="Times New Roman" w:hAnsi="Times New Roman" w:eastAsia="方正仿宋_GBK" w:cs="Times New Roman"/>
          <w:sz w:val="32"/>
          <w:szCs w:val="40"/>
        </w:rPr>
      </w:pPr>
    </w:p>
    <w:p>
      <w:pPr>
        <w:spacing w:line="0" w:lineRule="atLeast"/>
        <w:jc w:val="left"/>
        <w:rPr>
          <w:rFonts w:ascii="Times New Roman" w:hAnsi="Times New Roman" w:eastAsia="方正仿宋_GBK" w:cs="Times New Roman"/>
          <w:sz w:val="32"/>
          <w:szCs w:val="40"/>
        </w:rPr>
      </w:pPr>
    </w:p>
    <w:p>
      <w:pPr>
        <w:spacing w:line="0" w:lineRule="atLeast"/>
        <w:jc w:val="left"/>
        <w:rPr>
          <w:rFonts w:ascii="Times New Roman" w:hAnsi="Times New Roman" w:eastAsia="方正仿宋_GBK" w:cs="Times New Roman"/>
          <w:sz w:val="32"/>
          <w:szCs w:val="40"/>
        </w:rPr>
      </w:pPr>
    </w:p>
    <w:p>
      <w:pPr>
        <w:spacing w:line="0" w:lineRule="atLeast"/>
        <w:jc w:val="left"/>
        <w:rPr>
          <w:rFonts w:ascii="Times New Roman" w:hAnsi="Times New Roman" w:eastAsia="方正仿宋_GBK" w:cs="Times New Roman"/>
          <w:sz w:val="32"/>
          <w:szCs w:val="40"/>
        </w:rPr>
      </w:pPr>
    </w:p>
    <w:p>
      <w:pPr>
        <w:spacing w:line="0" w:lineRule="atLeast"/>
        <w:jc w:val="left"/>
        <w:rPr>
          <w:rFonts w:ascii="Times New Roman" w:hAnsi="Times New Roman" w:eastAsia="方正仿宋_GBK" w:cs="Times New Roman"/>
          <w:sz w:val="32"/>
          <w:szCs w:val="40"/>
        </w:rPr>
      </w:pPr>
    </w:p>
    <w:p>
      <w:pPr>
        <w:spacing w:line="0" w:lineRule="atLeast"/>
        <w:jc w:val="left"/>
        <w:rPr>
          <w:rFonts w:ascii="Times New Roman" w:hAnsi="Times New Roman" w:eastAsia="方正仿宋_GBK" w:cs="Times New Roman"/>
          <w:sz w:val="32"/>
          <w:szCs w:val="40"/>
        </w:rPr>
      </w:pPr>
    </w:p>
    <w:p>
      <w:pPr>
        <w:spacing w:line="0" w:lineRule="atLeast"/>
        <w:jc w:val="left"/>
        <w:rPr>
          <w:rFonts w:ascii="Times New Roman" w:hAnsi="Times New Roman" w:eastAsia="方正仿宋_GBK" w:cs="Times New Roman"/>
          <w:sz w:val="32"/>
          <w:szCs w:val="40"/>
        </w:rPr>
      </w:pPr>
    </w:p>
    <w:p>
      <w:pPr>
        <w:pStyle w:val="2"/>
      </w:pPr>
    </w:p>
    <w:p>
      <w:pPr>
        <w:spacing w:line="0" w:lineRule="atLeast"/>
        <w:jc w:val="left"/>
        <w:rPr>
          <w:rFonts w:ascii="Times New Roman" w:hAnsi="Times New Roman" w:eastAsia="方正仿宋_GBK" w:cs="Times New Roman"/>
          <w:sz w:val="32"/>
          <w:szCs w:val="40"/>
        </w:rPr>
      </w:pPr>
    </w:p>
    <w:p>
      <w:pPr>
        <w:spacing w:line="0" w:lineRule="atLeast"/>
        <w:jc w:val="left"/>
        <w:rPr>
          <w:rFonts w:ascii="Times New Roman" w:hAnsi="Times New Roman" w:eastAsia="方正仿宋_GBK" w:cs="Times New Roman"/>
          <w:sz w:val="32"/>
          <w:szCs w:val="40"/>
        </w:rPr>
      </w:pPr>
    </w:p>
    <w:p>
      <w:pPr>
        <w:spacing w:line="0" w:lineRule="atLeast"/>
        <w:jc w:val="left"/>
        <w:rPr>
          <w:rFonts w:ascii="Times New Roman" w:hAnsi="Times New Roman" w:eastAsia="方正仿宋_GBK" w:cs="Times New Roman"/>
          <w:sz w:val="32"/>
          <w:szCs w:val="40"/>
        </w:rPr>
      </w:pPr>
    </w:p>
    <w:p>
      <w:pPr>
        <w:spacing w:line="0" w:lineRule="atLeast"/>
        <w:jc w:val="lef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仿宋_GBK" w:hAnsi="方正小标宋_GBK" w:eastAsia="方正仿宋_GBK" w:cs="方正小标宋_GBK"/>
          <w:sz w:val="32"/>
          <w:szCs w:val="32"/>
        </w:rPr>
        <w:t>石盘府发〔202</w:t>
      </w:r>
      <w:r>
        <w:rPr>
          <w:rFonts w:hint="eastAsia" w:ascii="方正仿宋_GBK" w:hAnsi="方正小标宋_GBK" w:eastAsia="方正仿宋_GBK" w:cs="方正小标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小标宋_GBK" w:eastAsia="方正仿宋_GBK" w:cs="方正小标宋_GBK"/>
          <w:sz w:val="32"/>
          <w:szCs w:val="32"/>
        </w:rPr>
        <w:t>〕</w:t>
      </w:r>
      <w:r>
        <w:rPr>
          <w:rFonts w:hint="eastAsia" w:ascii="方正仿宋_GBK" w:hAnsi="方正小标宋_GBK" w:eastAsia="方正仿宋_GBK" w:cs="方正小标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小标宋_GBK" w:eastAsia="方正仿宋_GBK" w:cs="方正小标宋_GBK"/>
          <w:sz w:val="32"/>
          <w:szCs w:val="32"/>
        </w:rPr>
        <w:t xml:space="preserve">号        </w:t>
      </w:r>
      <w:r>
        <w:rPr>
          <w:rFonts w:hint="eastAsia" w:ascii="方正仿宋_GBK" w:hAnsi="方正小标宋_GBK" w:eastAsia="方正仿宋_GBK" w:cs="方正小标宋_GBK"/>
          <w:sz w:val="32"/>
          <w:szCs w:val="32"/>
          <w:lang w:val="en-US" w:eastAsia="zh-CN"/>
        </w:rPr>
        <w:t xml:space="preserve">        </w:t>
      </w:r>
      <w:r>
        <w:rPr>
          <w:rFonts w:hint="eastAsia" w:ascii="方正仿宋_GBK" w:hAnsi="方正小标宋_GBK" w:eastAsia="方正仿宋_GBK" w:cs="方正小标宋_GBK"/>
          <w:sz w:val="32"/>
          <w:szCs w:val="32"/>
        </w:rPr>
        <w:t xml:space="preserve">  </w:t>
      </w:r>
      <w:r>
        <w:rPr>
          <w:rFonts w:hint="eastAsia" w:ascii="方正仿宋_GBK" w:hAnsi="方正小标宋_GBK" w:eastAsia="方正仿宋_GBK" w:cs="方正小标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小标宋_GBK" w:eastAsia="方正仿宋_GBK" w:cs="方正小标宋_GBK"/>
          <w:sz w:val="32"/>
          <w:szCs w:val="32"/>
        </w:rPr>
        <w:t>签发人: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廖秀华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彭水苗族土家族自治县石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盘乡人民政府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关于印发《石盘乡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高标准农田改造提升示范区域产业发展实施方案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》的通知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94" w:lineRule="exact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各村支部、村民委，乡属各部门：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94" w:lineRule="exact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　</w:t>
      </w:r>
      <w:r>
        <w:rPr>
          <w:rFonts w:ascii="Times New Roman" w:hAnsi="Times New Roman" w:eastAsia="方正仿宋_GBK"/>
          <w:sz w:val="32"/>
          <w:szCs w:val="32"/>
        </w:rPr>
        <w:t>　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现将</w:t>
      </w:r>
      <w:r>
        <w:rPr>
          <w:rFonts w:ascii="Times New Roman" w:hAnsi="Times New Roman" w:eastAsia="方正仿宋_GBK"/>
          <w:sz w:val="32"/>
          <w:szCs w:val="32"/>
        </w:rPr>
        <w:t>《</w:t>
      </w:r>
      <w:r>
        <w:rPr>
          <w:rFonts w:hint="eastAsia" w:ascii="Times New Roman" w:hAnsi="Times New Roman" w:eastAsia="方正仿宋_GBK"/>
          <w:sz w:val="32"/>
          <w:szCs w:val="32"/>
        </w:rPr>
        <w:t>石盘乡高标准农田改造提升示范区域产业发展实施方案</w:t>
      </w:r>
      <w:r>
        <w:rPr>
          <w:rFonts w:ascii="Times New Roman" w:hAnsi="Times New Roman" w:eastAsia="方正仿宋_GBK"/>
          <w:sz w:val="32"/>
          <w:szCs w:val="32"/>
        </w:rPr>
        <w:t>》印发给你们，请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结合工作实际，</w:t>
      </w:r>
      <w:r>
        <w:rPr>
          <w:rFonts w:ascii="Times New Roman" w:hAnsi="Times New Roman" w:eastAsia="方正仿宋_GBK"/>
          <w:sz w:val="32"/>
          <w:szCs w:val="32"/>
        </w:rPr>
        <w:t>认真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抓好落实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firstLine="1920" w:firstLineChars="6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彭水苗族土家族自治县石盘乡人民政府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firstLine="582"/>
        <w:jc w:val="left"/>
        <w:textAlignment w:val="auto"/>
        <w:rPr>
          <w:rFonts w:hint="eastAsi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石盘乡高标准农田改造提升示范区域产业发展实施方案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为深入实施藏粮于地、藏粮于技战略，着力推动农业高质量发展，提升粮食产能，进一步夯实粮食安全基础，特制定本方案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一、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坚持以党的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二十</w:t>
      </w:r>
      <w:r>
        <w:rPr>
          <w:rFonts w:hint="eastAsia" w:ascii="Times New Roman" w:hAnsi="Times New Roman" w:eastAsia="方正仿宋_GBK"/>
          <w:sz w:val="32"/>
          <w:szCs w:val="32"/>
        </w:rPr>
        <w:t>大精神为指导，深入贯彻习近平总书记系列重要讲话精神，自觉遵循创新、协调、绿色、开放、共享新发展理念，进一步以市场需求为导向，以丘陵山区高标准农田改造提升示范项目申报为契机，以提升粮食产能为首要目标，按照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/>
          <w:sz w:val="32"/>
          <w:szCs w:val="32"/>
        </w:rPr>
        <w:t>四改一化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/>
          <w:sz w:val="32"/>
          <w:szCs w:val="32"/>
        </w:rPr>
        <w:t>，改大、改水、改路、改土和宜机化要求，全力建设丘陵山区高标准农田改造提升示范项目，在改造后的示范提升区城实施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高山蔬菜</w:t>
      </w:r>
      <w:r>
        <w:rPr>
          <w:rFonts w:hint="eastAsia" w:ascii="Times New Roman" w:hAnsi="Times New Roman" w:eastAsia="方正仿宋_GBK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玉米</w:t>
      </w:r>
      <w:r>
        <w:rPr>
          <w:rFonts w:hint="eastAsia" w:ascii="Times New Roman" w:hAnsi="Times New Roman" w:eastAsia="方正仿宋_GBK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红薯、油菜</w:t>
      </w:r>
      <w:r>
        <w:rPr>
          <w:rFonts w:hint="eastAsia" w:ascii="Times New Roman" w:hAnsi="Times New Roman" w:eastAsia="方正仿宋_GBK"/>
          <w:sz w:val="32"/>
          <w:szCs w:val="32"/>
        </w:rPr>
        <w:t>产业。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二、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产业布局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该项目实施区域为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石盘乡石新</w:t>
      </w:r>
      <w:r>
        <w:rPr>
          <w:rFonts w:hint="eastAsia" w:ascii="Times New Roman" w:hAnsi="Times New Roman" w:eastAsia="方正仿宋_GBK"/>
          <w:sz w:val="32"/>
          <w:szCs w:val="32"/>
        </w:rPr>
        <w:t>村，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耕</w:t>
      </w:r>
      <w:r>
        <w:rPr>
          <w:rFonts w:hint="eastAsia" w:ascii="Times New Roman" w:hAnsi="Times New Roman" w:eastAsia="方正仿宋_GBK"/>
          <w:sz w:val="32"/>
          <w:szCs w:val="32"/>
        </w:rPr>
        <w:t>地面积合计约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4500</w:t>
      </w:r>
      <w:r>
        <w:rPr>
          <w:rFonts w:hint="eastAsia" w:ascii="Times New Roman" w:hAnsi="Times New Roman" w:eastAsia="方正仿宋_GBK"/>
          <w:sz w:val="32"/>
          <w:szCs w:val="32"/>
        </w:rPr>
        <w:t>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黑体_GBK"/>
          <w:sz w:val="32"/>
          <w:szCs w:val="32"/>
          <w:lang w:eastAsia="zh-CN"/>
        </w:rPr>
      </w:pPr>
      <w:r>
        <w:rPr>
          <w:rFonts w:ascii="Times New Roman" w:hAnsi="Times New Roman" w:eastAsia="方正黑体_GBK"/>
          <w:sz w:val="32"/>
          <w:szCs w:val="32"/>
        </w:rPr>
        <w:t>三、</w:t>
      </w:r>
      <w:r>
        <w:rPr>
          <w:rFonts w:hint="eastAsia" w:ascii="Times New Roman" w:hAnsi="Times New Roman" w:eastAsia="方正黑体_GBK"/>
          <w:sz w:val="32"/>
          <w:szCs w:val="32"/>
          <w:lang w:eastAsia="zh-CN"/>
        </w:rPr>
        <w:t>工程措施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主要实施土地平整、土壤改良、灌溉和排水（高效节水灌溉措施）、田间道路等建设内容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</w:rPr>
        <w:t>土地整治实行全域整治。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黑体_GBK"/>
          <w:sz w:val="32"/>
          <w:szCs w:val="32"/>
          <w:lang w:eastAsia="zh-CN"/>
        </w:rPr>
      </w:pPr>
      <w:r>
        <w:rPr>
          <w:rFonts w:ascii="Times New Roman" w:hAnsi="Times New Roman" w:eastAsia="方正黑体_GBK"/>
          <w:sz w:val="32"/>
          <w:szCs w:val="32"/>
        </w:rPr>
        <w:t>四、</w:t>
      </w:r>
      <w:r>
        <w:rPr>
          <w:rFonts w:hint="eastAsia" w:ascii="Times New Roman" w:hAnsi="Times New Roman" w:eastAsia="方正黑体_GBK"/>
          <w:sz w:val="32"/>
          <w:szCs w:val="32"/>
          <w:lang w:eastAsia="zh-CN"/>
        </w:rPr>
        <w:t>实施模式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土地整体统一改造，通过土地整治，农田实现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/>
          <w:sz w:val="32"/>
          <w:szCs w:val="32"/>
        </w:rPr>
        <w:t>七化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/>
          <w:sz w:val="32"/>
          <w:szCs w:val="32"/>
        </w:rPr>
        <w:t>中的水利化、宜机化、规模化、园田化、标准化。进而在种养过程中实现生态化、智能化。将改造好的土地再实行分块招商、选商，发展大规模、小单元、多主体的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高山蔬菜</w:t>
      </w:r>
      <w:r>
        <w:rPr>
          <w:rFonts w:hint="eastAsia" w:ascii="Times New Roman" w:hAnsi="Times New Roman" w:eastAsia="方正仿宋_GBK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玉米</w:t>
      </w:r>
      <w:r>
        <w:rPr>
          <w:rFonts w:hint="eastAsia" w:ascii="Times New Roman" w:hAnsi="Times New Roman" w:eastAsia="方正仿宋_GBK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红薯、油菜</w:t>
      </w:r>
      <w:r>
        <w:rPr>
          <w:rFonts w:hint="eastAsia" w:ascii="Times New Roman" w:hAnsi="Times New Roman" w:eastAsia="方正仿宋_GBK"/>
          <w:sz w:val="32"/>
          <w:szCs w:val="32"/>
        </w:rPr>
        <w:t>产业集群。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（一）高标准农田建成后，只能用于粮油菜生产，防止建成区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域“</w:t>
      </w:r>
      <w:r>
        <w:rPr>
          <w:rFonts w:hint="eastAsia" w:ascii="Times New Roman" w:hAnsi="Times New Roman" w:eastAsia="方正仿宋_GBK"/>
          <w:sz w:val="32"/>
          <w:szCs w:val="32"/>
        </w:rPr>
        <w:t>非粮化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/>
          <w:sz w:val="32"/>
          <w:szCs w:val="32"/>
        </w:rPr>
        <w:t>非农化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（二）大力发展新型农业经营主体，先由村集体与农户签订土地流转协议。集中流转、集中管理，再由村集体与新型农业经营主体签订租赁协议。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（三）农户自己耕种的。打破原有耕地界线后，按照原土地证面积重新调整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位置</w:t>
      </w:r>
      <w:r>
        <w:rPr>
          <w:rFonts w:hint="eastAsia" w:ascii="Times New Roman" w:hAnsi="Times New Roman" w:eastAsia="方正仿宋_GBK"/>
          <w:sz w:val="32"/>
          <w:szCs w:val="32"/>
        </w:rPr>
        <w:t>，集中成片耕种。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黑体_GBK"/>
          <w:kern w:val="0"/>
          <w:sz w:val="32"/>
          <w:lang w:eastAsia="zh-CN"/>
        </w:rPr>
      </w:pPr>
      <w:r>
        <w:rPr>
          <w:rFonts w:ascii="Times New Roman" w:hAnsi="Times New Roman" w:eastAsia="方正黑体_GBK"/>
          <w:kern w:val="0"/>
          <w:sz w:val="32"/>
        </w:rPr>
        <w:t>五、</w:t>
      </w:r>
      <w:r>
        <w:rPr>
          <w:rFonts w:hint="eastAsia" w:ascii="Times New Roman" w:hAnsi="Times New Roman" w:eastAsia="方正黑体_GBK"/>
          <w:kern w:val="0"/>
          <w:sz w:val="32"/>
          <w:lang w:eastAsia="zh-CN"/>
        </w:rPr>
        <w:t>组织保障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（一）加强组织领导。成立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石盘乡</w:t>
      </w:r>
      <w:r>
        <w:rPr>
          <w:rFonts w:hint="eastAsia" w:ascii="Times New Roman" w:hAnsi="Times New Roman" w:eastAsia="方正仿宋_GBK"/>
          <w:sz w:val="32"/>
          <w:szCs w:val="32"/>
        </w:rPr>
        <w:t>高标准农田改造提升示范项目工作领导小组。由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乡</w:t>
      </w:r>
      <w:r>
        <w:rPr>
          <w:rFonts w:hint="eastAsia" w:ascii="Times New Roman" w:hAnsi="Times New Roman" w:eastAsia="方正仿宋_GBK"/>
          <w:sz w:val="32"/>
          <w:szCs w:val="32"/>
        </w:rPr>
        <w:t>党政负责人担任组长，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各分管领导任副组长，各科室</w:t>
      </w:r>
      <w:r>
        <w:rPr>
          <w:rFonts w:hint="eastAsia" w:ascii="Times New Roman" w:hAnsi="Times New Roman" w:eastAsia="方正仿宋_GBK"/>
          <w:sz w:val="32"/>
          <w:szCs w:val="32"/>
        </w:rPr>
        <w:t>负责人、村党支部书记任组员。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（二）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夯</w:t>
      </w:r>
      <w:r>
        <w:rPr>
          <w:rFonts w:hint="eastAsia" w:ascii="Times New Roman" w:hAnsi="Times New Roman" w:eastAsia="方正仿宋_GBK"/>
          <w:sz w:val="32"/>
          <w:szCs w:val="32"/>
        </w:rPr>
        <w:t>实工作基础。要因地制宜，深入开展组织动员工作，召开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群众会、</w:t>
      </w:r>
      <w:r>
        <w:rPr>
          <w:rFonts w:hint="eastAsia" w:ascii="Times New Roman" w:hAnsi="Times New Roman" w:eastAsia="方正仿宋_GBK"/>
          <w:sz w:val="32"/>
          <w:szCs w:val="32"/>
        </w:rPr>
        <w:t>院坝会，根据本实施方案的有关要求。进一步健全完善相关制度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措施</w:t>
      </w:r>
      <w:r>
        <w:rPr>
          <w:rFonts w:hint="eastAsia" w:ascii="Times New Roman" w:hAnsi="Times New Roman" w:eastAsia="方正仿宋_GBK"/>
          <w:sz w:val="32"/>
          <w:szCs w:val="32"/>
        </w:rPr>
        <w:t>，实现土地整治全覆盖。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（三）加强技术指导。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乡</w:t>
      </w:r>
      <w:r>
        <w:rPr>
          <w:rFonts w:hint="eastAsia" w:ascii="Times New Roman" w:hAnsi="Times New Roman" w:eastAsia="方正仿宋_GBK"/>
          <w:sz w:val="32"/>
          <w:szCs w:val="32"/>
        </w:rPr>
        <w:t>农业服务中心进一步加强对各村的技术指导。各村要及时总结工作的好做法好经验，形成一批可复制可推广的典型。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Bdr>
          <w:bottom w:val="single" w:color="auto" w:sz="6" w:space="1"/>
          <w:between w:val="single" w:color="auto" w:sz="6" w:space="1"/>
        </w:pBdr>
        <w:tabs>
          <w:tab w:val="left" w:pos="7560"/>
        </w:tabs>
        <w:spacing w:line="52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Bdr>
          <w:bottom w:val="single" w:color="auto" w:sz="6" w:space="1"/>
          <w:between w:val="single" w:color="auto" w:sz="6" w:space="1"/>
        </w:pBdr>
        <w:tabs>
          <w:tab w:val="left" w:pos="7560"/>
          <w:tab w:val="left" w:pos="8100"/>
        </w:tabs>
        <w:spacing w:line="52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石盘乡党政办公室            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日印发</w:t>
      </w:r>
    </w:p>
    <w:sectPr>
      <w:headerReference r:id="rId3" w:type="default"/>
      <w:footerReference r:id="rId4" w:type="default"/>
      <w:pgSz w:w="11906" w:h="16838"/>
      <w:pgMar w:top="2347" w:right="1797" w:bottom="1440" w:left="1740" w:header="851" w:footer="992" w:gutter="0"/>
      <w:pgNumType w:fmt="numberInDash"/>
      <w:cols w:space="72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ource Han Sans C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46A08167-6A2E-4062-9A0A-498E0B9DD542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4856C76A-2710-4ADA-9CB5-34D49FC8C0D6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9108797-D9B5-4076-BE2B-DBB7B8DD0A7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DrudHskBAACe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MTNiY2UyMzcyMTcwYWE3Y2FhMjUwZjdlYjE2MjMifQ=="/>
  </w:docVars>
  <w:rsids>
    <w:rsidRoot w:val="00C52D07"/>
    <w:rsid w:val="00C52D07"/>
    <w:rsid w:val="00E41D2E"/>
    <w:rsid w:val="00FA633A"/>
    <w:rsid w:val="01657C13"/>
    <w:rsid w:val="04CB7CEB"/>
    <w:rsid w:val="091F1B0F"/>
    <w:rsid w:val="0DA26DC7"/>
    <w:rsid w:val="11AE03E0"/>
    <w:rsid w:val="11D85EE2"/>
    <w:rsid w:val="144B2167"/>
    <w:rsid w:val="15752918"/>
    <w:rsid w:val="17E57407"/>
    <w:rsid w:val="1B14765E"/>
    <w:rsid w:val="1C0132B8"/>
    <w:rsid w:val="1F916DE9"/>
    <w:rsid w:val="20C35EAC"/>
    <w:rsid w:val="23270D86"/>
    <w:rsid w:val="24A84AE5"/>
    <w:rsid w:val="28063685"/>
    <w:rsid w:val="28C00159"/>
    <w:rsid w:val="29031149"/>
    <w:rsid w:val="297138AC"/>
    <w:rsid w:val="2D984D48"/>
    <w:rsid w:val="2E963B2E"/>
    <w:rsid w:val="30542886"/>
    <w:rsid w:val="320F63B0"/>
    <w:rsid w:val="329A3F20"/>
    <w:rsid w:val="3B6F0252"/>
    <w:rsid w:val="3D5E4508"/>
    <w:rsid w:val="3FDB0924"/>
    <w:rsid w:val="3FDB1E78"/>
    <w:rsid w:val="439C4CD1"/>
    <w:rsid w:val="47D22A11"/>
    <w:rsid w:val="48111544"/>
    <w:rsid w:val="48CC2480"/>
    <w:rsid w:val="48DF1E0C"/>
    <w:rsid w:val="49127594"/>
    <w:rsid w:val="4A4C6D94"/>
    <w:rsid w:val="4AFD06AE"/>
    <w:rsid w:val="4BE25B8D"/>
    <w:rsid w:val="4CB90A96"/>
    <w:rsid w:val="4EDC57F6"/>
    <w:rsid w:val="59E979CA"/>
    <w:rsid w:val="5B627D12"/>
    <w:rsid w:val="5C2776A1"/>
    <w:rsid w:val="5DE47850"/>
    <w:rsid w:val="645F36EB"/>
    <w:rsid w:val="67274FCF"/>
    <w:rsid w:val="6B93298C"/>
    <w:rsid w:val="6D07748A"/>
    <w:rsid w:val="6F823BF5"/>
    <w:rsid w:val="6F95175B"/>
    <w:rsid w:val="6F9F2E65"/>
    <w:rsid w:val="7501218E"/>
    <w:rsid w:val="76482B77"/>
    <w:rsid w:val="7BC160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cs="黑体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spacing w:line="560" w:lineRule="exact"/>
      <w:jc w:val="center"/>
    </w:pPr>
    <w:rPr>
      <w:rFonts w:ascii="方正小标宋简体" w:eastAsia="方正小标宋简体"/>
      <w:spacing w:val="-20"/>
      <w:sz w:val="44"/>
      <w:szCs w:val="4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jc w:val="left"/>
    </w:pPr>
    <w:rPr>
      <w:rFonts w:cs="Times New Roman"/>
      <w:kern w:val="0"/>
    </w:rPr>
  </w:style>
  <w:style w:type="character" w:styleId="9">
    <w:name w:val="page number"/>
    <w:uiPriority w:val="0"/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Source Han Sans CN" w:eastAsia="Source Han Sans CN" w:cs="Source Han Sans CN"/>
      <w:color w:val="000000"/>
      <w:sz w:val="24"/>
      <w:szCs w:val="24"/>
      <w:lang w:val="en-US" w:eastAsia="zh-CN" w:bidi="ar-SA"/>
    </w:rPr>
  </w:style>
  <w:style w:type="paragraph" w:customStyle="1" w:styleId="11">
    <w:name w:val="NOTE_Normal"/>
    <w:basedOn w:val="1"/>
    <w:qFormat/>
    <w:uiPriority w:val="0"/>
    <w:rPr>
      <w:rFonts w:ascii="Times New Roman"/>
      <w:kern w:val="2"/>
      <w:szCs w:val="32"/>
    </w:rPr>
  </w:style>
  <w:style w:type="paragraph" w:customStyle="1" w:styleId="12">
    <w:name w:val="Normal Indent"/>
    <w:qFormat/>
    <w:uiPriority w:val="0"/>
    <w:pPr>
      <w:widowControl w:val="0"/>
      <w:jc w:val="both"/>
    </w:pPr>
    <w:rPr>
      <w:rFonts w:ascii="Calibri" w:hAnsi="Calibri" w:eastAsia="方正仿宋_GBK" w:cs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1009</Words>
  <Characters>1023</Characters>
  <Lines>8</Lines>
  <Paragraphs>2</Paragraphs>
  <TotalTime>1</TotalTime>
  <ScaleCrop>false</ScaleCrop>
  <LinksUpToDate>false</LinksUpToDate>
  <CharactersWithSpaces>1090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丶 阿豪</cp:lastModifiedBy>
  <cp:lastPrinted>2022-08-17T02:09:46Z</cp:lastPrinted>
  <dcterms:modified xsi:type="dcterms:W3CDTF">2023-02-21T04:03:14Z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59FE7087CBEE4560811F2185BEC9AC01</vt:lpwstr>
  </property>
</Properties>
</file>